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973F" w14:textId="68FB3FDD" w:rsidR="006C4C99" w:rsidRPr="001D0985" w:rsidRDefault="005858AE" w:rsidP="005858AE">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sidR="007D4011">
        <w:rPr>
          <w:rFonts w:ascii="Times New Roman" w:hAnsi="Times New Roman" w:cs="Times New Roman"/>
          <w:b/>
          <w:bCs/>
          <w:sz w:val="32"/>
          <w:szCs w:val="32"/>
        </w:rPr>
        <w:t xml:space="preserve">    </w:t>
      </w:r>
      <w:r w:rsidR="006C4C99" w:rsidRPr="002C1A91">
        <w:rPr>
          <w:rFonts w:ascii="Times New Roman" w:eastAsia="Times New Roman" w:hAnsi="Times New Roman" w:cs="Times New Roman"/>
          <w:b/>
          <w:noProof/>
          <w:sz w:val="24"/>
          <w:szCs w:val="24"/>
        </w:rPr>
        <w:drawing>
          <wp:inline distT="0" distB="0" distL="0" distR="0" wp14:anchorId="780E7A7C" wp14:editId="5E7DD377">
            <wp:extent cx="2377440" cy="1889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889760"/>
                    </a:xfrm>
                    <a:prstGeom prst="rect">
                      <a:avLst/>
                    </a:prstGeom>
                    <a:noFill/>
                    <a:ln>
                      <a:noFill/>
                    </a:ln>
                  </pic:spPr>
                </pic:pic>
              </a:graphicData>
            </a:graphic>
          </wp:inline>
        </w:drawing>
      </w:r>
    </w:p>
    <w:p w14:paraId="2E2C1FA8" w14:textId="77777777" w:rsidR="006C4C99" w:rsidRDefault="006C4C99"/>
    <w:p w14:paraId="6DC74CB7" w14:textId="77777777" w:rsidR="0000137F" w:rsidRDefault="0000137F"/>
    <w:p w14:paraId="11D6FCC6" w14:textId="77777777" w:rsidR="001D0985" w:rsidRDefault="001D0985" w:rsidP="001D0985">
      <w:pPr>
        <w:autoSpaceDE w:val="0"/>
        <w:autoSpaceDN w:val="0"/>
        <w:adjustRightInd w:val="0"/>
        <w:spacing w:after="0" w:line="240" w:lineRule="auto"/>
        <w:ind w:left="2880" w:firstLine="720"/>
      </w:pPr>
    </w:p>
    <w:p w14:paraId="7FABE7CE" w14:textId="77777777" w:rsidR="006F6AB2" w:rsidRDefault="006F6AB2" w:rsidP="008411E6">
      <w:pPr>
        <w:autoSpaceDE w:val="0"/>
        <w:autoSpaceDN w:val="0"/>
        <w:adjustRightInd w:val="0"/>
        <w:spacing w:after="0" w:line="240" w:lineRule="auto"/>
        <w:jc w:val="center"/>
        <w:rPr>
          <w:rFonts w:ascii="Times New Roman" w:hAnsi="Times New Roman" w:cs="Times New Roman"/>
          <w:b/>
          <w:bCs/>
          <w:sz w:val="32"/>
          <w:szCs w:val="32"/>
        </w:rPr>
      </w:pPr>
      <w:r w:rsidRPr="005A7A98">
        <w:rPr>
          <w:rFonts w:ascii="Times New Roman" w:hAnsi="Times New Roman" w:cs="Times New Roman"/>
          <w:b/>
          <w:bCs/>
          <w:sz w:val="32"/>
          <w:szCs w:val="32"/>
        </w:rPr>
        <w:t>Factors Determining the Present Status of</w:t>
      </w:r>
      <w:r>
        <w:rPr>
          <w:rFonts w:ascii="Times New Roman" w:hAnsi="Times New Roman" w:cs="Times New Roman"/>
          <w:b/>
          <w:bCs/>
          <w:sz w:val="32"/>
          <w:szCs w:val="32"/>
        </w:rPr>
        <w:t xml:space="preserve"> At least One Quality A</w:t>
      </w:r>
      <w:r w:rsidRPr="005A7A98">
        <w:rPr>
          <w:rFonts w:ascii="Times New Roman" w:hAnsi="Times New Roman" w:cs="Times New Roman"/>
          <w:b/>
          <w:bCs/>
          <w:sz w:val="32"/>
          <w:szCs w:val="32"/>
        </w:rPr>
        <w:t xml:space="preserve">ntenatal </w:t>
      </w:r>
      <w:r>
        <w:rPr>
          <w:rFonts w:ascii="Times New Roman" w:hAnsi="Times New Roman" w:cs="Times New Roman"/>
          <w:b/>
          <w:bCs/>
          <w:sz w:val="32"/>
          <w:szCs w:val="32"/>
        </w:rPr>
        <w:t>C</w:t>
      </w:r>
      <w:r w:rsidRPr="005A7A98">
        <w:rPr>
          <w:rFonts w:ascii="Times New Roman" w:hAnsi="Times New Roman" w:cs="Times New Roman"/>
          <w:b/>
          <w:bCs/>
          <w:sz w:val="32"/>
          <w:szCs w:val="32"/>
        </w:rPr>
        <w:t xml:space="preserve">are </w:t>
      </w:r>
      <w:r>
        <w:rPr>
          <w:rFonts w:ascii="Times New Roman" w:hAnsi="Times New Roman" w:cs="Times New Roman"/>
          <w:b/>
          <w:bCs/>
          <w:sz w:val="32"/>
          <w:szCs w:val="32"/>
        </w:rPr>
        <w:t xml:space="preserve">Practice </w:t>
      </w:r>
      <w:r w:rsidRPr="005A7A98">
        <w:rPr>
          <w:rFonts w:ascii="Times New Roman" w:hAnsi="Times New Roman" w:cs="Times New Roman"/>
          <w:b/>
          <w:bCs/>
          <w:sz w:val="32"/>
          <w:szCs w:val="32"/>
        </w:rPr>
        <w:t xml:space="preserve">Amongst </w:t>
      </w:r>
      <w:r>
        <w:rPr>
          <w:rFonts w:ascii="Times New Roman" w:hAnsi="Times New Roman" w:cs="Times New Roman"/>
          <w:b/>
          <w:bCs/>
          <w:sz w:val="32"/>
          <w:szCs w:val="32"/>
        </w:rPr>
        <w:t>Bangladeshi Women</w:t>
      </w:r>
    </w:p>
    <w:p w14:paraId="00E8CCAA" w14:textId="77777777" w:rsidR="006F6AB2" w:rsidRDefault="006F6AB2" w:rsidP="006F6AB2">
      <w:pPr>
        <w:autoSpaceDE w:val="0"/>
        <w:autoSpaceDN w:val="0"/>
        <w:adjustRightInd w:val="0"/>
        <w:spacing w:after="0" w:line="240" w:lineRule="auto"/>
        <w:rPr>
          <w:rFonts w:ascii="Times New Roman" w:hAnsi="Times New Roman" w:cs="Times New Roman"/>
          <w:b/>
          <w:bCs/>
          <w:sz w:val="32"/>
          <w:szCs w:val="32"/>
        </w:rPr>
      </w:pPr>
    </w:p>
    <w:p w14:paraId="7E004EED" w14:textId="77777777" w:rsidR="0000137F" w:rsidRDefault="0000137F" w:rsidP="006F6AB2">
      <w:pPr>
        <w:autoSpaceDE w:val="0"/>
        <w:autoSpaceDN w:val="0"/>
        <w:adjustRightInd w:val="0"/>
        <w:spacing w:after="0" w:line="240" w:lineRule="auto"/>
        <w:rPr>
          <w:rFonts w:ascii="Times New Roman" w:hAnsi="Times New Roman" w:cs="Times New Roman"/>
          <w:b/>
          <w:bCs/>
          <w:sz w:val="32"/>
          <w:szCs w:val="32"/>
        </w:rPr>
      </w:pPr>
    </w:p>
    <w:p w14:paraId="6CE0CAA4" w14:textId="77777777" w:rsidR="0000137F" w:rsidRDefault="0000137F" w:rsidP="006F6AB2">
      <w:pPr>
        <w:autoSpaceDE w:val="0"/>
        <w:autoSpaceDN w:val="0"/>
        <w:adjustRightInd w:val="0"/>
        <w:spacing w:after="0" w:line="240" w:lineRule="auto"/>
        <w:rPr>
          <w:rFonts w:ascii="Times New Roman" w:hAnsi="Times New Roman" w:cs="Times New Roman"/>
          <w:b/>
          <w:bCs/>
          <w:sz w:val="32"/>
          <w:szCs w:val="32"/>
        </w:rPr>
      </w:pPr>
    </w:p>
    <w:p w14:paraId="06CAD437" w14:textId="77777777" w:rsidR="006F6AB2" w:rsidRDefault="005A7A98" w:rsidP="006F6AB2">
      <w:pPr>
        <w:autoSpaceDE w:val="0"/>
        <w:autoSpaceDN w:val="0"/>
        <w:adjustRightInd w:val="0"/>
        <w:spacing w:after="0" w:line="240" w:lineRule="auto"/>
        <w:jc w:val="center"/>
        <w:rPr>
          <w:rFonts w:ascii="Times New Roman" w:hAnsi="Times New Roman" w:cs="Times New Roman"/>
          <w:b/>
          <w:bCs/>
          <w:sz w:val="24"/>
          <w:szCs w:val="24"/>
        </w:rPr>
      </w:pPr>
      <w:r w:rsidRPr="005A7A98">
        <w:rPr>
          <w:rFonts w:ascii="Times New Roman" w:hAnsi="Times New Roman" w:cs="Times New Roman"/>
          <w:b/>
          <w:bCs/>
          <w:sz w:val="24"/>
          <w:szCs w:val="24"/>
        </w:rPr>
        <w:t xml:space="preserve">Dr. </w:t>
      </w:r>
      <w:proofErr w:type="spellStart"/>
      <w:r w:rsidRPr="005A7A98">
        <w:rPr>
          <w:rFonts w:ascii="Times New Roman" w:hAnsi="Times New Roman" w:cs="Times New Roman"/>
          <w:b/>
          <w:bCs/>
          <w:sz w:val="24"/>
          <w:szCs w:val="24"/>
        </w:rPr>
        <w:t>Israt</w:t>
      </w:r>
      <w:proofErr w:type="spellEnd"/>
      <w:r w:rsidRPr="005A7A98">
        <w:rPr>
          <w:rFonts w:ascii="Times New Roman" w:hAnsi="Times New Roman" w:cs="Times New Roman"/>
          <w:b/>
          <w:bCs/>
          <w:sz w:val="24"/>
          <w:szCs w:val="24"/>
        </w:rPr>
        <w:t xml:space="preserve"> Iqbal</w:t>
      </w:r>
    </w:p>
    <w:p w14:paraId="2E3C0558" w14:textId="77777777" w:rsidR="006F6AB2" w:rsidRDefault="005A7A98" w:rsidP="006F6AB2">
      <w:pPr>
        <w:autoSpaceDE w:val="0"/>
        <w:autoSpaceDN w:val="0"/>
        <w:adjustRightInd w:val="0"/>
        <w:spacing w:after="0" w:line="240" w:lineRule="auto"/>
        <w:jc w:val="center"/>
        <w:rPr>
          <w:rFonts w:ascii="Times New Roman" w:hAnsi="Times New Roman" w:cs="Times New Roman"/>
          <w:b/>
          <w:bCs/>
          <w:sz w:val="24"/>
          <w:szCs w:val="24"/>
        </w:rPr>
      </w:pPr>
      <w:r w:rsidRPr="005A7A98">
        <w:rPr>
          <w:rFonts w:ascii="Times New Roman" w:hAnsi="Times New Roman" w:cs="Times New Roman"/>
          <w:b/>
          <w:bCs/>
          <w:sz w:val="24"/>
          <w:szCs w:val="24"/>
        </w:rPr>
        <w:t>ID-1931516</w:t>
      </w:r>
    </w:p>
    <w:p w14:paraId="4FA5BFC2" w14:textId="77777777" w:rsidR="006F6AB2" w:rsidRDefault="005A7A98" w:rsidP="006F6AB2">
      <w:pPr>
        <w:autoSpaceDE w:val="0"/>
        <w:autoSpaceDN w:val="0"/>
        <w:adjustRightInd w:val="0"/>
        <w:spacing w:after="0" w:line="240" w:lineRule="auto"/>
        <w:jc w:val="center"/>
        <w:rPr>
          <w:rFonts w:ascii="Times New Roman" w:hAnsi="Times New Roman" w:cs="Times New Roman"/>
          <w:sz w:val="24"/>
          <w:szCs w:val="24"/>
        </w:rPr>
      </w:pPr>
      <w:r w:rsidRPr="005A7A98">
        <w:rPr>
          <w:rFonts w:ascii="Times New Roman" w:hAnsi="Times New Roman" w:cs="Times New Roman"/>
          <w:sz w:val="24"/>
          <w:szCs w:val="24"/>
        </w:rPr>
        <w:t>Master of Public Health</w:t>
      </w:r>
    </w:p>
    <w:p w14:paraId="24BA578F" w14:textId="77777777" w:rsidR="006F6AB2" w:rsidRDefault="005A7A98" w:rsidP="006F6AB2">
      <w:pPr>
        <w:autoSpaceDE w:val="0"/>
        <w:autoSpaceDN w:val="0"/>
        <w:adjustRightInd w:val="0"/>
        <w:spacing w:after="0" w:line="240" w:lineRule="auto"/>
        <w:jc w:val="center"/>
        <w:rPr>
          <w:rFonts w:ascii="Times New Roman" w:hAnsi="Times New Roman" w:cs="Times New Roman"/>
          <w:sz w:val="24"/>
          <w:szCs w:val="24"/>
        </w:rPr>
      </w:pPr>
      <w:r w:rsidRPr="005A7A98">
        <w:rPr>
          <w:rFonts w:ascii="Times New Roman" w:hAnsi="Times New Roman" w:cs="Times New Roman"/>
          <w:sz w:val="24"/>
          <w:szCs w:val="24"/>
        </w:rPr>
        <w:t>Department of Public Health, SPPH</w:t>
      </w:r>
    </w:p>
    <w:p w14:paraId="1BBDD9E0" w14:textId="77777777" w:rsidR="005A7A98" w:rsidRPr="005A7A98" w:rsidRDefault="005A7A98" w:rsidP="006F6AB2">
      <w:pPr>
        <w:autoSpaceDE w:val="0"/>
        <w:autoSpaceDN w:val="0"/>
        <w:adjustRightInd w:val="0"/>
        <w:spacing w:after="0" w:line="240" w:lineRule="auto"/>
        <w:jc w:val="center"/>
        <w:rPr>
          <w:rFonts w:ascii="Times New Roman" w:hAnsi="Times New Roman" w:cs="Times New Roman"/>
          <w:sz w:val="24"/>
          <w:szCs w:val="24"/>
        </w:rPr>
      </w:pPr>
      <w:r w:rsidRPr="005A7A98">
        <w:rPr>
          <w:rFonts w:ascii="Times New Roman" w:hAnsi="Times New Roman" w:cs="Times New Roman"/>
          <w:sz w:val="24"/>
          <w:szCs w:val="24"/>
        </w:rPr>
        <w:t>Independent University, Bangladesh</w:t>
      </w:r>
    </w:p>
    <w:p w14:paraId="5D5C2071" w14:textId="77777777" w:rsidR="005A7A98" w:rsidRPr="005A7A98" w:rsidRDefault="005A7A98" w:rsidP="005A7A98">
      <w:pPr>
        <w:autoSpaceDE w:val="0"/>
        <w:autoSpaceDN w:val="0"/>
        <w:adjustRightInd w:val="0"/>
        <w:spacing w:after="0" w:line="240" w:lineRule="auto"/>
        <w:rPr>
          <w:rFonts w:ascii="Times New Roman" w:hAnsi="Times New Roman" w:cs="Times New Roman"/>
          <w:sz w:val="24"/>
          <w:szCs w:val="24"/>
        </w:rPr>
      </w:pPr>
    </w:p>
    <w:p w14:paraId="3255867D" w14:textId="77777777" w:rsidR="001D0985" w:rsidRDefault="001D0985" w:rsidP="001D0985">
      <w:pPr>
        <w:autoSpaceDE w:val="0"/>
        <w:autoSpaceDN w:val="0"/>
        <w:adjustRightInd w:val="0"/>
        <w:spacing w:after="0" w:line="240" w:lineRule="auto"/>
        <w:ind w:left="3600"/>
        <w:rPr>
          <w:rFonts w:ascii="Times New Roman" w:hAnsi="Times New Roman" w:cs="Times New Roman"/>
          <w:sz w:val="24"/>
          <w:szCs w:val="24"/>
        </w:rPr>
      </w:pPr>
    </w:p>
    <w:p w14:paraId="1615316B" w14:textId="77777777" w:rsidR="001D0985" w:rsidRDefault="001D0985" w:rsidP="001D0985">
      <w:pPr>
        <w:autoSpaceDE w:val="0"/>
        <w:autoSpaceDN w:val="0"/>
        <w:adjustRightInd w:val="0"/>
        <w:spacing w:after="0" w:line="240" w:lineRule="auto"/>
        <w:ind w:left="3600"/>
        <w:rPr>
          <w:rFonts w:ascii="Times New Roman" w:hAnsi="Times New Roman" w:cs="Times New Roman"/>
          <w:sz w:val="24"/>
          <w:szCs w:val="24"/>
        </w:rPr>
      </w:pPr>
    </w:p>
    <w:p w14:paraId="46159EB4" w14:textId="77777777" w:rsidR="001D0985" w:rsidRDefault="001D0985" w:rsidP="001D0985">
      <w:pPr>
        <w:autoSpaceDE w:val="0"/>
        <w:autoSpaceDN w:val="0"/>
        <w:adjustRightInd w:val="0"/>
        <w:spacing w:after="0" w:line="240" w:lineRule="auto"/>
        <w:ind w:left="3600"/>
        <w:rPr>
          <w:rFonts w:ascii="Times New Roman" w:hAnsi="Times New Roman" w:cs="Times New Roman"/>
          <w:sz w:val="24"/>
          <w:szCs w:val="24"/>
        </w:rPr>
      </w:pPr>
    </w:p>
    <w:p w14:paraId="46762825" w14:textId="77777777" w:rsidR="001D0985" w:rsidRDefault="001D0985" w:rsidP="001D0985">
      <w:pPr>
        <w:autoSpaceDE w:val="0"/>
        <w:autoSpaceDN w:val="0"/>
        <w:adjustRightInd w:val="0"/>
        <w:spacing w:after="0" w:line="240" w:lineRule="auto"/>
        <w:ind w:left="3600"/>
        <w:rPr>
          <w:rFonts w:ascii="Times New Roman" w:hAnsi="Times New Roman" w:cs="Times New Roman"/>
          <w:sz w:val="24"/>
          <w:szCs w:val="24"/>
        </w:rPr>
      </w:pPr>
    </w:p>
    <w:p w14:paraId="3DEEFB98" w14:textId="77777777" w:rsidR="005A7A98" w:rsidRPr="005A7A98" w:rsidRDefault="005A7A98" w:rsidP="0000137F">
      <w:pPr>
        <w:autoSpaceDE w:val="0"/>
        <w:autoSpaceDN w:val="0"/>
        <w:adjustRightInd w:val="0"/>
        <w:spacing w:after="0" w:line="240" w:lineRule="auto"/>
        <w:jc w:val="center"/>
        <w:rPr>
          <w:rFonts w:ascii="Times New Roman" w:hAnsi="Times New Roman" w:cs="Times New Roman"/>
          <w:b/>
          <w:bCs/>
          <w:sz w:val="24"/>
          <w:szCs w:val="24"/>
        </w:rPr>
      </w:pPr>
      <w:r w:rsidRPr="005A7A98">
        <w:rPr>
          <w:rFonts w:ascii="Times New Roman" w:hAnsi="Times New Roman" w:cs="Times New Roman"/>
          <w:b/>
          <w:bCs/>
          <w:sz w:val="24"/>
          <w:szCs w:val="24"/>
        </w:rPr>
        <w:t>Supervisor:</w:t>
      </w:r>
    </w:p>
    <w:p w14:paraId="1436BC21" w14:textId="77777777" w:rsidR="0000137F" w:rsidRDefault="005A7A98" w:rsidP="0000137F">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sidRPr="005A7A98">
        <w:rPr>
          <w:rFonts w:ascii="Times New Roman" w:hAnsi="Times New Roman" w:cs="Times New Roman"/>
          <w:b/>
          <w:bCs/>
          <w:color w:val="000000"/>
          <w:sz w:val="24"/>
          <w:szCs w:val="24"/>
        </w:rPr>
        <w:t>Rajib</w:t>
      </w:r>
      <w:proofErr w:type="spellEnd"/>
      <w:r w:rsidRPr="005A7A98">
        <w:rPr>
          <w:rFonts w:ascii="Times New Roman" w:hAnsi="Times New Roman" w:cs="Times New Roman"/>
          <w:b/>
          <w:bCs/>
          <w:color w:val="000000"/>
          <w:sz w:val="24"/>
          <w:szCs w:val="24"/>
        </w:rPr>
        <w:t xml:space="preserve"> Chowdhury, MSc, MPH</w:t>
      </w:r>
    </w:p>
    <w:p w14:paraId="12DC0386" w14:textId="77777777" w:rsidR="0000137F" w:rsidRDefault="005A7A98" w:rsidP="0000137F">
      <w:pPr>
        <w:autoSpaceDE w:val="0"/>
        <w:autoSpaceDN w:val="0"/>
        <w:adjustRightInd w:val="0"/>
        <w:spacing w:after="0" w:line="240" w:lineRule="auto"/>
        <w:jc w:val="center"/>
        <w:rPr>
          <w:rFonts w:ascii="Times New Roman" w:hAnsi="Times New Roman" w:cs="Times New Roman"/>
          <w:color w:val="000000"/>
          <w:sz w:val="24"/>
          <w:szCs w:val="24"/>
        </w:rPr>
      </w:pPr>
      <w:r w:rsidRPr="005A7A98">
        <w:rPr>
          <w:rFonts w:ascii="Times New Roman" w:hAnsi="Times New Roman" w:cs="Times New Roman"/>
          <w:color w:val="000000"/>
          <w:sz w:val="24"/>
          <w:szCs w:val="24"/>
        </w:rPr>
        <w:t>A</w:t>
      </w:r>
      <w:r w:rsidRPr="001D0985">
        <w:rPr>
          <w:rFonts w:ascii="Times New Roman" w:hAnsi="Times New Roman" w:cs="Times New Roman"/>
          <w:color w:val="000000"/>
          <w:sz w:val="24"/>
          <w:szCs w:val="24"/>
        </w:rPr>
        <w:t>djunct faculty</w:t>
      </w:r>
    </w:p>
    <w:p w14:paraId="1D7FF4BD" w14:textId="77777777" w:rsidR="0000137F" w:rsidRDefault="005A7A98" w:rsidP="0000137F">
      <w:pPr>
        <w:autoSpaceDE w:val="0"/>
        <w:autoSpaceDN w:val="0"/>
        <w:adjustRightInd w:val="0"/>
        <w:spacing w:after="0" w:line="240" w:lineRule="auto"/>
        <w:jc w:val="center"/>
        <w:rPr>
          <w:rFonts w:ascii="Times New Roman" w:hAnsi="Times New Roman" w:cs="Times New Roman"/>
          <w:color w:val="000000"/>
          <w:sz w:val="24"/>
          <w:szCs w:val="24"/>
        </w:rPr>
      </w:pPr>
      <w:r w:rsidRPr="001D0985">
        <w:rPr>
          <w:rFonts w:ascii="Times New Roman" w:hAnsi="Times New Roman" w:cs="Times New Roman"/>
          <w:color w:val="000000"/>
          <w:sz w:val="24"/>
          <w:szCs w:val="24"/>
        </w:rPr>
        <w:t>School of Public Health, SPPH</w:t>
      </w:r>
    </w:p>
    <w:p w14:paraId="50DCADF5" w14:textId="77777777" w:rsidR="0000137F" w:rsidRDefault="005A7A98" w:rsidP="0000137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D0985">
        <w:rPr>
          <w:rFonts w:ascii="Times New Roman" w:hAnsi="Times New Roman" w:cs="Times New Roman"/>
          <w:color w:val="000000" w:themeColor="text1"/>
          <w:sz w:val="24"/>
          <w:szCs w:val="24"/>
        </w:rPr>
        <w:t>Independent University Bangladesh (IUB)</w:t>
      </w:r>
    </w:p>
    <w:p w14:paraId="3D0A6BCB" w14:textId="77777777" w:rsidR="0000137F" w:rsidRDefault="005A7A98" w:rsidP="0000137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D0985">
        <w:rPr>
          <w:rFonts w:ascii="Times New Roman" w:hAnsi="Times New Roman" w:cs="Times New Roman"/>
          <w:color w:val="000000" w:themeColor="text1"/>
          <w:sz w:val="24"/>
          <w:szCs w:val="24"/>
        </w:rPr>
        <w:t>Consultan</w:t>
      </w:r>
      <w:r w:rsidR="00277572" w:rsidRPr="001D0985">
        <w:rPr>
          <w:rFonts w:ascii="Times New Roman" w:hAnsi="Times New Roman" w:cs="Times New Roman"/>
          <w:color w:val="000000" w:themeColor="text1"/>
          <w:sz w:val="24"/>
          <w:szCs w:val="24"/>
        </w:rPr>
        <w:t>t</w:t>
      </w:r>
      <w:r w:rsidR="001D0985">
        <w:rPr>
          <w:rFonts w:ascii="Times New Roman" w:hAnsi="Times New Roman" w:cs="Times New Roman"/>
          <w:color w:val="000000" w:themeColor="text1"/>
          <w:sz w:val="24"/>
          <w:szCs w:val="24"/>
        </w:rPr>
        <w:t>, ICDDRB</w:t>
      </w:r>
    </w:p>
    <w:p w14:paraId="53D611C7" w14:textId="77777777" w:rsidR="00277572" w:rsidRPr="001D0985" w:rsidRDefault="005A7A98" w:rsidP="0000137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D0985">
        <w:rPr>
          <w:rFonts w:ascii="Times New Roman" w:hAnsi="Times New Roman" w:cs="Times New Roman"/>
          <w:color w:val="000000" w:themeColor="text1"/>
          <w:sz w:val="24"/>
          <w:szCs w:val="24"/>
        </w:rPr>
        <w:t>Consultant – Vector Management</w:t>
      </w:r>
    </w:p>
    <w:p w14:paraId="5674E0A0" w14:textId="77777777" w:rsidR="00277572" w:rsidRPr="001D0985" w:rsidRDefault="005A7A98" w:rsidP="0000137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D0985">
        <w:rPr>
          <w:rFonts w:ascii="Times New Roman" w:hAnsi="Times New Roman" w:cs="Times New Roman"/>
          <w:color w:val="000000" w:themeColor="text1"/>
          <w:sz w:val="24"/>
          <w:szCs w:val="24"/>
        </w:rPr>
        <w:t>The World Bank, Dhaka, Bangladesh</w:t>
      </w:r>
    </w:p>
    <w:p w14:paraId="5CDA3217" w14:textId="77777777" w:rsidR="005A7A98" w:rsidRPr="001D0985" w:rsidRDefault="005A7A98" w:rsidP="0000137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D0985">
        <w:rPr>
          <w:rFonts w:ascii="Times New Roman" w:hAnsi="Times New Roman" w:cs="Times New Roman"/>
          <w:color w:val="000000"/>
          <w:sz w:val="24"/>
          <w:szCs w:val="24"/>
        </w:rPr>
        <w:t>Email: rajib478@yahoo.com</w:t>
      </w:r>
    </w:p>
    <w:p w14:paraId="39C07FA3" w14:textId="77777777" w:rsidR="005A7A98" w:rsidRDefault="005A7A98" w:rsidP="005A7A98">
      <w:pPr>
        <w:rPr>
          <w:rFonts w:ascii="Times New Roman" w:hAnsi="Times New Roman" w:cs="Times New Roman"/>
          <w:sz w:val="24"/>
          <w:szCs w:val="24"/>
        </w:rPr>
      </w:pPr>
    </w:p>
    <w:p w14:paraId="28ED5D8B" w14:textId="77777777" w:rsidR="0000137F" w:rsidRPr="001D0985" w:rsidRDefault="0000137F" w:rsidP="005A7A98">
      <w:pPr>
        <w:rPr>
          <w:rFonts w:ascii="Times New Roman" w:hAnsi="Times New Roman" w:cs="Times New Roman"/>
          <w:sz w:val="24"/>
          <w:szCs w:val="24"/>
        </w:rPr>
      </w:pPr>
    </w:p>
    <w:p w14:paraId="352A625B" w14:textId="77777777" w:rsidR="001D0985" w:rsidRDefault="001D0985" w:rsidP="001D0985">
      <w:pPr>
        <w:rPr>
          <w:rFonts w:ascii="Times New Roman" w:hAnsi="Times New Roman" w:cs="Times New Roman"/>
          <w:sz w:val="24"/>
          <w:szCs w:val="24"/>
        </w:rPr>
      </w:pPr>
    </w:p>
    <w:p w14:paraId="360C1420" w14:textId="77777777" w:rsidR="006C4C99" w:rsidRPr="001D0985" w:rsidRDefault="005A7A98" w:rsidP="001D0985">
      <w:pPr>
        <w:ind w:left="2880"/>
        <w:rPr>
          <w:rFonts w:ascii="Times New Roman" w:hAnsi="Times New Roman" w:cs="Times New Roman"/>
          <w:sz w:val="24"/>
          <w:szCs w:val="24"/>
        </w:rPr>
      </w:pPr>
      <w:r w:rsidRPr="001D0985">
        <w:rPr>
          <w:rFonts w:ascii="Times New Roman" w:hAnsi="Times New Roman" w:cs="Times New Roman"/>
          <w:sz w:val="24"/>
          <w:szCs w:val="24"/>
        </w:rPr>
        <w:t>Date- 12th September 2021</w:t>
      </w:r>
    </w:p>
    <w:p w14:paraId="086CEC04" w14:textId="1D8D7669" w:rsidR="001D0985" w:rsidRPr="00E42F51" w:rsidRDefault="001B3234" w:rsidP="0000137F">
      <w:pPr>
        <w:rPr>
          <w:rFonts w:ascii="Times New Roman" w:hAnsi="Times New Roman" w:cs="Times New Roman"/>
          <w:b/>
          <w:bCs/>
          <w:sz w:val="24"/>
          <w:szCs w:val="24"/>
        </w:rPr>
      </w:pPr>
      <w:r>
        <w:br w:type="page"/>
      </w:r>
      <w:r w:rsidR="00EC1C92">
        <w:rPr>
          <w:rFonts w:ascii="Times New Roman" w:hAnsi="Times New Roman" w:cs="Times New Roman"/>
          <w:b/>
          <w:bCs/>
          <w:sz w:val="24"/>
          <w:szCs w:val="24"/>
        </w:rPr>
        <w:lastRenderedPageBreak/>
        <w:tab/>
      </w:r>
      <w:r w:rsidR="00EC1C92">
        <w:rPr>
          <w:rFonts w:ascii="Times New Roman" w:hAnsi="Times New Roman" w:cs="Times New Roman"/>
          <w:b/>
          <w:bCs/>
          <w:sz w:val="24"/>
          <w:szCs w:val="24"/>
        </w:rPr>
        <w:tab/>
      </w:r>
      <w:r w:rsidR="00EC1C92">
        <w:rPr>
          <w:rFonts w:ascii="Times New Roman" w:hAnsi="Times New Roman" w:cs="Times New Roman"/>
          <w:b/>
          <w:bCs/>
          <w:sz w:val="24"/>
          <w:szCs w:val="24"/>
        </w:rPr>
        <w:tab/>
      </w:r>
      <w:r w:rsidR="007D4011">
        <w:rPr>
          <w:rFonts w:ascii="Times New Roman" w:hAnsi="Times New Roman" w:cs="Times New Roman"/>
          <w:b/>
          <w:bCs/>
          <w:sz w:val="24"/>
          <w:szCs w:val="24"/>
        </w:rPr>
        <w:tab/>
        <w:t xml:space="preserve">     </w:t>
      </w:r>
      <w:r w:rsidR="001D0985" w:rsidRPr="00E42F51">
        <w:rPr>
          <w:rFonts w:ascii="Times New Roman" w:hAnsi="Times New Roman" w:cs="Times New Roman"/>
          <w:b/>
          <w:bCs/>
          <w:sz w:val="24"/>
          <w:szCs w:val="24"/>
        </w:rPr>
        <w:t>The Thesis Entitled</w:t>
      </w:r>
    </w:p>
    <w:p w14:paraId="55A70781" w14:textId="77777777" w:rsidR="00E42F51" w:rsidRDefault="00E42F51" w:rsidP="001D0985">
      <w:pPr>
        <w:autoSpaceDE w:val="0"/>
        <w:autoSpaceDN w:val="0"/>
        <w:adjustRightInd w:val="0"/>
        <w:spacing w:after="0" w:line="240" w:lineRule="auto"/>
        <w:rPr>
          <w:rFonts w:ascii="Times New Roman" w:hAnsi="Times New Roman" w:cs="Times New Roman"/>
          <w:b/>
          <w:bCs/>
          <w:sz w:val="32"/>
          <w:szCs w:val="32"/>
        </w:rPr>
      </w:pPr>
    </w:p>
    <w:p w14:paraId="03D7C698" w14:textId="77777777" w:rsidR="00005307" w:rsidRDefault="001D0985" w:rsidP="002E146A">
      <w:pPr>
        <w:autoSpaceDE w:val="0"/>
        <w:autoSpaceDN w:val="0"/>
        <w:adjustRightInd w:val="0"/>
        <w:spacing w:after="0" w:line="480" w:lineRule="auto"/>
        <w:rPr>
          <w:rFonts w:ascii="Times New Roman" w:hAnsi="Times New Roman" w:cs="Times New Roman"/>
          <w:b/>
          <w:bCs/>
          <w:sz w:val="32"/>
          <w:szCs w:val="32"/>
        </w:rPr>
      </w:pPr>
      <w:r w:rsidRPr="00E42F51">
        <w:rPr>
          <w:rFonts w:ascii="Times New Roman" w:hAnsi="Times New Roman" w:cs="Times New Roman"/>
          <w:b/>
          <w:bCs/>
          <w:sz w:val="32"/>
          <w:szCs w:val="32"/>
        </w:rPr>
        <w:t>“</w:t>
      </w:r>
      <w:r w:rsidR="00E42F51" w:rsidRPr="005A7A98">
        <w:rPr>
          <w:rFonts w:ascii="Times New Roman" w:hAnsi="Times New Roman" w:cs="Times New Roman"/>
          <w:b/>
          <w:bCs/>
          <w:sz w:val="32"/>
          <w:szCs w:val="32"/>
        </w:rPr>
        <w:t xml:space="preserve">Factors Determining the Present Status of </w:t>
      </w:r>
      <w:r w:rsidR="00096881">
        <w:rPr>
          <w:rFonts w:ascii="Times New Roman" w:hAnsi="Times New Roman" w:cs="Times New Roman"/>
          <w:b/>
          <w:bCs/>
          <w:sz w:val="32"/>
          <w:szCs w:val="32"/>
        </w:rPr>
        <w:t xml:space="preserve">At Least One </w:t>
      </w:r>
      <w:r w:rsidR="00E42F51">
        <w:rPr>
          <w:rFonts w:ascii="Times New Roman" w:hAnsi="Times New Roman" w:cs="Times New Roman"/>
          <w:b/>
          <w:bCs/>
          <w:sz w:val="32"/>
          <w:szCs w:val="32"/>
        </w:rPr>
        <w:t xml:space="preserve">Quality </w:t>
      </w:r>
    </w:p>
    <w:p w14:paraId="07EA69D2" w14:textId="77777777" w:rsidR="001D0985" w:rsidRPr="00E42F51" w:rsidRDefault="00E42F51" w:rsidP="002E146A">
      <w:pPr>
        <w:autoSpaceDE w:val="0"/>
        <w:autoSpaceDN w:val="0"/>
        <w:adjustRightInd w:val="0"/>
        <w:spacing w:after="0" w:line="480" w:lineRule="auto"/>
        <w:rPr>
          <w:rFonts w:ascii="Times New Roman" w:hAnsi="Times New Roman" w:cs="Times New Roman"/>
          <w:b/>
          <w:bCs/>
          <w:sz w:val="32"/>
          <w:szCs w:val="32"/>
        </w:rPr>
      </w:pPr>
      <w:r>
        <w:rPr>
          <w:rFonts w:ascii="Times New Roman" w:hAnsi="Times New Roman" w:cs="Times New Roman"/>
          <w:b/>
          <w:bCs/>
          <w:sz w:val="32"/>
          <w:szCs w:val="32"/>
        </w:rPr>
        <w:t>A</w:t>
      </w:r>
      <w:r w:rsidRPr="005A7A98">
        <w:rPr>
          <w:rFonts w:ascii="Times New Roman" w:hAnsi="Times New Roman" w:cs="Times New Roman"/>
          <w:b/>
          <w:bCs/>
          <w:sz w:val="32"/>
          <w:szCs w:val="32"/>
        </w:rPr>
        <w:t xml:space="preserve">ntenatal </w:t>
      </w:r>
      <w:r>
        <w:rPr>
          <w:rFonts w:ascii="Times New Roman" w:hAnsi="Times New Roman" w:cs="Times New Roman"/>
          <w:b/>
          <w:bCs/>
          <w:sz w:val="32"/>
          <w:szCs w:val="32"/>
        </w:rPr>
        <w:t>C</w:t>
      </w:r>
      <w:r w:rsidRPr="005A7A98">
        <w:rPr>
          <w:rFonts w:ascii="Times New Roman" w:hAnsi="Times New Roman" w:cs="Times New Roman"/>
          <w:b/>
          <w:bCs/>
          <w:sz w:val="32"/>
          <w:szCs w:val="32"/>
        </w:rPr>
        <w:t xml:space="preserve">are </w:t>
      </w:r>
      <w:r>
        <w:rPr>
          <w:rFonts w:ascii="Times New Roman" w:hAnsi="Times New Roman" w:cs="Times New Roman"/>
          <w:b/>
          <w:bCs/>
          <w:sz w:val="32"/>
          <w:szCs w:val="32"/>
        </w:rPr>
        <w:t>Practice A</w:t>
      </w:r>
      <w:r w:rsidRPr="005A7A98">
        <w:rPr>
          <w:rFonts w:ascii="Times New Roman" w:hAnsi="Times New Roman" w:cs="Times New Roman"/>
          <w:b/>
          <w:bCs/>
          <w:sz w:val="32"/>
          <w:szCs w:val="32"/>
        </w:rPr>
        <w:t xml:space="preserve">mongst </w:t>
      </w:r>
      <w:r>
        <w:rPr>
          <w:rFonts w:ascii="Times New Roman" w:hAnsi="Times New Roman" w:cs="Times New Roman"/>
          <w:b/>
          <w:bCs/>
          <w:sz w:val="32"/>
          <w:szCs w:val="32"/>
        </w:rPr>
        <w:t>Bangladeshi Women</w:t>
      </w:r>
    </w:p>
    <w:p w14:paraId="46EA6465"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291A5EFE"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73BB0A1E"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6980048D"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6F3B858A"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597EE3AF"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73F1A7C8" w14:textId="1026E5B2" w:rsidR="001D0985" w:rsidRPr="00D81373" w:rsidRDefault="007D4011" w:rsidP="002E146A">
      <w:pPr>
        <w:autoSpaceDE w:val="0"/>
        <w:autoSpaceDN w:val="0"/>
        <w:adjustRightInd w:val="0"/>
        <w:spacing w:after="0" w:line="480" w:lineRule="auto"/>
        <w:rPr>
          <w:rFonts w:ascii="Times New Roman" w:hAnsi="Times New Roman" w:cs="Times New Roman"/>
          <w:b/>
          <w:bCs/>
          <w:sz w:val="24"/>
          <w:szCs w:val="24"/>
        </w:rPr>
      </w:pPr>
      <w:r w:rsidRPr="00D81373">
        <w:rPr>
          <w:rFonts w:ascii="Times New Roman" w:hAnsi="Times New Roman" w:cs="Times New Roman"/>
          <w:b/>
          <w:bCs/>
          <w:sz w:val="24"/>
          <w:szCs w:val="24"/>
        </w:rPr>
        <w:t>is submitted</w:t>
      </w:r>
      <w:r w:rsidR="001D0985" w:rsidRPr="00D81373">
        <w:rPr>
          <w:rFonts w:ascii="Times New Roman" w:hAnsi="Times New Roman" w:cs="Times New Roman"/>
          <w:b/>
          <w:bCs/>
          <w:sz w:val="24"/>
          <w:szCs w:val="24"/>
        </w:rPr>
        <w:t xml:space="preserve"> to the Department of Public Health, Independent University of Bangladesh for </w:t>
      </w:r>
      <w:r w:rsidRPr="00D81373">
        <w:rPr>
          <w:rFonts w:ascii="Times New Roman" w:hAnsi="Times New Roman" w:cs="Times New Roman"/>
          <w:b/>
          <w:bCs/>
          <w:sz w:val="24"/>
          <w:szCs w:val="24"/>
        </w:rPr>
        <w:t>the partial</w:t>
      </w:r>
      <w:r w:rsidR="001D0985" w:rsidRPr="00D81373">
        <w:rPr>
          <w:rFonts w:ascii="Times New Roman" w:hAnsi="Times New Roman" w:cs="Times New Roman"/>
          <w:b/>
          <w:bCs/>
          <w:sz w:val="24"/>
          <w:szCs w:val="24"/>
        </w:rPr>
        <w:t xml:space="preserve"> fulfillment of the requirements of the degree of Master of Public (MPH)</w:t>
      </w:r>
      <w:r w:rsidR="00D81373">
        <w:rPr>
          <w:rFonts w:ascii="Times New Roman" w:hAnsi="Times New Roman" w:cs="Times New Roman"/>
          <w:b/>
          <w:bCs/>
          <w:sz w:val="24"/>
          <w:szCs w:val="24"/>
        </w:rPr>
        <w:t>.</w:t>
      </w:r>
    </w:p>
    <w:p w14:paraId="18BEA37D"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6492A163"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68464EE5"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6C4D91AA"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76DA04DD"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24F997E2"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16448DD9" w14:textId="77777777" w:rsidR="00005307" w:rsidRDefault="001D0985" w:rsidP="00005307">
      <w:pPr>
        <w:autoSpaceDE w:val="0"/>
        <w:autoSpaceDN w:val="0"/>
        <w:adjustRightInd w:val="0"/>
        <w:spacing w:after="0" w:line="240" w:lineRule="auto"/>
        <w:ind w:left="2160" w:firstLine="720"/>
        <w:rPr>
          <w:rFonts w:ascii="Times New Roman" w:hAnsi="Times New Roman" w:cs="Times New Roman"/>
          <w:sz w:val="24"/>
          <w:szCs w:val="24"/>
        </w:rPr>
      </w:pPr>
      <w:r w:rsidRPr="00E42F51">
        <w:rPr>
          <w:rFonts w:ascii="Times New Roman" w:hAnsi="Times New Roman" w:cs="Times New Roman"/>
          <w:sz w:val="24"/>
          <w:szCs w:val="24"/>
        </w:rPr>
        <w:t xml:space="preserve">Date. 12th September 2021 </w:t>
      </w:r>
    </w:p>
    <w:p w14:paraId="5F028204"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7E42B887" w14:textId="77777777" w:rsidR="00005307" w:rsidRDefault="00005307" w:rsidP="001D0985">
      <w:pPr>
        <w:autoSpaceDE w:val="0"/>
        <w:autoSpaceDN w:val="0"/>
        <w:adjustRightInd w:val="0"/>
        <w:spacing w:after="0" w:line="240" w:lineRule="auto"/>
        <w:rPr>
          <w:rFonts w:ascii="Times New Roman" w:hAnsi="Times New Roman" w:cs="Times New Roman"/>
          <w:sz w:val="24"/>
          <w:szCs w:val="24"/>
        </w:rPr>
      </w:pPr>
    </w:p>
    <w:p w14:paraId="60AE1484" w14:textId="77777777" w:rsidR="00EC1C92" w:rsidRDefault="00EC1C92" w:rsidP="00EC1C92">
      <w:pPr>
        <w:autoSpaceDE w:val="0"/>
        <w:autoSpaceDN w:val="0"/>
        <w:adjustRightInd w:val="0"/>
        <w:spacing w:after="0" w:line="240" w:lineRule="auto"/>
        <w:rPr>
          <w:rFonts w:ascii="Times New Roman" w:hAnsi="Times New Roman" w:cs="Times New Roman"/>
          <w:sz w:val="24"/>
          <w:szCs w:val="24"/>
        </w:rPr>
      </w:pPr>
    </w:p>
    <w:p w14:paraId="1156075D" w14:textId="77777777" w:rsidR="001D0985" w:rsidRPr="00E42F51" w:rsidRDefault="00005307" w:rsidP="002E146A">
      <w:pPr>
        <w:autoSpaceDE w:val="0"/>
        <w:autoSpaceDN w:val="0"/>
        <w:adjustRightInd w:val="0"/>
        <w:spacing w:after="0" w:line="48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Israt</w:t>
      </w:r>
      <w:proofErr w:type="spellEnd"/>
      <w:r>
        <w:rPr>
          <w:rFonts w:ascii="Times New Roman" w:hAnsi="Times New Roman" w:cs="Times New Roman"/>
          <w:sz w:val="24"/>
          <w:szCs w:val="24"/>
        </w:rPr>
        <w:t xml:space="preserve"> Iqbal </w:t>
      </w:r>
    </w:p>
    <w:p w14:paraId="2C65347B" w14:textId="77777777" w:rsidR="006C4C99" w:rsidRPr="00E42F51" w:rsidRDefault="001D0985" w:rsidP="002E146A">
      <w:pPr>
        <w:spacing w:line="480" w:lineRule="auto"/>
        <w:ind w:left="2880" w:firstLine="720"/>
        <w:rPr>
          <w:rFonts w:ascii="Times New Roman" w:hAnsi="Times New Roman" w:cs="Times New Roman"/>
          <w:sz w:val="24"/>
          <w:szCs w:val="24"/>
        </w:rPr>
      </w:pPr>
      <w:r w:rsidRPr="00E42F51">
        <w:rPr>
          <w:rFonts w:ascii="Times New Roman" w:hAnsi="Times New Roman" w:cs="Times New Roman"/>
          <w:sz w:val="24"/>
          <w:szCs w:val="24"/>
        </w:rPr>
        <w:t>ID: 193151</w:t>
      </w:r>
      <w:r w:rsidR="00005307">
        <w:rPr>
          <w:rFonts w:ascii="Times New Roman" w:hAnsi="Times New Roman" w:cs="Times New Roman"/>
          <w:sz w:val="24"/>
          <w:szCs w:val="24"/>
        </w:rPr>
        <w:t>6</w:t>
      </w:r>
    </w:p>
    <w:p w14:paraId="419B2747" w14:textId="77777777" w:rsidR="006C4C99" w:rsidRDefault="006C4C99"/>
    <w:p w14:paraId="783EAB67" w14:textId="77777777" w:rsidR="006C4C99" w:rsidRDefault="006C4C99"/>
    <w:p w14:paraId="17427BBE" w14:textId="77777777" w:rsidR="006C4C99" w:rsidRDefault="006C4C99"/>
    <w:p w14:paraId="6C91DC19" w14:textId="77777777" w:rsidR="006C4C99" w:rsidRDefault="006C4C99"/>
    <w:p w14:paraId="32B58E23" w14:textId="77777777" w:rsidR="00B10E7E" w:rsidRDefault="00B10E7E" w:rsidP="00B10E7E"/>
    <w:p w14:paraId="7A1AB3A5" w14:textId="77777777" w:rsidR="006C4C99" w:rsidRDefault="006C4C99"/>
    <w:p w14:paraId="6D6AC676" w14:textId="77777777" w:rsidR="008411E6" w:rsidRDefault="008411E6" w:rsidP="002E146A">
      <w:pPr>
        <w:ind w:left="2880"/>
        <w:rPr>
          <w:rFonts w:ascii="Times New Roman" w:hAnsi="Times New Roman" w:cs="Times New Roman"/>
          <w:b/>
          <w:bCs/>
          <w:sz w:val="32"/>
          <w:szCs w:val="32"/>
        </w:rPr>
      </w:pPr>
    </w:p>
    <w:p w14:paraId="344C9115" w14:textId="77777777" w:rsidR="005858AE" w:rsidRDefault="005858AE" w:rsidP="002E146A">
      <w:pPr>
        <w:ind w:left="2880"/>
        <w:rPr>
          <w:rFonts w:ascii="Times New Roman" w:hAnsi="Times New Roman" w:cs="Times New Roman"/>
          <w:b/>
          <w:bCs/>
          <w:sz w:val="32"/>
          <w:szCs w:val="32"/>
        </w:rPr>
      </w:pPr>
    </w:p>
    <w:p w14:paraId="7866A1FA" w14:textId="77777777" w:rsidR="005858AE" w:rsidRDefault="005858AE" w:rsidP="002E146A">
      <w:pPr>
        <w:ind w:left="2880"/>
        <w:rPr>
          <w:rFonts w:ascii="Times New Roman" w:hAnsi="Times New Roman" w:cs="Times New Roman"/>
          <w:b/>
          <w:bCs/>
          <w:sz w:val="32"/>
          <w:szCs w:val="32"/>
        </w:rPr>
      </w:pPr>
    </w:p>
    <w:p w14:paraId="1460DB60" w14:textId="77777777" w:rsidR="00005307" w:rsidRPr="002E146A" w:rsidRDefault="00005307" w:rsidP="002E146A">
      <w:pPr>
        <w:ind w:left="2880"/>
        <w:rPr>
          <w:rFonts w:ascii="Times New Roman" w:hAnsi="Times New Roman" w:cs="Times New Roman"/>
          <w:b/>
          <w:bCs/>
          <w:sz w:val="32"/>
          <w:szCs w:val="32"/>
        </w:rPr>
      </w:pPr>
      <w:r w:rsidRPr="002E146A">
        <w:rPr>
          <w:rFonts w:ascii="Times New Roman" w:hAnsi="Times New Roman" w:cs="Times New Roman"/>
          <w:b/>
          <w:bCs/>
          <w:sz w:val="32"/>
          <w:szCs w:val="32"/>
        </w:rPr>
        <w:lastRenderedPageBreak/>
        <w:t xml:space="preserve">Acknowledgement </w:t>
      </w:r>
    </w:p>
    <w:p w14:paraId="62CCA68C" w14:textId="77777777" w:rsidR="0000137F" w:rsidRDefault="0000137F" w:rsidP="0000137F">
      <w:pPr>
        <w:spacing w:line="360" w:lineRule="auto"/>
        <w:jc w:val="both"/>
        <w:rPr>
          <w:rFonts w:ascii="Times New Roman" w:hAnsi="Times New Roman" w:cs="Times New Roman"/>
          <w:sz w:val="24"/>
          <w:szCs w:val="24"/>
        </w:rPr>
      </w:pPr>
    </w:p>
    <w:p w14:paraId="601E3D4C" w14:textId="77777777" w:rsidR="00EC1C92" w:rsidRPr="002E146A" w:rsidRDefault="00DA4AB6" w:rsidP="0000137F">
      <w:pPr>
        <w:spacing w:line="360" w:lineRule="auto"/>
        <w:jc w:val="both"/>
        <w:rPr>
          <w:rFonts w:ascii="Times New Roman" w:hAnsi="Times New Roman" w:cs="Times New Roman"/>
          <w:sz w:val="24"/>
          <w:szCs w:val="24"/>
        </w:rPr>
      </w:pPr>
      <w:r w:rsidRPr="002E146A">
        <w:rPr>
          <w:rFonts w:ascii="Times New Roman" w:hAnsi="Times New Roman" w:cs="Times New Roman"/>
          <w:sz w:val="24"/>
          <w:szCs w:val="24"/>
        </w:rPr>
        <w:t>First</w:t>
      </w:r>
      <w:r w:rsidR="00EC1C92" w:rsidRPr="002E146A">
        <w:rPr>
          <w:rFonts w:ascii="Times New Roman" w:hAnsi="Times New Roman" w:cs="Times New Roman"/>
          <w:sz w:val="24"/>
          <w:szCs w:val="24"/>
        </w:rPr>
        <w:t>, I express my heartiest respect and gratitude to Almighty Allah, who has created this beautiful world, also created human beings as best creature in the universe and for giving me the ability of complete my dissertation on time. At the same time, I am grateful to my parents, for bringing me in light in this beautiful world and rearing me up to my adulthood and till today in a positive way, which enabled me to take the challenge of completing this dissertation.</w:t>
      </w:r>
    </w:p>
    <w:p w14:paraId="032270CB" w14:textId="26A1F974" w:rsidR="00EC1C92" w:rsidRPr="002E146A" w:rsidRDefault="00EC1C92" w:rsidP="0000137F">
      <w:pPr>
        <w:spacing w:line="360" w:lineRule="auto"/>
        <w:jc w:val="both"/>
        <w:rPr>
          <w:rFonts w:ascii="Times New Roman" w:hAnsi="Times New Roman" w:cs="Times New Roman"/>
          <w:sz w:val="24"/>
          <w:szCs w:val="24"/>
        </w:rPr>
      </w:pPr>
      <w:r w:rsidRPr="002E146A">
        <w:rPr>
          <w:rFonts w:ascii="Times New Roman" w:hAnsi="Times New Roman" w:cs="Times New Roman"/>
          <w:sz w:val="24"/>
          <w:szCs w:val="24"/>
        </w:rPr>
        <w:t xml:space="preserve">With much pleasure and pride, I express my deep sense of appreciation and gratitude to </w:t>
      </w:r>
      <w:proofErr w:type="spellStart"/>
      <w:r w:rsidRPr="002E146A">
        <w:rPr>
          <w:rFonts w:ascii="Times New Roman" w:hAnsi="Times New Roman" w:cs="Times New Roman"/>
          <w:sz w:val="24"/>
          <w:szCs w:val="24"/>
        </w:rPr>
        <w:t>Rajib</w:t>
      </w:r>
      <w:proofErr w:type="spellEnd"/>
      <w:r w:rsidRPr="002E146A">
        <w:rPr>
          <w:rFonts w:ascii="Times New Roman" w:hAnsi="Times New Roman" w:cs="Times New Roman"/>
          <w:sz w:val="24"/>
          <w:szCs w:val="24"/>
        </w:rPr>
        <w:t xml:space="preserve"> Chowdhury, Adjunct Faculty of </w:t>
      </w:r>
      <w:r w:rsidR="007D4011" w:rsidRPr="002E146A">
        <w:rPr>
          <w:rFonts w:ascii="Times New Roman" w:hAnsi="Times New Roman" w:cs="Times New Roman"/>
          <w:sz w:val="24"/>
          <w:szCs w:val="24"/>
        </w:rPr>
        <w:t>Master of Public Health</w:t>
      </w:r>
      <w:r w:rsidRPr="002E146A">
        <w:rPr>
          <w:rFonts w:ascii="Times New Roman" w:hAnsi="Times New Roman" w:cs="Times New Roman"/>
          <w:sz w:val="24"/>
          <w:szCs w:val="24"/>
        </w:rPr>
        <w:t xml:space="preserve"> for his prompt guidance, advice, and continuous supervision on successfully accomplish</w:t>
      </w:r>
      <w:r w:rsidR="00863F7B" w:rsidRPr="002E146A">
        <w:rPr>
          <w:rFonts w:ascii="Times New Roman" w:hAnsi="Times New Roman" w:cs="Times New Roman"/>
          <w:sz w:val="24"/>
          <w:szCs w:val="24"/>
        </w:rPr>
        <w:t xml:space="preserve">ing this </w:t>
      </w:r>
      <w:r w:rsidRPr="002E146A">
        <w:rPr>
          <w:rFonts w:ascii="Times New Roman" w:hAnsi="Times New Roman" w:cs="Times New Roman"/>
          <w:sz w:val="24"/>
          <w:szCs w:val="24"/>
        </w:rPr>
        <w:t>study and completion of the dissertation work in the schedule time frame. I must appreciate the time, energy, expertise he had provided for this study, were simply amazing</w:t>
      </w:r>
      <w:r w:rsidR="00863F7B" w:rsidRPr="002E146A">
        <w:rPr>
          <w:rFonts w:ascii="Times New Roman" w:hAnsi="Times New Roman" w:cs="Times New Roman"/>
          <w:sz w:val="24"/>
          <w:szCs w:val="24"/>
        </w:rPr>
        <w:t xml:space="preserve"> and I have gained immense knowledge from him throughout conducting my thesis. </w:t>
      </w:r>
    </w:p>
    <w:p w14:paraId="5B4DC99A" w14:textId="3EAC6262" w:rsidR="00863F7B" w:rsidRPr="00A63AC3" w:rsidRDefault="00EC1C92" w:rsidP="00A63AC3">
      <w:pPr>
        <w:autoSpaceDE w:val="0"/>
        <w:autoSpaceDN w:val="0"/>
        <w:adjustRightInd w:val="0"/>
        <w:spacing w:after="0" w:line="360" w:lineRule="auto"/>
        <w:jc w:val="both"/>
        <w:rPr>
          <w:rFonts w:ascii="Times New Roman" w:hAnsi="Times New Roman" w:cs="Times New Roman"/>
          <w:color w:val="0E101A"/>
          <w:sz w:val="24"/>
          <w:szCs w:val="24"/>
        </w:rPr>
      </w:pPr>
      <w:r w:rsidRPr="002E146A">
        <w:rPr>
          <w:rFonts w:ascii="Times New Roman" w:hAnsi="Times New Roman" w:cs="Times New Roman"/>
          <w:sz w:val="24"/>
          <w:szCs w:val="24"/>
        </w:rPr>
        <w:t xml:space="preserve">I would </w:t>
      </w:r>
      <w:r w:rsidR="00A63AC3">
        <w:rPr>
          <w:rFonts w:ascii="Times New Roman" w:hAnsi="Times New Roman" w:cs="Times New Roman"/>
          <w:sz w:val="24"/>
          <w:szCs w:val="24"/>
        </w:rPr>
        <w:t xml:space="preserve">also </w:t>
      </w:r>
      <w:r w:rsidRPr="002E146A">
        <w:rPr>
          <w:rFonts w:ascii="Times New Roman" w:hAnsi="Times New Roman" w:cs="Times New Roman"/>
          <w:sz w:val="24"/>
          <w:szCs w:val="24"/>
        </w:rPr>
        <w:t>like to express my sincere appreciation to</w:t>
      </w:r>
      <w:r w:rsidR="00A63AC3">
        <w:rPr>
          <w:rFonts w:ascii="Times New Roman" w:hAnsi="Times New Roman" w:cs="Times New Roman"/>
          <w:sz w:val="24"/>
          <w:szCs w:val="24"/>
        </w:rPr>
        <w:t xml:space="preserve"> </w:t>
      </w:r>
      <w:r w:rsidR="007D4011">
        <w:rPr>
          <w:rFonts w:ascii="Times New Roman" w:hAnsi="Times New Roman" w:cs="Times New Roman"/>
          <w:sz w:val="24"/>
          <w:szCs w:val="24"/>
        </w:rPr>
        <w:t>our</w:t>
      </w:r>
      <w:r w:rsidR="007D4011" w:rsidRPr="002E146A">
        <w:rPr>
          <w:rFonts w:ascii="Times New Roman" w:hAnsi="Times New Roman" w:cs="Times New Roman"/>
          <w:color w:val="0E101A"/>
          <w:sz w:val="24"/>
          <w:szCs w:val="24"/>
        </w:rPr>
        <w:t xml:space="preserve"> course</w:t>
      </w:r>
      <w:r w:rsidR="00863F7B" w:rsidRPr="002E146A">
        <w:rPr>
          <w:rFonts w:ascii="Times New Roman" w:hAnsi="Times New Roman" w:cs="Times New Roman"/>
          <w:color w:val="0E101A"/>
          <w:sz w:val="24"/>
          <w:szCs w:val="24"/>
        </w:rPr>
        <w:t xml:space="preserve"> </w:t>
      </w:r>
      <w:r w:rsidR="007D4011" w:rsidRPr="002E146A">
        <w:rPr>
          <w:rFonts w:ascii="Times New Roman" w:hAnsi="Times New Roman" w:cs="Times New Roman"/>
          <w:color w:val="0E101A"/>
          <w:sz w:val="24"/>
          <w:szCs w:val="24"/>
        </w:rPr>
        <w:t>coordinator</w:t>
      </w:r>
      <w:r w:rsidR="00863F7B" w:rsidRPr="002E146A">
        <w:rPr>
          <w:rFonts w:ascii="Times New Roman" w:hAnsi="Times New Roman" w:cs="Times New Roman"/>
          <w:color w:val="0E101A"/>
          <w:sz w:val="24"/>
          <w:szCs w:val="24"/>
        </w:rPr>
        <w:t xml:space="preserve">. S. M. </w:t>
      </w:r>
      <w:proofErr w:type="spellStart"/>
      <w:r w:rsidR="00863F7B" w:rsidRPr="002E146A">
        <w:rPr>
          <w:rFonts w:ascii="Times New Roman" w:hAnsi="Times New Roman" w:cs="Times New Roman"/>
          <w:color w:val="0E101A"/>
          <w:sz w:val="24"/>
          <w:szCs w:val="24"/>
        </w:rPr>
        <w:t>Raysul</w:t>
      </w:r>
      <w:proofErr w:type="spellEnd"/>
      <w:r w:rsidR="00863F7B" w:rsidRPr="002E146A">
        <w:rPr>
          <w:rFonts w:ascii="Times New Roman" w:hAnsi="Times New Roman" w:cs="Times New Roman"/>
          <w:color w:val="0E101A"/>
          <w:sz w:val="24"/>
          <w:szCs w:val="24"/>
        </w:rPr>
        <w:t xml:space="preserve"> Haque, Assistant Professor, Department of Public Health, SPPH, IUB, and Dr.</w:t>
      </w:r>
      <w:r w:rsidR="007D4011">
        <w:rPr>
          <w:rFonts w:ascii="Times New Roman" w:hAnsi="Times New Roman" w:cs="Times New Roman"/>
          <w:color w:val="0E101A"/>
          <w:sz w:val="24"/>
          <w:szCs w:val="24"/>
        </w:rPr>
        <w:t xml:space="preserve"> </w:t>
      </w:r>
      <w:proofErr w:type="spellStart"/>
      <w:r w:rsidR="00863F7B" w:rsidRPr="002E146A">
        <w:rPr>
          <w:rFonts w:ascii="Times New Roman" w:hAnsi="Times New Roman" w:cs="Times New Roman"/>
          <w:color w:val="0E101A"/>
          <w:sz w:val="24"/>
          <w:szCs w:val="24"/>
        </w:rPr>
        <w:t>Shabareen</w:t>
      </w:r>
      <w:proofErr w:type="spellEnd"/>
      <w:r w:rsidR="00863F7B" w:rsidRPr="002E146A">
        <w:rPr>
          <w:rFonts w:ascii="Times New Roman" w:hAnsi="Times New Roman" w:cs="Times New Roman"/>
          <w:color w:val="0E101A"/>
          <w:sz w:val="24"/>
          <w:szCs w:val="24"/>
        </w:rPr>
        <w:t xml:space="preserve"> Tisha, Senior Lecturer, Department of Public Health, SPPH, IUB, for </w:t>
      </w:r>
      <w:r w:rsidR="00A63AC3">
        <w:rPr>
          <w:rFonts w:ascii="Times New Roman" w:hAnsi="Times New Roman" w:cs="Times New Roman"/>
          <w:color w:val="0E101A"/>
          <w:sz w:val="24"/>
          <w:szCs w:val="24"/>
        </w:rPr>
        <w:t xml:space="preserve">their constant </w:t>
      </w:r>
      <w:r w:rsidR="00D81373" w:rsidRPr="002E146A">
        <w:rPr>
          <w:rFonts w:ascii="Times New Roman" w:hAnsi="Times New Roman" w:cs="Times New Roman"/>
          <w:color w:val="0E101A"/>
          <w:sz w:val="24"/>
          <w:szCs w:val="24"/>
        </w:rPr>
        <w:t>support and</w:t>
      </w:r>
      <w:r w:rsidR="00863F7B" w:rsidRPr="002E146A">
        <w:rPr>
          <w:rFonts w:ascii="Times New Roman" w:hAnsi="Times New Roman" w:cs="Times New Roman"/>
          <w:color w:val="0E101A"/>
          <w:sz w:val="24"/>
          <w:szCs w:val="24"/>
        </w:rPr>
        <w:t xml:space="preserve"> encouragement.</w:t>
      </w:r>
      <w:r w:rsidR="00A63AC3">
        <w:rPr>
          <w:rFonts w:ascii="Times New Roman" w:hAnsi="Times New Roman" w:cs="Times New Roman"/>
          <w:color w:val="0E101A"/>
          <w:sz w:val="24"/>
          <w:szCs w:val="24"/>
        </w:rPr>
        <w:t xml:space="preserve"> I would especially like to mention that they have been our guidance ever since the very beginning of our course and were there for us</w:t>
      </w:r>
      <w:r w:rsidR="00D81373">
        <w:rPr>
          <w:rFonts w:ascii="Times New Roman" w:hAnsi="Times New Roman" w:cs="Times New Roman"/>
          <w:color w:val="0E101A"/>
          <w:sz w:val="24"/>
          <w:szCs w:val="24"/>
        </w:rPr>
        <w:t xml:space="preserve"> academically</w:t>
      </w:r>
      <w:r w:rsidR="00A63AC3">
        <w:rPr>
          <w:rFonts w:ascii="Times New Roman" w:hAnsi="Times New Roman" w:cs="Times New Roman"/>
          <w:color w:val="0E101A"/>
          <w:sz w:val="24"/>
          <w:szCs w:val="24"/>
        </w:rPr>
        <w:t xml:space="preserve"> whenever we needed to reach out to </w:t>
      </w:r>
      <w:r w:rsidR="00D81373">
        <w:rPr>
          <w:rFonts w:ascii="Times New Roman" w:hAnsi="Times New Roman" w:cs="Times New Roman"/>
          <w:color w:val="0E101A"/>
          <w:sz w:val="24"/>
          <w:szCs w:val="24"/>
        </w:rPr>
        <w:t>them,</w:t>
      </w:r>
      <w:r w:rsidR="00A63AC3">
        <w:rPr>
          <w:rFonts w:ascii="Times New Roman" w:hAnsi="Times New Roman" w:cs="Times New Roman"/>
          <w:color w:val="0E101A"/>
          <w:sz w:val="24"/>
          <w:szCs w:val="24"/>
        </w:rPr>
        <w:t xml:space="preserve"> including past office and academic hours. I feel I have gone from novice in public health to a somewhat learned person regarding this course and sector and it is mostly due to them. I would also like </w:t>
      </w:r>
      <w:r w:rsidR="00D81373">
        <w:rPr>
          <w:rFonts w:ascii="Times New Roman" w:hAnsi="Times New Roman" w:cs="Times New Roman"/>
          <w:color w:val="0E101A"/>
          <w:sz w:val="24"/>
          <w:szCs w:val="24"/>
        </w:rPr>
        <w:t xml:space="preserve">to </w:t>
      </w:r>
      <w:r w:rsidR="00D81373" w:rsidRPr="002E146A">
        <w:rPr>
          <w:rFonts w:ascii="Times New Roman" w:hAnsi="Times New Roman" w:cs="Times New Roman"/>
          <w:color w:val="0E101A"/>
          <w:sz w:val="24"/>
          <w:szCs w:val="24"/>
        </w:rPr>
        <w:t>thank</w:t>
      </w:r>
      <w:r w:rsidR="00863F7B" w:rsidRPr="002E146A">
        <w:rPr>
          <w:rFonts w:ascii="Times New Roman" w:hAnsi="Times New Roman" w:cs="Times New Roman"/>
          <w:color w:val="0E101A"/>
          <w:sz w:val="24"/>
          <w:szCs w:val="24"/>
        </w:rPr>
        <w:t xml:space="preserve"> Dr. JMA Hannan, Honorable Dean &amp; Professor, SPPH, IUB, </w:t>
      </w:r>
      <w:r w:rsidR="00D81373" w:rsidRPr="002E146A">
        <w:rPr>
          <w:rFonts w:ascii="Times New Roman" w:hAnsi="Times New Roman" w:cs="Times New Roman"/>
          <w:color w:val="0E101A"/>
          <w:sz w:val="24"/>
          <w:szCs w:val="24"/>
        </w:rPr>
        <w:t xml:space="preserve">for </w:t>
      </w:r>
      <w:r w:rsidR="007D4011" w:rsidRPr="002E146A">
        <w:rPr>
          <w:rFonts w:ascii="Times New Roman" w:hAnsi="Times New Roman" w:cs="Times New Roman"/>
          <w:color w:val="0E101A"/>
          <w:sz w:val="24"/>
          <w:szCs w:val="24"/>
        </w:rPr>
        <w:t>all</w:t>
      </w:r>
      <w:r w:rsidR="007D4011">
        <w:rPr>
          <w:rFonts w:ascii="Times New Roman" w:hAnsi="Times New Roman" w:cs="Times New Roman"/>
          <w:color w:val="0E101A"/>
          <w:sz w:val="24"/>
          <w:szCs w:val="24"/>
        </w:rPr>
        <w:t xml:space="preserve"> his</w:t>
      </w:r>
      <w:r w:rsidR="00A63AC3">
        <w:rPr>
          <w:rFonts w:ascii="Times New Roman" w:hAnsi="Times New Roman" w:cs="Times New Roman"/>
          <w:color w:val="0E101A"/>
          <w:sz w:val="24"/>
          <w:szCs w:val="24"/>
        </w:rPr>
        <w:t xml:space="preserve"> </w:t>
      </w:r>
      <w:r w:rsidR="00863F7B" w:rsidRPr="002E146A">
        <w:rPr>
          <w:rFonts w:ascii="Times New Roman" w:hAnsi="Times New Roman" w:cs="Times New Roman"/>
          <w:color w:val="0E101A"/>
          <w:sz w:val="24"/>
          <w:szCs w:val="24"/>
        </w:rPr>
        <w:t>cooperation</w:t>
      </w:r>
      <w:r w:rsidR="00A63AC3">
        <w:rPr>
          <w:rFonts w:ascii="Times New Roman" w:hAnsi="Times New Roman" w:cs="Times New Roman"/>
          <w:color w:val="0E101A"/>
          <w:sz w:val="24"/>
          <w:szCs w:val="24"/>
        </w:rPr>
        <w:t xml:space="preserve">. Last but certainly not the least, </w:t>
      </w:r>
      <w:r w:rsidR="00863F7B" w:rsidRPr="002E146A">
        <w:rPr>
          <w:rFonts w:ascii="Times New Roman" w:hAnsi="Times New Roman" w:cs="Times New Roman"/>
          <w:color w:val="000000"/>
          <w:sz w:val="24"/>
          <w:szCs w:val="24"/>
        </w:rPr>
        <w:t xml:space="preserve">I would also like to express my thanks to my classmates of MPH program in IUB for </w:t>
      </w:r>
      <w:r w:rsidR="007D4011" w:rsidRPr="002E146A">
        <w:rPr>
          <w:rFonts w:ascii="Times New Roman" w:hAnsi="Times New Roman" w:cs="Times New Roman"/>
          <w:color w:val="000000"/>
          <w:sz w:val="24"/>
          <w:szCs w:val="24"/>
        </w:rPr>
        <w:t>their encouragement</w:t>
      </w:r>
      <w:r w:rsidR="00863F7B" w:rsidRPr="002E146A">
        <w:rPr>
          <w:rFonts w:ascii="Times New Roman" w:hAnsi="Times New Roman" w:cs="Times New Roman"/>
          <w:color w:val="000000"/>
          <w:sz w:val="24"/>
          <w:szCs w:val="24"/>
        </w:rPr>
        <w:t xml:space="preserve"> and support. </w:t>
      </w:r>
    </w:p>
    <w:p w14:paraId="523BF914" w14:textId="77777777" w:rsidR="002E146A" w:rsidRPr="002E146A" w:rsidRDefault="002E146A" w:rsidP="00863F7B">
      <w:pPr>
        <w:spacing w:line="480" w:lineRule="auto"/>
        <w:jc w:val="both"/>
        <w:rPr>
          <w:rFonts w:ascii="Times New Roman" w:hAnsi="Times New Roman" w:cs="Times New Roman"/>
          <w:color w:val="000000"/>
          <w:sz w:val="23"/>
          <w:szCs w:val="23"/>
        </w:rPr>
      </w:pPr>
    </w:p>
    <w:p w14:paraId="61CF66D4" w14:textId="77777777" w:rsidR="0084633D" w:rsidRDefault="0084633D" w:rsidP="00863F7B">
      <w:pPr>
        <w:spacing w:line="480" w:lineRule="auto"/>
        <w:jc w:val="both"/>
        <w:rPr>
          <w:rFonts w:ascii="Times New Roman" w:hAnsi="Times New Roman" w:cs="Times New Roman"/>
          <w:color w:val="000000"/>
          <w:sz w:val="23"/>
          <w:szCs w:val="23"/>
        </w:rPr>
      </w:pPr>
    </w:p>
    <w:p w14:paraId="6CA8C8CD" w14:textId="77777777" w:rsidR="00EC1C92" w:rsidRDefault="00863F7B" w:rsidP="0084633D">
      <w:pPr>
        <w:spacing w:line="480" w:lineRule="auto"/>
        <w:jc w:val="both"/>
        <w:rPr>
          <w:rFonts w:ascii="Times New Roman" w:hAnsi="Times New Roman" w:cs="Times New Roman"/>
          <w:color w:val="000000"/>
          <w:sz w:val="23"/>
          <w:szCs w:val="23"/>
        </w:rPr>
      </w:pPr>
      <w:r w:rsidRPr="002E146A">
        <w:rPr>
          <w:rFonts w:ascii="Times New Roman" w:hAnsi="Times New Roman" w:cs="Times New Roman"/>
          <w:color w:val="000000"/>
          <w:sz w:val="23"/>
          <w:szCs w:val="23"/>
        </w:rPr>
        <w:t>Dated:</w:t>
      </w:r>
      <w:r w:rsidR="00A63AC3">
        <w:rPr>
          <w:rFonts w:ascii="Times New Roman" w:hAnsi="Times New Roman" w:cs="Times New Roman"/>
          <w:color w:val="000000"/>
          <w:sz w:val="23"/>
          <w:szCs w:val="23"/>
        </w:rPr>
        <w:t xml:space="preserve"> 12.09.2021 </w:t>
      </w:r>
      <w:r w:rsidR="00A63AC3">
        <w:rPr>
          <w:rFonts w:ascii="Times New Roman" w:hAnsi="Times New Roman" w:cs="Times New Roman"/>
          <w:color w:val="000000"/>
          <w:sz w:val="23"/>
          <w:szCs w:val="23"/>
        </w:rPr>
        <w:tab/>
      </w:r>
      <w:r w:rsidR="00A63AC3">
        <w:rPr>
          <w:rFonts w:ascii="Times New Roman" w:hAnsi="Times New Roman" w:cs="Times New Roman"/>
          <w:color w:val="000000"/>
          <w:sz w:val="23"/>
          <w:szCs w:val="23"/>
        </w:rPr>
        <w:tab/>
      </w:r>
      <w:r w:rsidR="00A63AC3">
        <w:rPr>
          <w:rFonts w:ascii="Times New Roman" w:hAnsi="Times New Roman" w:cs="Times New Roman"/>
          <w:color w:val="000000"/>
          <w:sz w:val="23"/>
          <w:szCs w:val="23"/>
        </w:rPr>
        <w:tab/>
      </w:r>
      <w:r w:rsidR="00A63AC3">
        <w:rPr>
          <w:rFonts w:ascii="Times New Roman" w:hAnsi="Times New Roman" w:cs="Times New Roman"/>
          <w:color w:val="000000"/>
          <w:sz w:val="23"/>
          <w:szCs w:val="23"/>
        </w:rPr>
        <w:tab/>
      </w:r>
      <w:r w:rsidR="00A63AC3">
        <w:rPr>
          <w:rFonts w:ascii="Times New Roman" w:hAnsi="Times New Roman" w:cs="Times New Roman"/>
          <w:color w:val="000000"/>
          <w:sz w:val="23"/>
          <w:szCs w:val="23"/>
        </w:rPr>
        <w:tab/>
      </w:r>
      <w:r w:rsidR="00A63AC3">
        <w:rPr>
          <w:rFonts w:ascii="Times New Roman" w:hAnsi="Times New Roman" w:cs="Times New Roman"/>
          <w:color w:val="000000"/>
          <w:sz w:val="23"/>
          <w:szCs w:val="23"/>
        </w:rPr>
        <w:tab/>
      </w:r>
      <w:r w:rsidR="00A63AC3">
        <w:rPr>
          <w:rFonts w:ascii="Times New Roman" w:hAnsi="Times New Roman" w:cs="Times New Roman"/>
          <w:color w:val="000000"/>
          <w:sz w:val="23"/>
          <w:szCs w:val="23"/>
        </w:rPr>
        <w:tab/>
        <w:t xml:space="preserve">Dr. </w:t>
      </w:r>
      <w:proofErr w:type="spellStart"/>
      <w:r w:rsidR="00A63AC3">
        <w:rPr>
          <w:rFonts w:ascii="Times New Roman" w:hAnsi="Times New Roman" w:cs="Times New Roman"/>
          <w:color w:val="000000"/>
          <w:sz w:val="23"/>
          <w:szCs w:val="23"/>
        </w:rPr>
        <w:t>Israt</w:t>
      </w:r>
      <w:proofErr w:type="spellEnd"/>
      <w:r w:rsidR="00A63AC3">
        <w:rPr>
          <w:rFonts w:ascii="Times New Roman" w:hAnsi="Times New Roman" w:cs="Times New Roman"/>
          <w:color w:val="000000"/>
          <w:sz w:val="23"/>
          <w:szCs w:val="23"/>
        </w:rPr>
        <w:t xml:space="preserve"> Iqbal </w:t>
      </w:r>
    </w:p>
    <w:p w14:paraId="222C4EFE" w14:textId="77777777" w:rsidR="00A63AC3" w:rsidRPr="002E146A" w:rsidRDefault="00A63AC3" w:rsidP="00863F7B">
      <w:pPr>
        <w:spacing w:line="480" w:lineRule="auto"/>
        <w:jc w:val="both"/>
        <w:rPr>
          <w:rFonts w:ascii="Times New Roman" w:hAnsi="Times New Roman" w:cs="Times New Roman"/>
          <w:b/>
          <w:bCs/>
          <w:sz w:val="32"/>
          <w:szCs w:val="32"/>
        </w:rPr>
      </w:pP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t>ID 1931516</w:t>
      </w:r>
    </w:p>
    <w:p w14:paraId="18DF3D1E" w14:textId="77777777" w:rsidR="001B3234" w:rsidRDefault="001B3234" w:rsidP="00B10E7E">
      <w:pPr>
        <w:spacing w:line="360" w:lineRule="auto"/>
        <w:jc w:val="center"/>
        <w:rPr>
          <w:rFonts w:ascii="Times New Roman" w:eastAsia="Times New Roman" w:hAnsi="Times New Roman" w:cs="Times New Roman"/>
          <w:b/>
          <w:sz w:val="32"/>
          <w:szCs w:val="32"/>
        </w:rPr>
      </w:pPr>
    </w:p>
    <w:p w14:paraId="47386F61" w14:textId="77777777" w:rsidR="00B10E7E" w:rsidRPr="003D7611" w:rsidRDefault="00B10E7E" w:rsidP="00B10E7E">
      <w:pPr>
        <w:spacing w:line="360" w:lineRule="auto"/>
        <w:jc w:val="center"/>
        <w:rPr>
          <w:rFonts w:ascii="Times New Roman" w:eastAsia="Times New Roman" w:hAnsi="Times New Roman" w:cs="Times New Roman"/>
          <w:b/>
          <w:sz w:val="32"/>
          <w:szCs w:val="32"/>
        </w:rPr>
      </w:pPr>
      <w:r w:rsidRPr="003D7611">
        <w:rPr>
          <w:rFonts w:ascii="Times New Roman" w:eastAsia="Times New Roman" w:hAnsi="Times New Roman" w:cs="Times New Roman"/>
          <w:b/>
          <w:sz w:val="32"/>
          <w:szCs w:val="32"/>
        </w:rPr>
        <w:t>Abbreviation</w:t>
      </w:r>
      <w:r w:rsidR="00D81373">
        <w:rPr>
          <w:rFonts w:ascii="Times New Roman" w:eastAsia="Times New Roman" w:hAnsi="Times New Roman" w:cs="Times New Roman"/>
          <w:b/>
          <w:sz w:val="32"/>
          <w:szCs w:val="32"/>
        </w:rPr>
        <w:t>s</w:t>
      </w:r>
    </w:p>
    <w:p w14:paraId="5B15C104" w14:textId="77777777" w:rsidR="00005307" w:rsidRDefault="00005307"/>
    <w:p w14:paraId="6C9A9C0E" w14:textId="77777777" w:rsidR="00B10E7E" w:rsidRPr="00380926" w:rsidRDefault="00B10E7E" w:rsidP="00B10E7E">
      <w:pPr>
        <w:spacing w:line="360" w:lineRule="auto"/>
        <w:jc w:val="both"/>
        <w:rPr>
          <w:rFonts w:ascii="Times New Roman" w:eastAsia="Times New Roman" w:hAnsi="Times New Roman" w:cs="Times New Roman"/>
          <w:sz w:val="24"/>
          <w:szCs w:val="24"/>
        </w:rPr>
      </w:pPr>
      <w:r w:rsidRPr="00380926">
        <w:rPr>
          <w:rFonts w:ascii="Times New Roman" w:eastAsia="Times New Roman" w:hAnsi="Times New Roman" w:cs="Times New Roman"/>
          <w:bCs/>
          <w:sz w:val="24"/>
          <w:szCs w:val="24"/>
        </w:rPr>
        <w:t>IUB</w:t>
      </w:r>
      <w:r>
        <w:rPr>
          <w:rFonts w:ascii="Times New Roman" w:eastAsia="Times New Roman" w:hAnsi="Times New Roman" w:cs="Times New Roman"/>
          <w:sz w:val="24"/>
          <w:szCs w:val="24"/>
        </w:rPr>
        <w:t>-</w:t>
      </w:r>
      <w:r w:rsidRPr="00380926">
        <w:rPr>
          <w:rFonts w:ascii="Times New Roman" w:eastAsia="Times New Roman" w:hAnsi="Times New Roman" w:cs="Times New Roman"/>
          <w:sz w:val="24"/>
          <w:szCs w:val="24"/>
        </w:rPr>
        <w:t xml:space="preserve"> Independent University of Bangladesh</w:t>
      </w:r>
    </w:p>
    <w:p w14:paraId="0261AA9E" w14:textId="77777777" w:rsidR="00B10E7E" w:rsidRPr="00380926" w:rsidRDefault="00956852" w:rsidP="00B10E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ANC–Antenatal Care </w:t>
      </w:r>
    </w:p>
    <w:p w14:paraId="77DB27AB" w14:textId="77777777" w:rsidR="00B10E7E" w:rsidRPr="00380926" w:rsidRDefault="00B10E7E" w:rsidP="00B10E7E">
      <w:pPr>
        <w:spacing w:line="360" w:lineRule="auto"/>
        <w:jc w:val="both"/>
        <w:rPr>
          <w:rFonts w:ascii="Times New Roman" w:hAnsi="Times New Roman" w:cs="Times New Roman"/>
          <w:sz w:val="24"/>
          <w:szCs w:val="24"/>
        </w:rPr>
      </w:pPr>
      <w:r w:rsidRPr="00380926">
        <w:rPr>
          <w:rFonts w:ascii="Times New Roman" w:hAnsi="Times New Roman" w:cs="Times New Roman"/>
          <w:sz w:val="24"/>
          <w:szCs w:val="24"/>
        </w:rPr>
        <w:t xml:space="preserve">WHO- </w:t>
      </w:r>
      <w:r>
        <w:rPr>
          <w:rFonts w:ascii="Times New Roman" w:hAnsi="Times New Roman" w:cs="Times New Roman"/>
          <w:sz w:val="24"/>
          <w:szCs w:val="24"/>
        </w:rPr>
        <w:t xml:space="preserve">World Health Organization </w:t>
      </w:r>
    </w:p>
    <w:p w14:paraId="2D8DB4C6" w14:textId="77777777" w:rsidR="00B10E7E" w:rsidRPr="00380926" w:rsidRDefault="00956852" w:rsidP="00B10E7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SDG–Sustainable Development Goals</w:t>
      </w:r>
    </w:p>
    <w:p w14:paraId="305CDED5" w14:textId="77777777" w:rsidR="00956852" w:rsidRDefault="00956852" w:rsidP="00B10E7E">
      <w:pPr>
        <w:spacing w:line="360" w:lineRule="auto"/>
        <w:jc w:val="both"/>
        <w:rPr>
          <w:rFonts w:ascii="Times New Roman" w:eastAsia="Times New Roman" w:hAnsi="Times New Roman" w:cs="Times New Roman"/>
          <w:color w:val="000000"/>
          <w:sz w:val="24"/>
          <w:szCs w:val="24"/>
        </w:rPr>
      </w:pPr>
      <w:r w:rsidRPr="00C96BEB">
        <w:rPr>
          <w:rFonts w:ascii="Times New Roman" w:eastAsia="Times New Roman" w:hAnsi="Times New Roman" w:cs="Times New Roman"/>
          <w:color w:val="000000"/>
          <w:sz w:val="24"/>
          <w:szCs w:val="24"/>
        </w:rPr>
        <w:t>APNCU</w:t>
      </w:r>
      <w:r>
        <w:rPr>
          <w:rFonts w:ascii="Times New Roman" w:eastAsia="Times New Roman" w:hAnsi="Times New Roman" w:cs="Times New Roman"/>
          <w:color w:val="000000"/>
          <w:sz w:val="24"/>
          <w:szCs w:val="24"/>
        </w:rPr>
        <w:t xml:space="preserve">- </w:t>
      </w:r>
      <w:r w:rsidRPr="00C96BEB">
        <w:rPr>
          <w:rFonts w:ascii="Times New Roman" w:eastAsia="Times New Roman" w:hAnsi="Times New Roman" w:cs="Times New Roman"/>
          <w:color w:val="000000"/>
          <w:sz w:val="24"/>
          <w:szCs w:val="24"/>
        </w:rPr>
        <w:t>Adequacy of Prenatal Care Utilization</w:t>
      </w:r>
    </w:p>
    <w:p w14:paraId="75DD4F1E" w14:textId="77777777" w:rsidR="00B10E7E" w:rsidRDefault="00B10E7E" w:rsidP="00B10E7E">
      <w:pPr>
        <w:spacing w:line="360" w:lineRule="auto"/>
        <w:jc w:val="both"/>
        <w:rPr>
          <w:rFonts w:ascii="Times New Roman" w:hAnsi="Times New Roman" w:cs="Times New Roman"/>
          <w:sz w:val="24"/>
          <w:szCs w:val="24"/>
        </w:rPr>
      </w:pPr>
      <w:r>
        <w:rPr>
          <w:rFonts w:ascii="Times New Roman" w:hAnsi="Times New Roman" w:cs="Times New Roman"/>
          <w:sz w:val="24"/>
          <w:szCs w:val="24"/>
        </w:rPr>
        <w:t>OR - O</w:t>
      </w:r>
      <w:r w:rsidRPr="00210B10">
        <w:rPr>
          <w:rFonts w:ascii="Times New Roman" w:hAnsi="Times New Roman" w:cs="Times New Roman"/>
          <w:sz w:val="24"/>
          <w:szCs w:val="24"/>
        </w:rPr>
        <w:t xml:space="preserve">dds </w:t>
      </w:r>
      <w:r>
        <w:rPr>
          <w:rFonts w:ascii="Times New Roman" w:hAnsi="Times New Roman" w:cs="Times New Roman"/>
          <w:sz w:val="24"/>
          <w:szCs w:val="24"/>
        </w:rPr>
        <w:t>R</w:t>
      </w:r>
      <w:r w:rsidRPr="00210B10">
        <w:rPr>
          <w:rFonts w:ascii="Times New Roman" w:hAnsi="Times New Roman" w:cs="Times New Roman"/>
          <w:sz w:val="24"/>
          <w:szCs w:val="24"/>
        </w:rPr>
        <w:t>atios</w:t>
      </w:r>
    </w:p>
    <w:p w14:paraId="46312583" w14:textId="77777777" w:rsidR="00B10E7E" w:rsidRPr="000132A0" w:rsidRDefault="00B10E7E" w:rsidP="00B10E7E">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CI - C</w:t>
      </w:r>
      <w:r w:rsidRPr="00210B10">
        <w:rPr>
          <w:rFonts w:ascii="Times New Roman" w:hAnsi="Times New Roman" w:cs="Times New Roman"/>
          <w:sz w:val="24"/>
          <w:szCs w:val="24"/>
        </w:rPr>
        <w:t>onfidenc</w:t>
      </w:r>
      <w:r>
        <w:rPr>
          <w:rFonts w:ascii="Times New Roman" w:hAnsi="Times New Roman" w:cs="Times New Roman"/>
          <w:sz w:val="24"/>
          <w:szCs w:val="24"/>
        </w:rPr>
        <w:t xml:space="preserve">e Intervals </w:t>
      </w:r>
    </w:p>
    <w:p w14:paraId="6678F6EB" w14:textId="77777777" w:rsidR="00B10E7E" w:rsidRDefault="00B10E7E"/>
    <w:p w14:paraId="49A57787" w14:textId="77777777" w:rsidR="00005307" w:rsidRDefault="00005307"/>
    <w:p w14:paraId="6BE74DEE" w14:textId="77777777" w:rsidR="00005307" w:rsidRDefault="00005307"/>
    <w:p w14:paraId="23A5A623" w14:textId="77777777" w:rsidR="00005307" w:rsidRDefault="00005307"/>
    <w:p w14:paraId="24E35E2A" w14:textId="77777777" w:rsidR="00005307" w:rsidRDefault="00005307"/>
    <w:p w14:paraId="41A035BE" w14:textId="77777777" w:rsidR="00005307" w:rsidRDefault="00005307"/>
    <w:p w14:paraId="3A3A949D" w14:textId="77777777" w:rsidR="00005307" w:rsidRDefault="00005307"/>
    <w:p w14:paraId="746415A9" w14:textId="77777777" w:rsidR="00005307" w:rsidRDefault="00005307"/>
    <w:p w14:paraId="3E9FF14D" w14:textId="77777777" w:rsidR="00005307" w:rsidRDefault="00005307"/>
    <w:p w14:paraId="18F8E906" w14:textId="77777777" w:rsidR="00005307" w:rsidRDefault="00005307"/>
    <w:p w14:paraId="20103AB0" w14:textId="77777777" w:rsidR="00B10E7E" w:rsidRDefault="00B10E7E" w:rsidP="00B10E7E">
      <w:pPr>
        <w:spacing w:after="0" w:line="480" w:lineRule="auto"/>
      </w:pPr>
    </w:p>
    <w:p w14:paraId="29A82B8F" w14:textId="77777777" w:rsidR="001B3234" w:rsidRDefault="001B3234">
      <w:pPr>
        <w:rPr>
          <w:rFonts w:ascii="Times New Roman" w:eastAsia="Times New Roman" w:hAnsi="Times New Roman" w:cs="Times New Roman"/>
          <w:b/>
          <w:color w:val="000000"/>
          <w:sz w:val="32"/>
          <w:szCs w:val="24"/>
        </w:rPr>
      </w:pPr>
      <w:r>
        <w:rPr>
          <w:rFonts w:ascii="Times New Roman" w:eastAsia="Times New Roman" w:hAnsi="Times New Roman" w:cs="Times New Roman"/>
          <w:b/>
          <w:color w:val="000000"/>
          <w:sz w:val="32"/>
          <w:szCs w:val="24"/>
        </w:rPr>
        <w:br w:type="page"/>
      </w:r>
    </w:p>
    <w:p w14:paraId="339BDA93" w14:textId="77777777" w:rsidR="00B10E7E" w:rsidRPr="005869A4" w:rsidRDefault="00B10E7E" w:rsidP="00B10E7E">
      <w:pPr>
        <w:spacing w:after="0" w:line="480" w:lineRule="auto"/>
        <w:ind w:left="2880" w:firstLine="720"/>
        <w:rPr>
          <w:rFonts w:ascii="Times New Roman" w:eastAsia="Times New Roman" w:hAnsi="Times New Roman" w:cs="Times New Roman"/>
          <w:color w:val="000000"/>
          <w:sz w:val="32"/>
          <w:szCs w:val="24"/>
        </w:rPr>
      </w:pPr>
      <w:r w:rsidRPr="005869A4">
        <w:rPr>
          <w:rFonts w:ascii="Times New Roman" w:eastAsia="Times New Roman" w:hAnsi="Times New Roman" w:cs="Times New Roman"/>
          <w:b/>
          <w:color w:val="000000"/>
          <w:sz w:val="32"/>
          <w:szCs w:val="24"/>
        </w:rPr>
        <w:lastRenderedPageBreak/>
        <w:t>Table of Contents</w:t>
      </w:r>
    </w:p>
    <w:p w14:paraId="7D1D1A22" w14:textId="77777777" w:rsidR="00D81373" w:rsidRDefault="00D81373" w:rsidP="00D81373">
      <w:pPr>
        <w:pStyle w:val="ListParagraph"/>
        <w:numPr>
          <w:ilvl w:val="0"/>
          <w:numId w:val="1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06</w:t>
      </w:r>
    </w:p>
    <w:p w14:paraId="6080774C" w14:textId="77777777" w:rsidR="00D81373" w:rsidRDefault="00B10E7E" w:rsidP="00D81373">
      <w:pPr>
        <w:pStyle w:val="ListParagraph"/>
        <w:numPr>
          <w:ilvl w:val="0"/>
          <w:numId w:val="14"/>
        </w:numPr>
        <w:spacing w:after="0" w:line="480" w:lineRule="auto"/>
        <w:rPr>
          <w:rFonts w:ascii="Times New Roman" w:eastAsia="Times New Roman" w:hAnsi="Times New Roman" w:cs="Times New Roman"/>
          <w:sz w:val="24"/>
          <w:szCs w:val="24"/>
        </w:rPr>
      </w:pPr>
      <w:r w:rsidRPr="00D81373">
        <w:rPr>
          <w:rFonts w:ascii="Times New Roman" w:eastAsia="Times New Roman" w:hAnsi="Times New Roman" w:cs="Times New Roman"/>
          <w:sz w:val="24"/>
          <w:szCs w:val="24"/>
        </w:rPr>
        <w:t>Introduction</w:t>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00D81373">
        <w:rPr>
          <w:rFonts w:ascii="Times New Roman" w:eastAsia="Times New Roman" w:hAnsi="Times New Roman" w:cs="Times New Roman"/>
          <w:sz w:val="24"/>
          <w:szCs w:val="24"/>
        </w:rPr>
        <w:tab/>
        <w:t>07</w:t>
      </w:r>
    </w:p>
    <w:p w14:paraId="3B6D7CA5" w14:textId="77777777" w:rsidR="00D81373" w:rsidRDefault="00B10E7E" w:rsidP="00D81373">
      <w:pPr>
        <w:pStyle w:val="ListParagraph"/>
        <w:numPr>
          <w:ilvl w:val="0"/>
          <w:numId w:val="14"/>
        </w:numPr>
        <w:spacing w:after="0" w:line="480" w:lineRule="auto"/>
        <w:rPr>
          <w:rFonts w:ascii="Times New Roman" w:eastAsia="Times New Roman" w:hAnsi="Times New Roman" w:cs="Times New Roman"/>
          <w:sz w:val="24"/>
          <w:szCs w:val="24"/>
        </w:rPr>
      </w:pPr>
      <w:r w:rsidRPr="00D81373">
        <w:rPr>
          <w:rFonts w:ascii="Times New Roman" w:eastAsia="Times New Roman" w:hAnsi="Times New Roman" w:cs="Times New Roman"/>
          <w:sz w:val="24"/>
          <w:szCs w:val="24"/>
        </w:rPr>
        <w:t>Materials and Methods</w:t>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00D81373">
        <w:rPr>
          <w:rFonts w:ascii="Times New Roman" w:eastAsia="Times New Roman" w:hAnsi="Times New Roman" w:cs="Times New Roman"/>
          <w:sz w:val="24"/>
          <w:szCs w:val="24"/>
        </w:rPr>
        <w:tab/>
      </w:r>
      <w:r w:rsidR="00D81373">
        <w:rPr>
          <w:rFonts w:ascii="Times New Roman" w:eastAsia="Times New Roman" w:hAnsi="Times New Roman" w:cs="Times New Roman"/>
          <w:sz w:val="24"/>
          <w:szCs w:val="24"/>
        </w:rPr>
        <w:tab/>
        <w:t>10</w:t>
      </w:r>
    </w:p>
    <w:p w14:paraId="72539E34" w14:textId="77777777" w:rsidR="00D81373" w:rsidRDefault="00352A53" w:rsidP="00D81373">
      <w:pPr>
        <w:pStyle w:val="ListParagraph"/>
        <w:numPr>
          <w:ilvl w:val="0"/>
          <w:numId w:val="14"/>
        </w:numPr>
        <w:spacing w:after="0" w:line="480" w:lineRule="auto"/>
        <w:rPr>
          <w:rFonts w:ascii="Times New Roman" w:eastAsia="Times New Roman" w:hAnsi="Times New Roman" w:cs="Times New Roman"/>
          <w:sz w:val="24"/>
          <w:szCs w:val="24"/>
        </w:rPr>
      </w:pPr>
      <w:r w:rsidRPr="00D81373">
        <w:rPr>
          <w:rFonts w:ascii="Times New Roman" w:eastAsia="Times New Roman" w:hAnsi="Times New Roman" w:cs="Times New Roman"/>
          <w:sz w:val="24"/>
          <w:szCs w:val="24"/>
        </w:rPr>
        <w:t>Statistical Analysis</w:t>
      </w:r>
      <w:r w:rsidR="00B10E7E" w:rsidRPr="00D81373">
        <w:rPr>
          <w:rFonts w:ascii="Times New Roman" w:eastAsia="Times New Roman" w:hAnsi="Times New Roman" w:cs="Times New Roman"/>
          <w:sz w:val="24"/>
          <w:szCs w:val="24"/>
        </w:rPr>
        <w:tab/>
      </w:r>
      <w:r w:rsidR="00B10E7E" w:rsidRPr="00D81373">
        <w:rPr>
          <w:rFonts w:ascii="Times New Roman" w:eastAsia="Times New Roman" w:hAnsi="Times New Roman" w:cs="Times New Roman"/>
          <w:sz w:val="24"/>
          <w:szCs w:val="24"/>
        </w:rPr>
        <w:tab/>
      </w:r>
      <w:r w:rsidR="00B10E7E" w:rsidRPr="00D81373">
        <w:rPr>
          <w:rFonts w:ascii="Times New Roman" w:eastAsia="Times New Roman" w:hAnsi="Times New Roman" w:cs="Times New Roman"/>
          <w:sz w:val="24"/>
          <w:szCs w:val="24"/>
        </w:rPr>
        <w:tab/>
      </w:r>
      <w:r w:rsidR="00B10E7E" w:rsidRPr="00D81373">
        <w:rPr>
          <w:rFonts w:ascii="Times New Roman" w:eastAsia="Times New Roman" w:hAnsi="Times New Roman" w:cs="Times New Roman"/>
          <w:sz w:val="24"/>
          <w:szCs w:val="24"/>
        </w:rPr>
        <w:tab/>
      </w:r>
      <w:r w:rsidR="00B10E7E" w:rsidRPr="00D81373">
        <w:rPr>
          <w:rFonts w:ascii="Times New Roman" w:eastAsia="Times New Roman" w:hAnsi="Times New Roman" w:cs="Times New Roman"/>
          <w:sz w:val="24"/>
          <w:szCs w:val="24"/>
        </w:rPr>
        <w:tab/>
      </w:r>
      <w:r w:rsidR="00B10E7E"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Pr="00D81373">
        <w:rPr>
          <w:rFonts w:ascii="Times New Roman" w:eastAsia="Times New Roman" w:hAnsi="Times New Roman" w:cs="Times New Roman"/>
          <w:sz w:val="24"/>
          <w:szCs w:val="24"/>
        </w:rPr>
        <w:tab/>
      </w:r>
      <w:r w:rsidR="00842146" w:rsidRPr="00D81373">
        <w:rPr>
          <w:rFonts w:ascii="Times New Roman" w:eastAsia="Times New Roman" w:hAnsi="Times New Roman" w:cs="Times New Roman"/>
          <w:sz w:val="24"/>
          <w:szCs w:val="24"/>
        </w:rPr>
        <w:t>1</w:t>
      </w:r>
      <w:r w:rsidR="00D81373">
        <w:rPr>
          <w:rFonts w:ascii="Times New Roman" w:eastAsia="Times New Roman" w:hAnsi="Times New Roman" w:cs="Times New Roman"/>
          <w:sz w:val="24"/>
          <w:szCs w:val="24"/>
        </w:rPr>
        <w:t>1</w:t>
      </w:r>
    </w:p>
    <w:p w14:paraId="0CE9300C" w14:textId="77777777" w:rsidR="00B10E7E" w:rsidRPr="00D81373" w:rsidRDefault="00842146" w:rsidP="00D81373">
      <w:pPr>
        <w:pStyle w:val="ListParagraph"/>
        <w:numPr>
          <w:ilvl w:val="0"/>
          <w:numId w:val="14"/>
        </w:numPr>
        <w:spacing w:after="0" w:line="480" w:lineRule="auto"/>
        <w:rPr>
          <w:rFonts w:ascii="Times New Roman" w:eastAsia="Times New Roman" w:hAnsi="Times New Roman" w:cs="Times New Roman"/>
          <w:sz w:val="24"/>
          <w:szCs w:val="24"/>
        </w:rPr>
      </w:pPr>
      <w:r w:rsidRPr="00D81373">
        <w:rPr>
          <w:rFonts w:ascii="Times New Roman" w:eastAsia="Times New Roman" w:hAnsi="Times New Roman" w:cs="Times New Roman"/>
          <w:color w:val="000000"/>
          <w:sz w:val="24"/>
          <w:szCs w:val="24"/>
        </w:rPr>
        <w:t>Results</w:t>
      </w:r>
      <w:r w:rsidR="00B10E7E" w:rsidRPr="00D81373">
        <w:rPr>
          <w:rFonts w:ascii="Times New Roman" w:eastAsia="Times New Roman" w:hAnsi="Times New Roman" w:cs="Times New Roman"/>
          <w:color w:val="000000"/>
          <w:sz w:val="24"/>
          <w:szCs w:val="24"/>
        </w:rPr>
        <w:tab/>
      </w:r>
      <w:r w:rsidR="00B10E7E" w:rsidRPr="00D81373">
        <w:rPr>
          <w:rFonts w:ascii="Times New Roman" w:eastAsia="Times New Roman" w:hAnsi="Times New Roman" w:cs="Times New Roman"/>
          <w:color w:val="000000"/>
          <w:sz w:val="24"/>
          <w:szCs w:val="24"/>
        </w:rPr>
        <w:tab/>
      </w:r>
      <w:r w:rsidR="00B10E7E" w:rsidRPr="00D81373">
        <w:rPr>
          <w:rFonts w:ascii="Times New Roman" w:eastAsia="Times New Roman" w:hAnsi="Times New Roman" w:cs="Times New Roman"/>
          <w:color w:val="000000"/>
          <w:sz w:val="24"/>
          <w:szCs w:val="24"/>
        </w:rPr>
        <w:tab/>
      </w:r>
      <w:r w:rsidR="00B10E7E" w:rsidRPr="00D81373">
        <w:rPr>
          <w:rFonts w:ascii="Times New Roman" w:eastAsia="Times New Roman" w:hAnsi="Times New Roman" w:cs="Times New Roman"/>
          <w:color w:val="000000"/>
          <w:sz w:val="24"/>
          <w:szCs w:val="24"/>
        </w:rPr>
        <w:tab/>
      </w:r>
      <w:r w:rsidR="00B10E7E" w:rsidRPr="00D81373">
        <w:rPr>
          <w:rFonts w:ascii="Times New Roman" w:eastAsia="Times New Roman" w:hAnsi="Times New Roman" w:cs="Times New Roman"/>
          <w:color w:val="000000"/>
          <w:sz w:val="24"/>
          <w:szCs w:val="24"/>
        </w:rPr>
        <w:tab/>
      </w:r>
      <w:r w:rsidR="00B10E7E" w:rsidRPr="00D81373">
        <w:rPr>
          <w:rFonts w:ascii="Times New Roman" w:eastAsia="Times New Roman" w:hAnsi="Times New Roman" w:cs="Times New Roman"/>
          <w:color w:val="000000"/>
          <w:sz w:val="24"/>
          <w:szCs w:val="24"/>
        </w:rPr>
        <w:tab/>
      </w:r>
      <w:r w:rsidR="00B10E7E" w:rsidRPr="00D81373">
        <w:rPr>
          <w:rFonts w:ascii="Times New Roman" w:eastAsia="Times New Roman" w:hAnsi="Times New Roman" w:cs="Times New Roman"/>
          <w:color w:val="000000"/>
          <w:sz w:val="24"/>
          <w:szCs w:val="24"/>
        </w:rPr>
        <w:tab/>
      </w:r>
      <w:r w:rsidR="00B10E7E" w:rsidRPr="00D81373">
        <w:rPr>
          <w:rFonts w:ascii="Times New Roman" w:eastAsia="Times New Roman" w:hAnsi="Times New Roman" w:cs="Times New Roman"/>
          <w:color w:val="000000"/>
          <w:sz w:val="24"/>
          <w:szCs w:val="24"/>
        </w:rPr>
        <w:tab/>
      </w:r>
      <w:r w:rsidR="00B10E7E" w:rsidRPr="00D81373">
        <w:rPr>
          <w:rFonts w:ascii="Times New Roman" w:eastAsia="Times New Roman" w:hAnsi="Times New Roman" w:cs="Times New Roman"/>
          <w:color w:val="000000"/>
          <w:sz w:val="24"/>
          <w:szCs w:val="24"/>
        </w:rPr>
        <w:tab/>
      </w:r>
      <w:r w:rsidR="00B10E7E" w:rsidRPr="00D81373">
        <w:rPr>
          <w:rFonts w:ascii="Times New Roman" w:eastAsia="Times New Roman" w:hAnsi="Times New Roman" w:cs="Times New Roman"/>
          <w:color w:val="000000"/>
          <w:sz w:val="24"/>
          <w:szCs w:val="24"/>
        </w:rPr>
        <w:tab/>
      </w:r>
      <w:r w:rsidRPr="00D81373">
        <w:rPr>
          <w:rFonts w:ascii="Times New Roman" w:eastAsia="Times New Roman" w:hAnsi="Times New Roman" w:cs="Times New Roman"/>
          <w:color w:val="000000"/>
          <w:sz w:val="24"/>
          <w:szCs w:val="24"/>
        </w:rPr>
        <w:tab/>
        <w:t>1</w:t>
      </w:r>
      <w:r w:rsidR="00D81373">
        <w:rPr>
          <w:rFonts w:ascii="Times New Roman" w:eastAsia="Times New Roman" w:hAnsi="Times New Roman" w:cs="Times New Roman"/>
          <w:color w:val="000000"/>
          <w:sz w:val="24"/>
          <w:szCs w:val="24"/>
        </w:rPr>
        <w:t>2</w:t>
      </w:r>
    </w:p>
    <w:p w14:paraId="68E4F946" w14:textId="77777777" w:rsidR="00842146" w:rsidRDefault="00D81373" w:rsidP="0000137F">
      <w:pPr>
        <w:pBdr>
          <w:top w:val="nil"/>
          <w:left w:val="nil"/>
          <w:bottom w:val="nil"/>
          <w:right w:val="nil"/>
          <w:between w:val="nil"/>
        </w:pBdr>
        <w:spacing w:after="0" w:line="48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 xml:space="preserve">Discussion </w:t>
      </w:r>
      <w:r w:rsidR="00B10E7E" w:rsidRPr="0084633D">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AF77B4">
        <w:rPr>
          <w:rFonts w:ascii="Times New Roman" w:eastAsia="Times New Roman" w:hAnsi="Times New Roman" w:cs="Times New Roman"/>
          <w:color w:val="000000"/>
          <w:sz w:val="24"/>
          <w:szCs w:val="24"/>
        </w:rPr>
        <w:t>18</w:t>
      </w:r>
    </w:p>
    <w:p w14:paraId="333BE61F" w14:textId="6AF1A27F" w:rsidR="00842146" w:rsidRDefault="007D4011" w:rsidP="0084214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81373">
        <w:rPr>
          <w:rFonts w:ascii="Times New Roman" w:eastAsia="Times New Roman" w:hAnsi="Times New Roman" w:cs="Times New Roman"/>
          <w:color w:val="000000"/>
          <w:sz w:val="24"/>
          <w:szCs w:val="24"/>
        </w:rPr>
        <w:t>7</w:t>
      </w:r>
      <w:r w:rsidR="00842146">
        <w:rPr>
          <w:rFonts w:ascii="Times New Roman" w:eastAsia="Times New Roman" w:hAnsi="Times New Roman" w:cs="Times New Roman"/>
          <w:color w:val="000000"/>
          <w:sz w:val="24"/>
          <w:szCs w:val="24"/>
        </w:rPr>
        <w:t xml:space="preserve">.   Conclusion </w:t>
      </w:r>
      <w:r w:rsidR="00B10E7E" w:rsidRPr="0084633D">
        <w:rPr>
          <w:rFonts w:ascii="Times New Roman" w:eastAsia="Times New Roman" w:hAnsi="Times New Roman" w:cs="Times New Roman"/>
          <w:color w:val="000000"/>
          <w:sz w:val="24"/>
          <w:szCs w:val="24"/>
        </w:rPr>
        <w:tab/>
      </w:r>
      <w:r w:rsidR="00B10E7E" w:rsidRPr="0084633D">
        <w:rPr>
          <w:rFonts w:ascii="Times New Roman" w:eastAsia="Times New Roman" w:hAnsi="Times New Roman" w:cs="Times New Roman"/>
          <w:color w:val="000000"/>
          <w:sz w:val="24"/>
          <w:szCs w:val="24"/>
        </w:rPr>
        <w:tab/>
      </w:r>
      <w:r w:rsidR="00B10E7E" w:rsidRPr="0084633D">
        <w:rPr>
          <w:rFonts w:ascii="Times New Roman" w:eastAsia="Times New Roman" w:hAnsi="Times New Roman" w:cs="Times New Roman"/>
          <w:color w:val="000000"/>
          <w:sz w:val="24"/>
          <w:szCs w:val="24"/>
        </w:rPr>
        <w:tab/>
      </w:r>
      <w:r w:rsidR="00B10E7E" w:rsidRPr="0084633D">
        <w:rPr>
          <w:rFonts w:ascii="Times New Roman" w:eastAsia="Times New Roman" w:hAnsi="Times New Roman" w:cs="Times New Roman"/>
          <w:color w:val="000000"/>
          <w:sz w:val="24"/>
          <w:szCs w:val="24"/>
        </w:rPr>
        <w:tab/>
      </w:r>
      <w:r w:rsidR="00B10E7E" w:rsidRPr="0084633D">
        <w:rPr>
          <w:rFonts w:ascii="Times New Roman" w:eastAsia="Times New Roman" w:hAnsi="Times New Roman" w:cs="Times New Roman"/>
          <w:color w:val="000000"/>
          <w:sz w:val="24"/>
          <w:szCs w:val="24"/>
        </w:rPr>
        <w:tab/>
      </w:r>
      <w:r w:rsidR="00B10E7E" w:rsidRPr="0084633D">
        <w:rPr>
          <w:rFonts w:ascii="Times New Roman" w:eastAsia="Times New Roman" w:hAnsi="Times New Roman" w:cs="Times New Roman"/>
          <w:color w:val="000000"/>
          <w:sz w:val="24"/>
          <w:szCs w:val="24"/>
        </w:rPr>
        <w:tab/>
      </w:r>
      <w:r w:rsidR="00B10E7E" w:rsidRPr="0084633D">
        <w:rPr>
          <w:rFonts w:ascii="Times New Roman" w:eastAsia="Times New Roman" w:hAnsi="Times New Roman" w:cs="Times New Roman"/>
          <w:color w:val="000000"/>
          <w:sz w:val="24"/>
          <w:szCs w:val="24"/>
        </w:rPr>
        <w:tab/>
      </w:r>
      <w:r w:rsidR="00B10E7E" w:rsidRPr="0084633D">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842146">
        <w:rPr>
          <w:rFonts w:ascii="Times New Roman" w:eastAsia="Times New Roman" w:hAnsi="Times New Roman" w:cs="Times New Roman"/>
          <w:color w:val="000000"/>
          <w:sz w:val="24"/>
          <w:szCs w:val="24"/>
        </w:rPr>
        <w:tab/>
      </w:r>
      <w:r w:rsidR="00AF77B4">
        <w:rPr>
          <w:rFonts w:ascii="Times New Roman" w:eastAsia="Times New Roman" w:hAnsi="Times New Roman" w:cs="Times New Roman"/>
          <w:color w:val="000000"/>
          <w:sz w:val="24"/>
          <w:szCs w:val="24"/>
        </w:rPr>
        <w:t>20</w:t>
      </w:r>
    </w:p>
    <w:p w14:paraId="1BF7F820" w14:textId="594AD1AA" w:rsidR="00B10E7E" w:rsidRPr="00842146" w:rsidRDefault="007D4011" w:rsidP="0084214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D81373">
        <w:rPr>
          <w:rFonts w:ascii="Times New Roman" w:eastAsia="Times New Roman" w:hAnsi="Times New Roman" w:cs="Times New Roman"/>
          <w:sz w:val="24"/>
          <w:szCs w:val="24"/>
        </w:rPr>
        <w:t>8</w:t>
      </w:r>
      <w:r w:rsidR="00842146">
        <w:rPr>
          <w:rFonts w:ascii="Times New Roman" w:eastAsia="Times New Roman" w:hAnsi="Times New Roman" w:cs="Times New Roman"/>
          <w:sz w:val="24"/>
          <w:szCs w:val="24"/>
        </w:rPr>
        <w:t xml:space="preserve">. </w:t>
      </w:r>
      <w:r w:rsidR="00842146">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 xml:space="preserve">References </w:t>
      </w:r>
      <w:r w:rsidR="00B10E7E" w:rsidRPr="0084633D">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ab/>
      </w:r>
      <w:r w:rsidR="00B10E7E" w:rsidRPr="0084633D">
        <w:rPr>
          <w:rFonts w:ascii="Times New Roman" w:eastAsia="Times New Roman" w:hAnsi="Times New Roman" w:cs="Times New Roman"/>
          <w:sz w:val="24"/>
          <w:szCs w:val="24"/>
        </w:rPr>
        <w:tab/>
        <w:t>2</w:t>
      </w:r>
      <w:r w:rsidR="00AF77B4">
        <w:rPr>
          <w:rFonts w:ascii="Times New Roman" w:eastAsia="Times New Roman" w:hAnsi="Times New Roman" w:cs="Times New Roman"/>
          <w:sz w:val="24"/>
          <w:szCs w:val="24"/>
        </w:rPr>
        <w:t>2</w:t>
      </w:r>
    </w:p>
    <w:p w14:paraId="12F69455" w14:textId="77777777" w:rsidR="0084633D" w:rsidRDefault="0084633D" w:rsidP="00B10E7E">
      <w:pPr>
        <w:spacing w:line="480" w:lineRule="auto"/>
        <w:ind w:left="2880" w:firstLine="720"/>
        <w:rPr>
          <w:rFonts w:ascii="Times New Roman" w:eastAsia="Times New Roman" w:hAnsi="Times New Roman" w:cs="Times New Roman"/>
          <w:b/>
          <w:sz w:val="32"/>
          <w:szCs w:val="32"/>
        </w:rPr>
      </w:pPr>
    </w:p>
    <w:p w14:paraId="18A536E8" w14:textId="77777777" w:rsidR="00BC47DE" w:rsidRDefault="00BC47DE" w:rsidP="00BC47DE">
      <w:pPr>
        <w:spacing w:line="480" w:lineRule="auto"/>
        <w:rPr>
          <w:rFonts w:ascii="Times New Roman" w:eastAsia="Times New Roman" w:hAnsi="Times New Roman" w:cs="Times New Roman"/>
          <w:b/>
          <w:sz w:val="32"/>
          <w:szCs w:val="32"/>
        </w:rPr>
      </w:pPr>
    </w:p>
    <w:p w14:paraId="15381456" w14:textId="77777777" w:rsidR="0018350C" w:rsidRDefault="0018350C" w:rsidP="00BC47DE">
      <w:pPr>
        <w:spacing w:line="480" w:lineRule="auto"/>
        <w:ind w:left="2880" w:firstLine="720"/>
        <w:rPr>
          <w:rFonts w:ascii="Times New Roman" w:eastAsia="Times New Roman" w:hAnsi="Times New Roman" w:cs="Times New Roman"/>
          <w:b/>
          <w:sz w:val="32"/>
          <w:szCs w:val="32"/>
        </w:rPr>
      </w:pPr>
    </w:p>
    <w:p w14:paraId="2370E79C" w14:textId="77777777" w:rsidR="0018350C" w:rsidRDefault="0018350C" w:rsidP="00BC47DE">
      <w:pPr>
        <w:spacing w:line="480" w:lineRule="auto"/>
        <w:ind w:left="2880" w:firstLine="720"/>
        <w:rPr>
          <w:rFonts w:ascii="Times New Roman" w:eastAsia="Times New Roman" w:hAnsi="Times New Roman" w:cs="Times New Roman"/>
          <w:b/>
          <w:sz w:val="32"/>
          <w:szCs w:val="32"/>
        </w:rPr>
      </w:pPr>
    </w:p>
    <w:p w14:paraId="3D720046" w14:textId="77777777" w:rsidR="00842146" w:rsidRDefault="00842146" w:rsidP="00BC47DE">
      <w:pPr>
        <w:spacing w:line="480" w:lineRule="auto"/>
        <w:ind w:left="2880" w:firstLine="720"/>
        <w:rPr>
          <w:rFonts w:ascii="Times New Roman" w:eastAsia="Times New Roman" w:hAnsi="Times New Roman" w:cs="Times New Roman"/>
          <w:b/>
          <w:sz w:val="32"/>
          <w:szCs w:val="32"/>
        </w:rPr>
      </w:pPr>
    </w:p>
    <w:p w14:paraId="59814489" w14:textId="77777777" w:rsidR="00842146" w:rsidRDefault="00842146" w:rsidP="00BC47DE">
      <w:pPr>
        <w:spacing w:line="480" w:lineRule="auto"/>
        <w:ind w:left="2880" w:firstLine="720"/>
        <w:rPr>
          <w:rFonts w:ascii="Times New Roman" w:eastAsia="Times New Roman" w:hAnsi="Times New Roman" w:cs="Times New Roman"/>
          <w:b/>
          <w:sz w:val="32"/>
          <w:szCs w:val="32"/>
        </w:rPr>
      </w:pPr>
    </w:p>
    <w:p w14:paraId="4F2F2412" w14:textId="77777777" w:rsidR="00842146" w:rsidRDefault="00842146" w:rsidP="00BC47DE">
      <w:pPr>
        <w:spacing w:line="480" w:lineRule="auto"/>
        <w:ind w:left="2880" w:firstLine="720"/>
        <w:rPr>
          <w:rFonts w:ascii="Times New Roman" w:eastAsia="Times New Roman" w:hAnsi="Times New Roman" w:cs="Times New Roman"/>
          <w:b/>
          <w:sz w:val="32"/>
          <w:szCs w:val="32"/>
        </w:rPr>
      </w:pPr>
    </w:p>
    <w:p w14:paraId="5E879A62" w14:textId="77777777" w:rsidR="00842146" w:rsidRDefault="00842146" w:rsidP="00BC47DE">
      <w:pPr>
        <w:spacing w:line="480" w:lineRule="auto"/>
        <w:ind w:left="2880" w:firstLine="720"/>
        <w:rPr>
          <w:rFonts w:ascii="Times New Roman" w:eastAsia="Times New Roman" w:hAnsi="Times New Roman" w:cs="Times New Roman"/>
          <w:b/>
          <w:sz w:val="32"/>
          <w:szCs w:val="32"/>
        </w:rPr>
      </w:pPr>
    </w:p>
    <w:p w14:paraId="133A8542" w14:textId="77777777" w:rsidR="00842146" w:rsidRDefault="00842146" w:rsidP="00BC47DE">
      <w:pPr>
        <w:spacing w:line="480" w:lineRule="auto"/>
        <w:ind w:left="2880" w:firstLine="720"/>
        <w:rPr>
          <w:rFonts w:ascii="Times New Roman" w:eastAsia="Times New Roman" w:hAnsi="Times New Roman" w:cs="Times New Roman"/>
          <w:b/>
          <w:sz w:val="32"/>
          <w:szCs w:val="32"/>
        </w:rPr>
      </w:pPr>
    </w:p>
    <w:p w14:paraId="226994C0" w14:textId="77777777" w:rsidR="007D4011" w:rsidRDefault="007D4011" w:rsidP="007D4011">
      <w:pPr>
        <w:spacing w:line="480" w:lineRule="auto"/>
        <w:rPr>
          <w:rFonts w:ascii="Times New Roman" w:eastAsia="Times New Roman" w:hAnsi="Times New Roman" w:cs="Times New Roman"/>
          <w:b/>
          <w:sz w:val="32"/>
          <w:szCs w:val="32"/>
        </w:rPr>
      </w:pPr>
    </w:p>
    <w:p w14:paraId="58391546" w14:textId="76472529" w:rsidR="00B10E7E" w:rsidRDefault="00B10E7E" w:rsidP="007D4011">
      <w:pPr>
        <w:spacing w:line="480" w:lineRule="auto"/>
        <w:ind w:left="2880" w:firstLine="720"/>
        <w:rPr>
          <w:rFonts w:ascii="Times New Roman" w:eastAsia="Times New Roman" w:hAnsi="Times New Roman" w:cs="Times New Roman"/>
          <w:b/>
          <w:sz w:val="32"/>
          <w:szCs w:val="32"/>
        </w:rPr>
      </w:pPr>
      <w:r w:rsidRPr="00BA1407">
        <w:rPr>
          <w:rFonts w:ascii="Times New Roman" w:eastAsia="Times New Roman" w:hAnsi="Times New Roman" w:cs="Times New Roman"/>
          <w:b/>
          <w:sz w:val="32"/>
          <w:szCs w:val="32"/>
        </w:rPr>
        <w:lastRenderedPageBreak/>
        <w:t>Abstract</w:t>
      </w:r>
    </w:p>
    <w:p w14:paraId="20F1F75F" w14:textId="77777777" w:rsidR="00BC47DE" w:rsidRDefault="00BC47DE" w:rsidP="00BC47DE">
      <w:pPr>
        <w:pStyle w:val="NormalWeb"/>
        <w:spacing w:before="0" w:beforeAutospacing="0" w:after="0" w:afterAutospacing="0" w:line="480" w:lineRule="auto"/>
        <w:jc w:val="both"/>
        <w:rPr>
          <w:color w:val="0E101A"/>
        </w:rPr>
      </w:pPr>
      <w:r>
        <w:rPr>
          <w:rStyle w:val="Strong"/>
          <w:color w:val="0E101A"/>
        </w:rPr>
        <w:t>Background:</w:t>
      </w:r>
      <w:r>
        <w:rPr>
          <w:color w:val="0E101A"/>
        </w:rPr>
        <w:t> </w:t>
      </w:r>
      <w:r w:rsidR="00AF77B4">
        <w:rPr>
          <w:color w:val="0E101A"/>
        </w:rPr>
        <w:t>Accomplishing</w:t>
      </w:r>
      <w:r>
        <w:rPr>
          <w:color w:val="0E101A"/>
        </w:rPr>
        <w:t xml:space="preserve"> quality ANC</w:t>
      </w:r>
      <w:r w:rsidR="009004A5">
        <w:rPr>
          <w:color w:val="0E101A"/>
        </w:rPr>
        <w:t xml:space="preserve"> visits</w:t>
      </w:r>
      <w:r>
        <w:rPr>
          <w:color w:val="0E101A"/>
        </w:rPr>
        <w:t xml:space="preserve"> is a</w:t>
      </w:r>
      <w:r w:rsidR="00AF77B4">
        <w:rPr>
          <w:color w:val="0E101A"/>
        </w:rPr>
        <w:t xml:space="preserve"> vital</w:t>
      </w:r>
      <w:r>
        <w:rPr>
          <w:color w:val="0E101A"/>
        </w:rPr>
        <w:t xml:space="preserve"> part </w:t>
      </w:r>
      <w:r w:rsidR="00AF77B4">
        <w:rPr>
          <w:color w:val="0E101A"/>
        </w:rPr>
        <w:t>to</w:t>
      </w:r>
      <w:r>
        <w:rPr>
          <w:color w:val="0E101A"/>
        </w:rPr>
        <w:t xml:space="preserve"> strengthening a country's health system</w:t>
      </w:r>
      <w:r w:rsidR="00AF77B4">
        <w:rPr>
          <w:color w:val="0E101A"/>
        </w:rPr>
        <w:t xml:space="preserve">. It </w:t>
      </w:r>
      <w:r>
        <w:rPr>
          <w:color w:val="0E101A"/>
        </w:rPr>
        <w:t xml:space="preserve">has played a </w:t>
      </w:r>
      <w:r w:rsidR="00AF77B4">
        <w:rPr>
          <w:color w:val="0E101A"/>
        </w:rPr>
        <w:t>foc</w:t>
      </w:r>
      <w:r>
        <w:rPr>
          <w:color w:val="0E101A"/>
        </w:rPr>
        <w:t xml:space="preserve">al role in improving the health care of </w:t>
      </w:r>
      <w:r w:rsidR="00AF77B4">
        <w:rPr>
          <w:color w:val="0E101A"/>
        </w:rPr>
        <w:t>mothers and children simultaneously</w:t>
      </w:r>
      <w:r>
        <w:rPr>
          <w:color w:val="0E101A"/>
        </w:rPr>
        <w:t xml:space="preserve">. One of the </w:t>
      </w:r>
      <w:r w:rsidR="00AF77B4">
        <w:rPr>
          <w:color w:val="0E101A"/>
        </w:rPr>
        <w:t xml:space="preserve">revelatory </w:t>
      </w:r>
      <w:r w:rsidR="009004A5">
        <w:rPr>
          <w:color w:val="0E101A"/>
        </w:rPr>
        <w:t xml:space="preserve">features of quality antenatal care was determined based on the uptake of antenatal care service where quality was measured according to certain </w:t>
      </w:r>
      <w:r w:rsidR="008455C2">
        <w:rPr>
          <w:color w:val="0E101A"/>
        </w:rPr>
        <w:t>criteria</w:t>
      </w:r>
      <w:r w:rsidR="009004A5">
        <w:rPr>
          <w:color w:val="0E101A"/>
        </w:rPr>
        <w:t xml:space="preserve">. </w:t>
      </w:r>
      <w:r>
        <w:rPr>
          <w:color w:val="0E101A"/>
        </w:rPr>
        <w:t> </w:t>
      </w:r>
    </w:p>
    <w:p w14:paraId="7DABC249" w14:textId="56C9C4B3" w:rsidR="00BC47DE" w:rsidRDefault="00BC47DE" w:rsidP="00BC47DE">
      <w:pPr>
        <w:pBdr>
          <w:top w:val="nil"/>
          <w:left w:val="nil"/>
          <w:bottom w:val="nil"/>
          <w:right w:val="nil"/>
          <w:between w:val="nil"/>
        </w:pBdr>
        <w:spacing w:after="0" w:line="48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Objective</w:t>
      </w:r>
      <w:sdt>
        <w:sdtPr>
          <w:tag w:val="goog_rdk_27"/>
          <w:id w:val="109601633"/>
        </w:sdtPr>
        <w:sdtEndPr/>
        <w:sdtContent>
          <w:r>
            <w:rPr>
              <w:rFonts w:ascii="Times New Roman" w:eastAsia="Times New Roman" w:hAnsi="Times New Roman" w:cs="Times New Roman"/>
              <w:b/>
              <w:color w:val="0E101A"/>
              <w:sz w:val="24"/>
              <w:szCs w:val="24"/>
            </w:rPr>
            <w:t>s</w:t>
          </w:r>
        </w:sdtContent>
      </w:sdt>
      <w:r>
        <w:rPr>
          <w:rFonts w:ascii="Times New Roman" w:eastAsia="Times New Roman" w:hAnsi="Times New Roman" w:cs="Times New Roman"/>
          <w:b/>
          <w:color w:val="0E101A"/>
          <w:sz w:val="24"/>
          <w:szCs w:val="24"/>
        </w:rPr>
        <w:t>:</w:t>
      </w:r>
      <w:r>
        <w:rPr>
          <w:rFonts w:ascii="Times New Roman" w:eastAsia="Times New Roman" w:hAnsi="Times New Roman" w:cs="Times New Roman"/>
          <w:color w:val="0E101A"/>
          <w:sz w:val="24"/>
          <w:szCs w:val="24"/>
        </w:rPr>
        <w:t> This study was conducted to determine the factors associated with the</w:t>
      </w:r>
      <w:r w:rsidR="009004A5">
        <w:rPr>
          <w:rFonts w:ascii="Times New Roman" w:eastAsia="Times New Roman" w:hAnsi="Times New Roman" w:cs="Times New Roman"/>
          <w:color w:val="0E101A"/>
          <w:sz w:val="24"/>
          <w:szCs w:val="24"/>
        </w:rPr>
        <w:t xml:space="preserve"> uptake of at least one quality ANC service</w:t>
      </w:r>
      <w:r>
        <w:rPr>
          <w:rFonts w:ascii="Times New Roman" w:eastAsia="Times New Roman" w:hAnsi="Times New Roman" w:cs="Times New Roman"/>
          <w:color w:val="0E101A"/>
          <w:sz w:val="24"/>
          <w:szCs w:val="24"/>
        </w:rPr>
        <w:t xml:space="preserve"> among B</w:t>
      </w:r>
      <w:r w:rsidR="009004A5">
        <w:rPr>
          <w:rFonts w:ascii="Times New Roman" w:eastAsia="Times New Roman" w:hAnsi="Times New Roman" w:cs="Times New Roman"/>
          <w:color w:val="0E101A"/>
          <w:sz w:val="24"/>
          <w:szCs w:val="24"/>
        </w:rPr>
        <w:t>angladeshi mothers</w:t>
      </w:r>
      <w:r>
        <w:rPr>
          <w:rFonts w:ascii="Times New Roman" w:eastAsia="Times New Roman" w:hAnsi="Times New Roman" w:cs="Times New Roman"/>
          <w:color w:val="0E101A"/>
          <w:sz w:val="24"/>
          <w:szCs w:val="24"/>
        </w:rPr>
        <w:t xml:space="preserve">. The study </w:t>
      </w:r>
      <w:sdt>
        <w:sdtPr>
          <w:tag w:val="goog_rdk_28"/>
          <w:id w:val="109601634"/>
        </w:sdtPr>
        <w:sdtEndPr/>
        <w:sdtContent>
          <w:r>
            <w:rPr>
              <w:rFonts w:ascii="Times New Roman" w:eastAsia="Times New Roman" w:hAnsi="Times New Roman" w:cs="Times New Roman"/>
              <w:color w:val="0E101A"/>
              <w:sz w:val="24"/>
              <w:szCs w:val="24"/>
            </w:rPr>
            <w:t xml:space="preserve">was </w:t>
          </w:r>
        </w:sdtContent>
      </w:sdt>
      <w:r>
        <w:rPr>
          <w:rFonts w:ascii="Times New Roman" w:eastAsia="Times New Roman" w:hAnsi="Times New Roman" w:cs="Times New Roman"/>
          <w:color w:val="0E101A"/>
          <w:sz w:val="24"/>
          <w:szCs w:val="24"/>
        </w:rPr>
        <w:t xml:space="preserve">aimed to build awareness in </w:t>
      </w:r>
      <w:r w:rsidR="008455C2">
        <w:rPr>
          <w:rFonts w:ascii="Times New Roman" w:eastAsia="Times New Roman" w:hAnsi="Times New Roman" w:cs="Times New Roman"/>
          <w:color w:val="0E101A"/>
          <w:sz w:val="24"/>
          <w:szCs w:val="24"/>
        </w:rPr>
        <w:t>the importance of ANC checkup</w:t>
      </w:r>
      <w:sdt>
        <w:sdtPr>
          <w:tag w:val="goog_rdk_29"/>
          <w:id w:val="109601635"/>
        </w:sdtPr>
        <w:sdtEndPr/>
        <w:sdtContent>
          <w:r>
            <w:rPr>
              <w:rFonts w:ascii="Times New Roman" w:eastAsia="Times New Roman" w:hAnsi="Times New Roman" w:cs="Times New Roman"/>
              <w:color w:val="0E101A"/>
              <w:sz w:val="24"/>
              <w:szCs w:val="24"/>
            </w:rPr>
            <w:t>,</w:t>
          </w:r>
        </w:sdtContent>
      </w:sdt>
      <w:r>
        <w:rPr>
          <w:rFonts w:ascii="Times New Roman" w:eastAsia="Times New Roman" w:hAnsi="Times New Roman" w:cs="Times New Roman"/>
          <w:color w:val="0E101A"/>
          <w:sz w:val="24"/>
          <w:szCs w:val="24"/>
        </w:rPr>
        <w:t xml:space="preserve"> and improving </w:t>
      </w:r>
      <w:r w:rsidR="007D4011">
        <w:rPr>
          <w:rFonts w:ascii="Times New Roman" w:eastAsia="Times New Roman" w:hAnsi="Times New Roman" w:cs="Times New Roman"/>
          <w:color w:val="0E101A"/>
          <w:sz w:val="24"/>
          <w:szCs w:val="24"/>
        </w:rPr>
        <w:t>quality of</w:t>
      </w:r>
      <w:r>
        <w:rPr>
          <w:rFonts w:ascii="Times New Roman" w:eastAsia="Times New Roman" w:hAnsi="Times New Roman" w:cs="Times New Roman"/>
          <w:color w:val="0E101A"/>
          <w:sz w:val="24"/>
          <w:szCs w:val="24"/>
        </w:rPr>
        <w:t xml:space="preserve"> </w:t>
      </w:r>
      <w:r w:rsidR="009004A5">
        <w:rPr>
          <w:rFonts w:ascii="Times New Roman" w:eastAsia="Times New Roman" w:hAnsi="Times New Roman" w:cs="Times New Roman"/>
          <w:color w:val="0E101A"/>
          <w:sz w:val="24"/>
          <w:szCs w:val="24"/>
        </w:rPr>
        <w:t>ANC practice</w:t>
      </w:r>
      <w:r>
        <w:rPr>
          <w:rFonts w:ascii="Times New Roman" w:eastAsia="Times New Roman" w:hAnsi="Times New Roman" w:cs="Times New Roman"/>
          <w:color w:val="0E101A"/>
          <w:sz w:val="24"/>
          <w:szCs w:val="24"/>
        </w:rPr>
        <w:t xml:space="preserve"> in</w:t>
      </w:r>
      <w:r w:rsidR="009004A5">
        <w:rPr>
          <w:rFonts w:ascii="Times New Roman" w:eastAsia="Times New Roman" w:hAnsi="Times New Roman" w:cs="Times New Roman"/>
          <w:color w:val="0E101A"/>
          <w:sz w:val="24"/>
          <w:szCs w:val="24"/>
        </w:rPr>
        <w:t xml:space="preserve"> mothers </w:t>
      </w:r>
      <w:r>
        <w:rPr>
          <w:rFonts w:ascii="Times New Roman" w:eastAsia="Times New Roman" w:hAnsi="Times New Roman" w:cs="Times New Roman"/>
          <w:color w:val="0E101A"/>
          <w:sz w:val="24"/>
          <w:szCs w:val="24"/>
        </w:rPr>
        <w:t>of Bangladesh.</w:t>
      </w:r>
    </w:p>
    <w:p w14:paraId="4149755D" w14:textId="77777777" w:rsidR="00BC47DE" w:rsidRPr="003A00B4" w:rsidRDefault="00BC47DE" w:rsidP="00BC47DE">
      <w:pPr>
        <w:pBdr>
          <w:top w:val="nil"/>
          <w:left w:val="nil"/>
          <w:bottom w:val="nil"/>
          <w:right w:val="nil"/>
          <w:between w:val="nil"/>
        </w:pBdr>
        <w:spacing w:after="0" w:line="480" w:lineRule="auto"/>
        <w:jc w:val="both"/>
        <w:rPr>
          <w:rFonts w:ascii="Times New Roman" w:eastAsia="Times New Roman" w:hAnsi="Times New Roman" w:cs="Times New Roman"/>
          <w:color w:val="0E101A"/>
          <w:sz w:val="24"/>
          <w:szCs w:val="24"/>
        </w:rPr>
      </w:pPr>
      <w:r w:rsidRPr="003A00B4">
        <w:rPr>
          <w:rFonts w:ascii="Times New Roman" w:eastAsia="Times New Roman" w:hAnsi="Times New Roman" w:cs="Times New Roman"/>
          <w:b/>
          <w:color w:val="0E101A"/>
          <w:sz w:val="24"/>
          <w:szCs w:val="24"/>
        </w:rPr>
        <w:t>Methods:</w:t>
      </w:r>
      <w:r w:rsidRPr="003A00B4">
        <w:rPr>
          <w:rFonts w:ascii="Times New Roman" w:eastAsia="Times New Roman" w:hAnsi="Times New Roman" w:cs="Times New Roman"/>
          <w:color w:val="0E101A"/>
          <w:sz w:val="24"/>
          <w:szCs w:val="24"/>
        </w:rPr>
        <w:t> </w:t>
      </w:r>
      <w:r w:rsidRPr="00CF442B">
        <w:rPr>
          <w:rFonts w:ascii="Times New Roman" w:eastAsia="Times New Roman" w:hAnsi="Times New Roman" w:cs="Times New Roman"/>
          <w:color w:val="0E101A"/>
          <w:sz w:val="24"/>
          <w:szCs w:val="24"/>
        </w:rPr>
        <w:t xml:space="preserve">A nationally representative survey data obtained from the Bangladesh Demographic and Health Survey 2017-18 (BDHS-2017) was used for this study. Multivariable logistic regression </w:t>
      </w:r>
      <w:r>
        <w:rPr>
          <w:rFonts w:ascii="Times New Roman" w:eastAsia="Times New Roman" w:hAnsi="Times New Roman" w:cs="Times New Roman"/>
          <w:color w:val="0E101A"/>
          <w:sz w:val="24"/>
          <w:szCs w:val="24"/>
        </w:rPr>
        <w:t xml:space="preserve">models were used to analyze </w:t>
      </w:r>
      <w:r w:rsidRPr="00CF442B">
        <w:rPr>
          <w:rFonts w:ascii="Times New Roman" w:eastAsia="Times New Roman" w:hAnsi="Times New Roman" w:cs="Times New Roman"/>
          <w:color w:val="0E101A"/>
          <w:sz w:val="24"/>
          <w:szCs w:val="24"/>
        </w:rPr>
        <w:t xml:space="preserve">a sample of </w:t>
      </w:r>
      <w:r w:rsidR="009004A5">
        <w:rPr>
          <w:rFonts w:ascii="Times New Roman" w:eastAsia="Times New Roman" w:hAnsi="Times New Roman" w:cs="Times New Roman"/>
          <w:color w:val="0E101A"/>
          <w:sz w:val="24"/>
          <w:szCs w:val="24"/>
        </w:rPr>
        <w:t>4933 mothers</w:t>
      </w:r>
      <w:r w:rsidRPr="00CF442B">
        <w:rPr>
          <w:rFonts w:ascii="Times New Roman" w:eastAsia="Times New Roman" w:hAnsi="Times New Roman" w:cs="Times New Roman"/>
          <w:color w:val="0E101A"/>
          <w:sz w:val="24"/>
          <w:szCs w:val="24"/>
        </w:rPr>
        <w:t xml:space="preserve"> to examine the influence of socio-demogr</w:t>
      </w:r>
      <w:r>
        <w:rPr>
          <w:rFonts w:ascii="Times New Roman" w:eastAsia="Times New Roman" w:hAnsi="Times New Roman" w:cs="Times New Roman"/>
          <w:color w:val="0E101A"/>
          <w:sz w:val="24"/>
          <w:szCs w:val="24"/>
        </w:rPr>
        <w:t xml:space="preserve">aphic and other related variables on </w:t>
      </w:r>
      <w:r w:rsidR="009004A5">
        <w:rPr>
          <w:rFonts w:ascii="Times New Roman" w:eastAsia="Times New Roman" w:hAnsi="Times New Roman" w:cs="Times New Roman"/>
          <w:color w:val="0E101A"/>
          <w:sz w:val="24"/>
          <w:szCs w:val="24"/>
        </w:rPr>
        <w:t>ANC practice</w:t>
      </w:r>
      <w:r>
        <w:rPr>
          <w:rFonts w:ascii="Times New Roman" w:eastAsia="Times New Roman" w:hAnsi="Times New Roman" w:cs="Times New Roman"/>
          <w:color w:val="0E101A"/>
          <w:sz w:val="24"/>
          <w:szCs w:val="24"/>
        </w:rPr>
        <w:t xml:space="preserve">. </w:t>
      </w:r>
      <w:r w:rsidR="008455C2">
        <w:rPr>
          <w:rFonts w:ascii="Times New Roman" w:eastAsia="Times New Roman" w:hAnsi="Times New Roman" w:cs="Times New Roman"/>
          <w:color w:val="0E101A"/>
          <w:sz w:val="24"/>
          <w:szCs w:val="24"/>
        </w:rPr>
        <w:t>M</w:t>
      </w:r>
      <w:r w:rsidR="0018350C">
        <w:rPr>
          <w:rFonts w:ascii="Times New Roman" w:eastAsia="Times New Roman" w:hAnsi="Times New Roman" w:cs="Times New Roman"/>
          <w:color w:val="0E101A"/>
          <w:sz w:val="24"/>
          <w:szCs w:val="24"/>
        </w:rPr>
        <w:t xml:space="preserve">others who have or has not taken at least one ANC service </w:t>
      </w:r>
      <w:r w:rsidRPr="00CF442B">
        <w:rPr>
          <w:rFonts w:ascii="Times New Roman" w:eastAsia="Times New Roman" w:hAnsi="Times New Roman" w:cs="Times New Roman"/>
          <w:color w:val="0E101A"/>
          <w:sz w:val="24"/>
          <w:szCs w:val="24"/>
        </w:rPr>
        <w:t>were examined</w:t>
      </w:r>
      <w:r w:rsidR="008455C2">
        <w:rPr>
          <w:rFonts w:ascii="Times New Roman" w:eastAsia="Times New Roman" w:hAnsi="Times New Roman" w:cs="Times New Roman"/>
          <w:color w:val="0E101A"/>
          <w:sz w:val="24"/>
          <w:szCs w:val="24"/>
        </w:rPr>
        <w:t xml:space="preserve"> along with the quality. </w:t>
      </w:r>
    </w:p>
    <w:p w14:paraId="3A283A97" w14:textId="75F10233" w:rsidR="00BC47DE" w:rsidRDefault="007D4011" w:rsidP="00BC47DE">
      <w:pPr>
        <w:pStyle w:val="NormalWeb"/>
        <w:spacing w:before="0" w:beforeAutospacing="0" w:after="0" w:afterAutospacing="0" w:line="480" w:lineRule="auto"/>
        <w:jc w:val="both"/>
        <w:rPr>
          <w:color w:val="0E101A"/>
        </w:rPr>
      </w:pPr>
      <w:r>
        <w:rPr>
          <w:rStyle w:val="Strong"/>
          <w:color w:val="0E101A"/>
        </w:rPr>
        <w:t>Results:</w:t>
      </w:r>
      <w:r>
        <w:rPr>
          <w:color w:val="0E101A"/>
        </w:rPr>
        <w:t xml:space="preserve"> About</w:t>
      </w:r>
      <w:r w:rsidR="0018350C">
        <w:rPr>
          <w:color w:val="0E101A"/>
        </w:rPr>
        <w:t xml:space="preserve"> 92% of the mothers have taken up at least one ANC service. </w:t>
      </w:r>
      <w:r w:rsidR="00BC47DE">
        <w:rPr>
          <w:color w:val="0E101A"/>
        </w:rPr>
        <w:t xml:space="preserve">A </w:t>
      </w:r>
      <w:r w:rsidR="0018350C">
        <w:rPr>
          <w:color w:val="0E101A"/>
        </w:rPr>
        <w:t>higher</w:t>
      </w:r>
      <w:r w:rsidR="00BC47DE">
        <w:rPr>
          <w:color w:val="0E101A"/>
        </w:rPr>
        <w:t xml:space="preserve"> educated mother has 1.8 times higher odds compare</w:t>
      </w:r>
      <w:r w:rsidR="0018350C">
        <w:rPr>
          <w:color w:val="0E101A"/>
        </w:rPr>
        <w:t>d</w:t>
      </w:r>
      <w:r w:rsidR="00BC47DE">
        <w:rPr>
          <w:color w:val="0E101A"/>
        </w:rPr>
        <w:t xml:space="preserve"> to that of a mother with no education (OR=</w:t>
      </w:r>
      <w:r w:rsidR="00BC47DE" w:rsidRPr="00304F8A">
        <w:rPr>
          <w:color w:val="000000"/>
        </w:rPr>
        <w:t>1.</w:t>
      </w:r>
      <w:r w:rsidR="00DA4AB6" w:rsidRPr="00304F8A">
        <w:rPr>
          <w:color w:val="000000"/>
        </w:rPr>
        <w:t>780</w:t>
      </w:r>
      <w:r w:rsidR="00DA4AB6">
        <w:rPr>
          <w:color w:val="0E101A"/>
        </w:rPr>
        <w:t>,</w:t>
      </w:r>
      <w:r w:rsidR="00DA4AB6" w:rsidRPr="00304F8A">
        <w:t xml:space="preserve"> p</w:t>
      </w:r>
      <w:r w:rsidR="00BC47DE" w:rsidRPr="00304F8A">
        <w:rPr>
          <w:color w:val="000000"/>
        </w:rPr>
        <w:t>&lt;0.00</w:t>
      </w:r>
      <w:sdt>
        <w:sdtPr>
          <w:tag w:val="goog_rdk_178"/>
          <w:id w:val="1327221741"/>
        </w:sdtPr>
        <w:sdtEndPr/>
        <w:sdtContent>
          <w:r w:rsidR="00BC47DE" w:rsidRPr="00304F8A">
            <w:rPr>
              <w:color w:val="000000"/>
            </w:rPr>
            <w:t>1</w:t>
          </w:r>
        </w:sdtContent>
      </w:sdt>
      <w:r w:rsidR="00BC47DE">
        <w:rPr>
          <w:color w:val="0E101A"/>
        </w:rPr>
        <w:t xml:space="preserve">), and </w:t>
      </w:r>
      <w:r w:rsidR="0018350C">
        <w:rPr>
          <w:color w:val="0E101A"/>
        </w:rPr>
        <w:t xml:space="preserve">non- </w:t>
      </w:r>
      <w:r w:rsidR="00BC47DE">
        <w:rPr>
          <w:color w:val="0E101A"/>
        </w:rPr>
        <w:t xml:space="preserve">working mothers are more likely to </w:t>
      </w:r>
      <w:r w:rsidR="0018350C">
        <w:rPr>
          <w:color w:val="0E101A"/>
        </w:rPr>
        <w:t xml:space="preserve">take up </w:t>
      </w:r>
      <w:r w:rsidR="00352A53">
        <w:rPr>
          <w:color w:val="0E101A"/>
        </w:rPr>
        <w:t>minimal ANC service</w:t>
      </w:r>
      <w:r w:rsidR="00BC47DE">
        <w:rPr>
          <w:color w:val="0E101A"/>
        </w:rPr>
        <w:t xml:space="preserve"> than the </w:t>
      </w:r>
      <w:r w:rsidR="00352A53">
        <w:rPr>
          <w:color w:val="0E101A"/>
        </w:rPr>
        <w:t>working mother</w:t>
      </w:r>
      <w:r w:rsidR="00BC47DE">
        <w:rPr>
          <w:color w:val="0E101A"/>
        </w:rPr>
        <w:t xml:space="preserve">. </w:t>
      </w:r>
      <w:r w:rsidR="00352A53">
        <w:rPr>
          <w:color w:val="0E101A"/>
        </w:rPr>
        <w:t>M</w:t>
      </w:r>
      <w:r w:rsidR="00BC47DE">
        <w:rPr>
          <w:color w:val="0E101A"/>
        </w:rPr>
        <w:t>others exposed to media outlets</w:t>
      </w:r>
      <w:r w:rsidR="004E74D8">
        <w:rPr>
          <w:color w:val="0E101A"/>
        </w:rPr>
        <w:t xml:space="preserve"> (TV)</w:t>
      </w:r>
      <w:r w:rsidR="00BC47DE">
        <w:rPr>
          <w:color w:val="0E101A"/>
        </w:rPr>
        <w:t xml:space="preserve"> are more likely </w:t>
      </w:r>
      <w:r w:rsidR="00352A53">
        <w:rPr>
          <w:color w:val="0E101A"/>
        </w:rPr>
        <w:t xml:space="preserve">to take up ANC service compared to </w:t>
      </w:r>
      <w:r w:rsidR="00BC47DE">
        <w:rPr>
          <w:color w:val="0E101A"/>
        </w:rPr>
        <w:t>who were not exposed.</w:t>
      </w:r>
    </w:p>
    <w:p w14:paraId="345C8979" w14:textId="77777777" w:rsidR="00BC47DE" w:rsidRDefault="00BC47DE" w:rsidP="00BC47DE">
      <w:pPr>
        <w:pStyle w:val="NormalWeb"/>
        <w:spacing w:before="0" w:beforeAutospacing="0" w:after="0" w:afterAutospacing="0" w:line="480" w:lineRule="auto"/>
        <w:jc w:val="both"/>
        <w:rPr>
          <w:color w:val="0E101A"/>
        </w:rPr>
      </w:pPr>
      <w:r>
        <w:rPr>
          <w:rStyle w:val="Strong"/>
          <w:color w:val="0E101A"/>
        </w:rPr>
        <w:t>Conclusion:</w:t>
      </w:r>
      <w:r>
        <w:rPr>
          <w:color w:val="0E101A"/>
        </w:rPr>
        <w:t> </w:t>
      </w:r>
      <w:r w:rsidR="00352A53">
        <w:rPr>
          <w:color w:val="0E101A"/>
        </w:rPr>
        <w:t xml:space="preserve">Antenatal care </w:t>
      </w:r>
      <w:r w:rsidR="008455C2">
        <w:rPr>
          <w:color w:val="0E101A"/>
        </w:rPr>
        <w:t>v</w:t>
      </w:r>
      <w:r w:rsidR="00352A53">
        <w:rPr>
          <w:color w:val="0E101A"/>
        </w:rPr>
        <w:t>isits</w:t>
      </w:r>
      <w:r w:rsidR="008455C2">
        <w:rPr>
          <w:color w:val="0E101A"/>
        </w:rPr>
        <w:t xml:space="preserve"> and </w:t>
      </w:r>
      <w:r w:rsidR="00B21057">
        <w:rPr>
          <w:color w:val="0E101A"/>
        </w:rPr>
        <w:t>its</w:t>
      </w:r>
      <w:r w:rsidR="008455C2">
        <w:rPr>
          <w:color w:val="0E101A"/>
        </w:rPr>
        <w:t xml:space="preserve"> quality</w:t>
      </w:r>
      <w:r w:rsidR="00352A53">
        <w:rPr>
          <w:color w:val="0E101A"/>
        </w:rPr>
        <w:t xml:space="preserve"> are</w:t>
      </w:r>
      <w:r>
        <w:rPr>
          <w:color w:val="0E101A"/>
        </w:rPr>
        <w:t xml:space="preserve"> greatly influenced by the mother's demographic, and behavioral</w:t>
      </w:r>
      <w:r w:rsidR="004E74D8">
        <w:rPr>
          <w:color w:val="0E101A"/>
        </w:rPr>
        <w:t xml:space="preserve"> surroundings</w:t>
      </w:r>
      <w:r w:rsidR="008455C2">
        <w:rPr>
          <w:color w:val="0E101A"/>
        </w:rPr>
        <w:t>. In this regard,</w:t>
      </w:r>
      <w:r>
        <w:rPr>
          <w:color w:val="0E101A"/>
        </w:rPr>
        <w:t xml:space="preserve"> awareness should be emphasized on educating mothers about the </w:t>
      </w:r>
      <w:r w:rsidR="00352A53">
        <w:rPr>
          <w:color w:val="0E101A"/>
        </w:rPr>
        <w:t>program</w:t>
      </w:r>
      <w:r w:rsidR="008455C2">
        <w:rPr>
          <w:color w:val="0E101A"/>
        </w:rPr>
        <w:t xml:space="preserve"> as well as service providers. </w:t>
      </w:r>
    </w:p>
    <w:p w14:paraId="5D12BFE5" w14:textId="77777777" w:rsidR="00352A53" w:rsidRDefault="00352A53" w:rsidP="00BC47DE">
      <w:pPr>
        <w:pStyle w:val="NormalWeb"/>
        <w:spacing w:before="0" w:beforeAutospacing="0" w:after="0" w:afterAutospacing="0" w:line="480" w:lineRule="auto"/>
        <w:jc w:val="both"/>
        <w:rPr>
          <w:color w:val="0E101A"/>
        </w:rPr>
      </w:pPr>
      <w:r>
        <w:rPr>
          <w:color w:val="0E101A"/>
        </w:rPr>
        <w:lastRenderedPageBreak/>
        <w:t xml:space="preserve">Key words: </w:t>
      </w:r>
      <w:r w:rsidRPr="004E74D8">
        <w:rPr>
          <w:i/>
          <w:iCs/>
          <w:color w:val="0E101A"/>
        </w:rPr>
        <w:t>antenatal care, 1</w:t>
      </w:r>
      <w:r w:rsidRPr="004E74D8">
        <w:rPr>
          <w:i/>
          <w:iCs/>
          <w:color w:val="0E101A"/>
          <w:vertAlign w:val="superscript"/>
        </w:rPr>
        <w:t>st</w:t>
      </w:r>
      <w:r w:rsidRPr="004E74D8">
        <w:rPr>
          <w:i/>
          <w:iCs/>
          <w:color w:val="0E101A"/>
        </w:rPr>
        <w:t xml:space="preserve"> visit ANC, quality ANC</w:t>
      </w:r>
    </w:p>
    <w:p w14:paraId="3358A556" w14:textId="77777777" w:rsidR="0084633D" w:rsidRDefault="0084633D">
      <w:pPr>
        <w:rPr>
          <w:rFonts w:ascii="Times New Roman" w:hAnsi="Times New Roman" w:cs="Times New Roman"/>
          <w:b/>
          <w:bCs/>
          <w:sz w:val="32"/>
          <w:szCs w:val="32"/>
        </w:rPr>
      </w:pPr>
      <w:r w:rsidRPr="005A7A98">
        <w:rPr>
          <w:rFonts w:ascii="Times New Roman" w:hAnsi="Times New Roman" w:cs="Times New Roman"/>
          <w:b/>
          <w:bCs/>
          <w:sz w:val="32"/>
          <w:szCs w:val="32"/>
        </w:rPr>
        <w:t xml:space="preserve">Factors Determining the Present Status of </w:t>
      </w:r>
      <w:r w:rsidR="009B0AC5">
        <w:rPr>
          <w:rFonts w:ascii="Times New Roman" w:hAnsi="Times New Roman" w:cs="Times New Roman"/>
          <w:b/>
          <w:bCs/>
          <w:sz w:val="32"/>
          <w:szCs w:val="32"/>
        </w:rPr>
        <w:t xml:space="preserve">At Least One </w:t>
      </w:r>
      <w:r>
        <w:rPr>
          <w:rFonts w:ascii="Times New Roman" w:hAnsi="Times New Roman" w:cs="Times New Roman"/>
          <w:b/>
          <w:bCs/>
          <w:sz w:val="32"/>
          <w:szCs w:val="32"/>
        </w:rPr>
        <w:t>Quality A</w:t>
      </w:r>
      <w:r w:rsidRPr="005A7A98">
        <w:rPr>
          <w:rFonts w:ascii="Times New Roman" w:hAnsi="Times New Roman" w:cs="Times New Roman"/>
          <w:b/>
          <w:bCs/>
          <w:sz w:val="32"/>
          <w:szCs w:val="32"/>
        </w:rPr>
        <w:t xml:space="preserve">ntenatal </w:t>
      </w:r>
      <w:r>
        <w:rPr>
          <w:rFonts w:ascii="Times New Roman" w:hAnsi="Times New Roman" w:cs="Times New Roman"/>
          <w:b/>
          <w:bCs/>
          <w:sz w:val="32"/>
          <w:szCs w:val="32"/>
        </w:rPr>
        <w:t>C</w:t>
      </w:r>
      <w:r w:rsidRPr="005A7A98">
        <w:rPr>
          <w:rFonts w:ascii="Times New Roman" w:hAnsi="Times New Roman" w:cs="Times New Roman"/>
          <w:b/>
          <w:bCs/>
          <w:sz w:val="32"/>
          <w:szCs w:val="32"/>
        </w:rPr>
        <w:t xml:space="preserve">are </w:t>
      </w:r>
      <w:r>
        <w:rPr>
          <w:rFonts w:ascii="Times New Roman" w:hAnsi="Times New Roman" w:cs="Times New Roman"/>
          <w:b/>
          <w:bCs/>
          <w:sz w:val="32"/>
          <w:szCs w:val="32"/>
        </w:rPr>
        <w:t>Practice A</w:t>
      </w:r>
      <w:r w:rsidRPr="005A7A98">
        <w:rPr>
          <w:rFonts w:ascii="Times New Roman" w:hAnsi="Times New Roman" w:cs="Times New Roman"/>
          <w:b/>
          <w:bCs/>
          <w:sz w:val="32"/>
          <w:szCs w:val="32"/>
        </w:rPr>
        <w:t xml:space="preserve">mongst </w:t>
      </w:r>
      <w:r>
        <w:rPr>
          <w:rFonts w:ascii="Times New Roman" w:hAnsi="Times New Roman" w:cs="Times New Roman"/>
          <w:b/>
          <w:bCs/>
          <w:sz w:val="32"/>
          <w:szCs w:val="32"/>
        </w:rPr>
        <w:t>Bangladeshi Women</w:t>
      </w:r>
    </w:p>
    <w:p w14:paraId="6ACB925B" w14:textId="77777777" w:rsidR="0084633D" w:rsidRDefault="0084633D">
      <w:pPr>
        <w:rPr>
          <w:rFonts w:ascii="Times New Roman" w:hAnsi="Times New Roman" w:cs="Times New Roman"/>
          <w:b/>
          <w:bCs/>
          <w:sz w:val="32"/>
          <w:szCs w:val="32"/>
        </w:rPr>
      </w:pPr>
    </w:p>
    <w:p w14:paraId="1EBA9D27" w14:textId="77777777" w:rsidR="0084633D" w:rsidRPr="0084633D" w:rsidRDefault="0084633D" w:rsidP="0084633D">
      <w:pPr>
        <w:numPr>
          <w:ilvl w:val="0"/>
          <w:numId w:val="3"/>
        </w:numPr>
        <w:rPr>
          <w:rFonts w:ascii="Times New Roman" w:hAnsi="Times New Roman" w:cs="Times New Roman"/>
          <w:b/>
          <w:bCs/>
          <w:sz w:val="28"/>
          <w:szCs w:val="28"/>
        </w:rPr>
      </w:pPr>
      <w:r w:rsidRPr="0084633D">
        <w:rPr>
          <w:rFonts w:ascii="Times New Roman" w:hAnsi="Times New Roman" w:cs="Times New Roman"/>
          <w:b/>
          <w:bCs/>
          <w:sz w:val="28"/>
          <w:szCs w:val="28"/>
        </w:rPr>
        <w:t xml:space="preserve">Introduction </w:t>
      </w:r>
    </w:p>
    <w:p w14:paraId="782BB0D0" w14:textId="77777777" w:rsidR="007A4DA0" w:rsidRPr="00147D4C" w:rsidRDefault="00F8435D" w:rsidP="0000137F">
      <w:pPr>
        <w:spacing w:before="180" w:after="180" w:line="480" w:lineRule="auto"/>
        <w:jc w:val="both"/>
        <w:rPr>
          <w:rFonts w:ascii="Times New Roman" w:hAnsi="Times New Roman" w:cs="Times New Roman"/>
          <w:sz w:val="24"/>
          <w:szCs w:val="24"/>
        </w:rPr>
      </w:pPr>
      <w:r w:rsidRPr="00DA4AB6">
        <w:rPr>
          <w:rFonts w:ascii="Times New Roman" w:hAnsi="Times New Roman" w:cs="Times New Roman"/>
          <w:color w:val="000000" w:themeColor="text1"/>
          <w:sz w:val="24"/>
          <w:szCs w:val="24"/>
          <w:shd w:val="clear" w:color="auto" w:fill="FFFFFF"/>
        </w:rPr>
        <w:t>Antenatal care (ANC) is a means to identify high-risk pregnancies and educate women</w:t>
      </w:r>
      <w:r w:rsidR="0084633D" w:rsidRPr="00DA4AB6">
        <w:rPr>
          <w:rFonts w:ascii="Times New Roman" w:hAnsi="Times New Roman" w:cs="Times New Roman"/>
          <w:color w:val="000000" w:themeColor="text1"/>
          <w:sz w:val="24"/>
          <w:szCs w:val="24"/>
          <w:shd w:val="clear" w:color="auto" w:fill="FFFFFF"/>
        </w:rPr>
        <w:t xml:space="preserve"> so that they might experience a healthier delivery and outcome</w:t>
      </w:r>
      <w:r w:rsidR="00B43CBE" w:rsidRPr="00DA4AB6">
        <w:rPr>
          <w:rFonts w:ascii="Times New Roman" w:hAnsi="Times New Roman" w:cs="Times New Roman"/>
          <w:color w:val="000000" w:themeColor="text1"/>
          <w:sz w:val="24"/>
          <w:szCs w:val="24"/>
          <w:shd w:val="clear" w:color="auto" w:fill="FFFFFF"/>
        </w:rPr>
        <w:fldChar w:fldCharType="begin" w:fldLock="1"/>
      </w:r>
      <w:r w:rsidR="009B5514" w:rsidRPr="00DA4AB6">
        <w:rPr>
          <w:rFonts w:ascii="Times New Roman" w:hAnsi="Times New Roman" w:cs="Times New Roman"/>
          <w:color w:val="000000" w:themeColor="text1"/>
          <w:sz w:val="24"/>
          <w:szCs w:val="24"/>
          <w:shd w:val="clear" w:color="auto" w:fill="FFFFFF"/>
        </w:rPr>
        <w:instrText>ADDIN CSL_CITATION {"citationItems":[{"id":"ITEM-1","itemData":{"DOI":"10.1186/S12884-019-2207-9","ISSN":"1471-2393","abstract":"Antenatal care (ANC) is a means to identify high-risk pregnancies and educate women so that they might experience a healthier delivery and outcome. There is a lack of evidence about whether receipt of ANC is an effective strategy for keeping women in the system so they partake in other maternal and child interventions, particularly for poor women. The present analysis examines whether ANC uptake is associated with other maternal and child health behaviors in poor mothers in Guatemala, Honduras, Nicaragua, and Mexico (Chiapas). We conducted a cross-sectional survey of women regarding their uptake of ANC for their most recent delivery in the last two years and their uptake of selected services and healthy behaviors along a continuity of maternal and child healthcare. We conducted logistic regressions on a sample of 4844 births, controlling for demographic, household, and maternal characteristics to understand the relationship between uptake of ANC and later participation in the continuum of care. Uptake of four ANC visits varied by country from 17.0% uptake in Guatemala to 81.4% in Nicaragua. In all countries but Nicaragua, ANC was significantly associated with in-facility delivery (IFD) (Guatemala odds ratio [OR] = 5.28 [95% confidence interval [CI] 3.62–7.69]; Mexico OR = 5.00 [95% CI: 3.41–7.32]; Honduras OR = 2.60 [95% CI: 1.42–4.78]) and postnatal care (Guatemala OR = 4.82 [95% CI: 3.21–7.23]; Mexico OR = 4.02 [95% CI: 2.77–5.82]; Honduras OR = 2.14 [95% CI: 1.26–3.64]), but did not appear to have any positive relationship with exclusive breastfeeding habits or family planning methods, which may be more strongly determined by cultural influences. Our results demonstrate that uptake of the WHO-recommended four ANC visits has limited effectiveness on uptake of services in some poor populations in Mesoamérica. Our study highlights the need for continued and varied efforts in these populations to increase both the uptake and the effectiveness of ANC in encouraging positive and lasting effects on women’s uptake of health care services.","author":[{"dropping-particle":"","family":"McNellan","given":"Claire R.","non-dropping-particle":"","parse-names":false,"suffix":""},{"dropping-particle":"","family":"Dansereau","given":"Emily","non-dropping-particle":"","parse-names":false,"suffix":""},{"dropping-particle":"","family":"Wallace","given":"Marielle C. G.","non-dropping-particle":"","parse-names":false,"suffix":""},{"dropping-particle":"V.","family":"Colombara","given":"Danny","non-dropping-particle":"","parse-names":false,"suffix":""},{"dropping-particle":"","family":"Palmisano","given":"Erin B.","non-dropping-particle":"","parse-names":false,"suffix":""},{"dropping-particle":"","family":"Johanns","given":"Casey K.","non-dropping-particle":"","parse-names":false,"suffix":""},{"dropping-particle":"","family":"Schaefer","given":"Alexandra","non-dropping-particle":"","parse-names":false,"suffix":""},{"dropping-particle":"","family":"Ríos-Zertuche","given":"Diego","non-dropping-particle":"","parse-names":false,"suffix":""},{"dropping-particle":"","family":"Zúñiga-Brenes","given":"Paola","non-dropping-particle":"","parse-names":false,"suffix":""},{"dropping-particle":"","family":"Hernandez","given":"Bernardo","non-dropping-particle":"","parse-names":false,"suffix":""},{"dropping-particle":"","family":"Iriarte","given":"Emma","non-dropping-particle":"","parse-names":false,"suffix":""},{"dropping-particle":"","family":"Mokdad","given":"Ali H.","non-dropping-particle":"","parse-names":false,"suffix":""}],"container-title":"BMC Pregnancy and Childbirth 2019 19:1","id":"ITEM-1","issue":"1","issued":{"date-parts":[["2019","2","12"]]},"page":"1-11","publisher":"BioMed Central","title":"Antenatal care as a means to increase participation in the continuum of maternal and child healthcare: an analysis of the poorest regions of four Mesoamérican countries","type":"article-journal","volume":"19"},"uris":["http://www.mendeley.com/documents/?uuid=781f181a-cd1d-328e-b2ae-09e68fc0c8a1"]}],"mendeley":{"formattedCitation":"(McNellan &lt;i&gt;et al.&lt;/i&gt;, 2019)","plainTextFormattedCitation":"(McNellan et al., 2019)","previouslyFormattedCitation":"(McNellan &lt;i&gt;et al.&lt;/i&gt;, 2019)"},"properties":{"noteIndex":0},"schema":"https://github.com/citation-style-language/schema/raw/master/csl-citation.json"}</w:instrText>
      </w:r>
      <w:r w:rsidR="00B43CBE" w:rsidRPr="00DA4AB6">
        <w:rPr>
          <w:rFonts w:ascii="Times New Roman" w:hAnsi="Times New Roman" w:cs="Times New Roman"/>
          <w:color w:val="000000" w:themeColor="text1"/>
          <w:sz w:val="24"/>
          <w:szCs w:val="24"/>
          <w:shd w:val="clear" w:color="auto" w:fill="FFFFFF"/>
        </w:rPr>
        <w:fldChar w:fldCharType="separate"/>
      </w:r>
      <w:r w:rsidR="001B3234" w:rsidRPr="00DA4AB6">
        <w:rPr>
          <w:rFonts w:ascii="Times New Roman" w:hAnsi="Times New Roman" w:cs="Times New Roman"/>
          <w:noProof/>
          <w:color w:val="000000" w:themeColor="text1"/>
          <w:sz w:val="24"/>
          <w:szCs w:val="24"/>
          <w:shd w:val="clear" w:color="auto" w:fill="FFFFFF"/>
        </w:rPr>
        <w:t>(</w:t>
      </w:r>
      <w:proofErr w:type="spellStart"/>
      <w:r w:rsidR="001B3234" w:rsidRPr="00DA4AB6">
        <w:rPr>
          <w:rFonts w:ascii="Times New Roman" w:hAnsi="Times New Roman" w:cs="Times New Roman"/>
          <w:noProof/>
          <w:color w:val="000000" w:themeColor="text1"/>
          <w:sz w:val="24"/>
          <w:szCs w:val="24"/>
          <w:shd w:val="clear" w:color="auto" w:fill="FFFFFF"/>
        </w:rPr>
        <w:t>McNellan</w:t>
      </w:r>
      <w:proofErr w:type="spellEnd"/>
      <w:r w:rsidR="001B3234" w:rsidRPr="00DA4AB6">
        <w:rPr>
          <w:rFonts w:ascii="Times New Roman" w:hAnsi="Times New Roman" w:cs="Times New Roman"/>
          <w:noProof/>
          <w:color w:val="000000" w:themeColor="text1"/>
          <w:sz w:val="24"/>
          <w:szCs w:val="24"/>
          <w:shd w:val="clear" w:color="auto" w:fill="FFFFFF"/>
        </w:rPr>
        <w:t xml:space="preserve"> </w:t>
      </w:r>
      <w:r w:rsidR="001B3234" w:rsidRPr="00DA4AB6">
        <w:rPr>
          <w:rFonts w:ascii="Times New Roman" w:hAnsi="Times New Roman" w:cs="Times New Roman"/>
          <w:i/>
          <w:noProof/>
          <w:color w:val="000000" w:themeColor="text1"/>
          <w:sz w:val="24"/>
          <w:szCs w:val="24"/>
          <w:shd w:val="clear" w:color="auto" w:fill="FFFFFF"/>
        </w:rPr>
        <w:t>et al.</w:t>
      </w:r>
      <w:r w:rsidR="001B3234" w:rsidRPr="00DA4AB6">
        <w:rPr>
          <w:rFonts w:ascii="Times New Roman" w:hAnsi="Times New Roman" w:cs="Times New Roman"/>
          <w:noProof/>
          <w:color w:val="000000" w:themeColor="text1"/>
          <w:sz w:val="24"/>
          <w:szCs w:val="24"/>
          <w:shd w:val="clear" w:color="auto" w:fill="FFFFFF"/>
        </w:rPr>
        <w:t>, 2019)</w:t>
      </w:r>
      <w:r w:rsidR="00B43CBE" w:rsidRPr="00DA4AB6">
        <w:rPr>
          <w:rFonts w:ascii="Times New Roman" w:hAnsi="Times New Roman" w:cs="Times New Roman"/>
          <w:color w:val="000000" w:themeColor="text1"/>
          <w:sz w:val="24"/>
          <w:szCs w:val="24"/>
          <w:shd w:val="clear" w:color="auto" w:fill="FFFFFF"/>
        </w:rPr>
        <w:fldChar w:fldCharType="end"/>
      </w:r>
      <w:r w:rsidR="001B3234" w:rsidRPr="00DA4AB6">
        <w:rPr>
          <w:rFonts w:ascii="Times New Roman" w:hAnsi="Times New Roman" w:cs="Times New Roman"/>
          <w:color w:val="000000" w:themeColor="text1"/>
          <w:sz w:val="24"/>
          <w:szCs w:val="24"/>
          <w:shd w:val="clear" w:color="auto" w:fill="FFFFFF"/>
        </w:rPr>
        <w:t>.</w:t>
      </w:r>
      <w:r w:rsidR="0084633D" w:rsidRPr="00DA4AB6">
        <w:rPr>
          <w:rFonts w:ascii="Times New Roman" w:hAnsi="Times New Roman" w:cs="Times New Roman"/>
          <w:color w:val="000000" w:themeColor="text1"/>
          <w:sz w:val="24"/>
          <w:szCs w:val="24"/>
        </w:rPr>
        <w:t xml:space="preserve"> It </w:t>
      </w:r>
      <w:r w:rsidRPr="00DA4AB6">
        <w:rPr>
          <w:rFonts w:ascii="Times New Roman" w:hAnsi="Times New Roman" w:cs="Times New Roman"/>
          <w:color w:val="000000" w:themeColor="text1"/>
          <w:sz w:val="24"/>
          <w:szCs w:val="24"/>
        </w:rPr>
        <w:t>provides</w:t>
      </w:r>
      <w:r w:rsidRPr="00147D4C">
        <w:rPr>
          <w:rFonts w:ascii="Times New Roman" w:hAnsi="Times New Roman" w:cs="Times New Roman"/>
          <w:sz w:val="24"/>
          <w:szCs w:val="24"/>
        </w:rPr>
        <w:t xml:space="preserve"> a</w:t>
      </w:r>
      <w:r w:rsidR="00F41AE1" w:rsidRPr="00147D4C">
        <w:rPr>
          <w:rFonts w:ascii="Times New Roman" w:hAnsi="Times New Roman" w:cs="Times New Roman"/>
          <w:sz w:val="24"/>
          <w:szCs w:val="24"/>
        </w:rPr>
        <w:t xml:space="preserve"> base</w:t>
      </w:r>
      <w:r w:rsidRPr="00147D4C">
        <w:rPr>
          <w:rFonts w:ascii="Times New Roman" w:hAnsi="Times New Roman" w:cs="Times New Roman"/>
          <w:sz w:val="24"/>
          <w:szCs w:val="24"/>
        </w:rPr>
        <w:t xml:space="preserve"> for important health-care functions</w:t>
      </w:r>
      <w:r w:rsidR="0084633D" w:rsidRPr="00147D4C">
        <w:rPr>
          <w:rFonts w:ascii="Times New Roman" w:hAnsi="Times New Roman" w:cs="Times New Roman"/>
          <w:sz w:val="24"/>
          <w:szCs w:val="24"/>
        </w:rPr>
        <w:t>; examples of which are</w:t>
      </w:r>
      <w:r w:rsidRPr="00147D4C">
        <w:rPr>
          <w:rFonts w:ascii="Times New Roman" w:hAnsi="Times New Roman" w:cs="Times New Roman"/>
          <w:sz w:val="24"/>
          <w:szCs w:val="24"/>
        </w:rPr>
        <w:t xml:space="preserve"> health promotion, screening and diagnosis, and disease prevention through its continuous process. It has been established that by </w:t>
      </w:r>
      <w:r w:rsidR="00DA4AB6" w:rsidRPr="00147D4C">
        <w:rPr>
          <w:rFonts w:ascii="Times New Roman" w:hAnsi="Times New Roman" w:cs="Times New Roman"/>
          <w:sz w:val="24"/>
          <w:szCs w:val="24"/>
        </w:rPr>
        <w:t>implementing proper</w:t>
      </w:r>
      <w:r w:rsidRPr="00147D4C">
        <w:rPr>
          <w:rFonts w:ascii="Times New Roman" w:hAnsi="Times New Roman" w:cs="Times New Roman"/>
          <w:sz w:val="24"/>
          <w:szCs w:val="24"/>
        </w:rPr>
        <w:t xml:space="preserve"> evidence-based practices</w:t>
      </w:r>
      <w:r w:rsidR="0084633D" w:rsidRPr="00147D4C">
        <w:rPr>
          <w:rFonts w:ascii="Times New Roman" w:hAnsi="Times New Roman" w:cs="Times New Roman"/>
          <w:sz w:val="24"/>
          <w:szCs w:val="24"/>
        </w:rPr>
        <w:t xml:space="preserve"> timely</w:t>
      </w:r>
      <w:r w:rsidRPr="00147D4C">
        <w:rPr>
          <w:rFonts w:ascii="Times New Roman" w:hAnsi="Times New Roman" w:cs="Times New Roman"/>
          <w:sz w:val="24"/>
          <w:szCs w:val="24"/>
        </w:rPr>
        <w:t xml:space="preserve">, ANC can save lives. </w:t>
      </w:r>
      <w:r w:rsidR="00F41AE1" w:rsidRPr="00147D4C">
        <w:rPr>
          <w:rFonts w:ascii="Times New Roman" w:hAnsi="Times New Roman" w:cs="Times New Roman"/>
          <w:sz w:val="24"/>
          <w:szCs w:val="24"/>
        </w:rPr>
        <w:t>Essentially</w:t>
      </w:r>
      <w:r w:rsidRPr="00147D4C">
        <w:rPr>
          <w:rFonts w:ascii="Times New Roman" w:hAnsi="Times New Roman" w:cs="Times New Roman"/>
          <w:sz w:val="24"/>
          <w:szCs w:val="24"/>
        </w:rPr>
        <w:t xml:space="preserve">, ANC also provides </w:t>
      </w:r>
      <w:r w:rsidR="00F41AE1" w:rsidRPr="00147D4C">
        <w:rPr>
          <w:rFonts w:ascii="Times New Roman" w:hAnsi="Times New Roman" w:cs="Times New Roman"/>
          <w:sz w:val="24"/>
          <w:szCs w:val="24"/>
        </w:rPr>
        <w:t>means</w:t>
      </w:r>
      <w:r w:rsidRPr="00147D4C">
        <w:rPr>
          <w:rFonts w:ascii="Times New Roman" w:hAnsi="Times New Roman" w:cs="Times New Roman"/>
          <w:sz w:val="24"/>
          <w:szCs w:val="24"/>
        </w:rPr>
        <w:t xml:space="preserve"> to </w:t>
      </w:r>
      <w:r w:rsidR="007A4DA0" w:rsidRPr="00147D4C">
        <w:rPr>
          <w:rFonts w:ascii="Times New Roman" w:hAnsi="Times New Roman" w:cs="Times New Roman"/>
          <w:sz w:val="24"/>
          <w:szCs w:val="24"/>
        </w:rPr>
        <w:t xml:space="preserve">interact </w:t>
      </w:r>
      <w:r w:rsidRPr="00147D4C">
        <w:rPr>
          <w:rFonts w:ascii="Times New Roman" w:hAnsi="Times New Roman" w:cs="Times New Roman"/>
          <w:sz w:val="24"/>
          <w:szCs w:val="24"/>
        </w:rPr>
        <w:t>with</w:t>
      </w:r>
      <w:r w:rsidR="007A4DA0" w:rsidRPr="00147D4C">
        <w:rPr>
          <w:rFonts w:ascii="Times New Roman" w:hAnsi="Times New Roman" w:cs="Times New Roman"/>
          <w:sz w:val="24"/>
          <w:szCs w:val="24"/>
        </w:rPr>
        <w:t xml:space="preserve"> physically</w:t>
      </w:r>
      <w:r w:rsidRPr="00147D4C">
        <w:rPr>
          <w:rFonts w:ascii="Times New Roman" w:hAnsi="Times New Roman" w:cs="Times New Roman"/>
          <w:sz w:val="24"/>
          <w:szCs w:val="24"/>
        </w:rPr>
        <w:t xml:space="preserve"> and support women, families and communities </w:t>
      </w:r>
      <w:r w:rsidR="00F41AE1" w:rsidRPr="00147D4C">
        <w:rPr>
          <w:rFonts w:ascii="Times New Roman" w:hAnsi="Times New Roman" w:cs="Times New Roman"/>
          <w:sz w:val="24"/>
          <w:szCs w:val="24"/>
        </w:rPr>
        <w:t>during a crucia</w:t>
      </w:r>
      <w:r w:rsidRPr="00147D4C">
        <w:rPr>
          <w:rFonts w:ascii="Times New Roman" w:hAnsi="Times New Roman" w:cs="Times New Roman"/>
          <w:sz w:val="24"/>
          <w:szCs w:val="24"/>
        </w:rPr>
        <w:t xml:space="preserve">l time </w:t>
      </w:r>
      <w:proofErr w:type="gramStart"/>
      <w:r w:rsidRPr="00147D4C">
        <w:rPr>
          <w:rFonts w:ascii="Times New Roman" w:hAnsi="Times New Roman" w:cs="Times New Roman"/>
          <w:sz w:val="24"/>
          <w:szCs w:val="24"/>
        </w:rPr>
        <w:t>in the course of</w:t>
      </w:r>
      <w:proofErr w:type="gramEnd"/>
      <w:r w:rsidRPr="00147D4C">
        <w:rPr>
          <w:rFonts w:ascii="Times New Roman" w:hAnsi="Times New Roman" w:cs="Times New Roman"/>
          <w:sz w:val="24"/>
          <w:szCs w:val="24"/>
        </w:rPr>
        <w:t xml:space="preserve"> a </w:t>
      </w:r>
      <w:r w:rsidR="00F41AE1" w:rsidRPr="00147D4C">
        <w:rPr>
          <w:rFonts w:ascii="Times New Roman" w:hAnsi="Times New Roman" w:cs="Times New Roman"/>
          <w:sz w:val="24"/>
          <w:szCs w:val="24"/>
        </w:rPr>
        <w:t>mother’s</w:t>
      </w:r>
      <w:r w:rsidRPr="00147D4C">
        <w:rPr>
          <w:rFonts w:ascii="Times New Roman" w:hAnsi="Times New Roman" w:cs="Times New Roman"/>
          <w:sz w:val="24"/>
          <w:szCs w:val="24"/>
        </w:rPr>
        <w:t xml:space="preserve"> life. The </w:t>
      </w:r>
      <w:r w:rsidR="00F41AE1" w:rsidRPr="00147D4C">
        <w:rPr>
          <w:rFonts w:ascii="Times New Roman" w:hAnsi="Times New Roman" w:cs="Times New Roman"/>
          <w:sz w:val="24"/>
          <w:szCs w:val="24"/>
        </w:rPr>
        <w:t xml:space="preserve">overall </w:t>
      </w:r>
      <w:r w:rsidRPr="00147D4C">
        <w:rPr>
          <w:rFonts w:ascii="Times New Roman" w:hAnsi="Times New Roman" w:cs="Times New Roman"/>
          <w:sz w:val="24"/>
          <w:szCs w:val="24"/>
        </w:rPr>
        <w:t>proc</w:t>
      </w:r>
      <w:r w:rsidR="00F41AE1" w:rsidRPr="00147D4C">
        <w:rPr>
          <w:rFonts w:ascii="Times New Roman" w:hAnsi="Times New Roman" w:cs="Times New Roman"/>
          <w:sz w:val="24"/>
          <w:szCs w:val="24"/>
        </w:rPr>
        <w:t>edure</w:t>
      </w:r>
      <w:r w:rsidRPr="00147D4C">
        <w:rPr>
          <w:rFonts w:ascii="Times New Roman" w:hAnsi="Times New Roman" w:cs="Times New Roman"/>
          <w:sz w:val="24"/>
          <w:szCs w:val="24"/>
        </w:rPr>
        <w:t xml:space="preserve"> of developing these recommendations on ANC</w:t>
      </w:r>
      <w:r w:rsidR="00F41AE1" w:rsidRPr="00147D4C">
        <w:rPr>
          <w:rFonts w:ascii="Times New Roman" w:hAnsi="Times New Roman" w:cs="Times New Roman"/>
          <w:sz w:val="24"/>
          <w:szCs w:val="24"/>
        </w:rPr>
        <w:t>,</w:t>
      </w:r>
      <w:r w:rsidRPr="00147D4C">
        <w:rPr>
          <w:rFonts w:ascii="Times New Roman" w:hAnsi="Times New Roman" w:cs="Times New Roman"/>
          <w:sz w:val="24"/>
          <w:szCs w:val="24"/>
        </w:rPr>
        <w:t xml:space="preserve"> has highlighted the </w:t>
      </w:r>
      <w:r w:rsidR="00AE569F" w:rsidRPr="00147D4C">
        <w:rPr>
          <w:rFonts w:ascii="Times New Roman" w:hAnsi="Times New Roman" w:cs="Times New Roman"/>
          <w:sz w:val="24"/>
          <w:szCs w:val="24"/>
        </w:rPr>
        <w:t>significance o</w:t>
      </w:r>
      <w:r w:rsidRPr="00147D4C">
        <w:rPr>
          <w:rFonts w:ascii="Times New Roman" w:hAnsi="Times New Roman" w:cs="Times New Roman"/>
          <w:sz w:val="24"/>
          <w:szCs w:val="24"/>
        </w:rPr>
        <w:t>f providing effective communication about physiological, biomedical, behavioral and sociocultural issues</w:t>
      </w:r>
      <w:r w:rsidR="007A4DA0" w:rsidRPr="00147D4C">
        <w:rPr>
          <w:rFonts w:ascii="Times New Roman" w:hAnsi="Times New Roman" w:cs="Times New Roman"/>
          <w:sz w:val="24"/>
          <w:szCs w:val="24"/>
        </w:rPr>
        <w:t xml:space="preserve"> that need to be addressed</w:t>
      </w:r>
      <w:r w:rsidRPr="00147D4C">
        <w:rPr>
          <w:rFonts w:ascii="Times New Roman" w:hAnsi="Times New Roman" w:cs="Times New Roman"/>
          <w:sz w:val="24"/>
          <w:szCs w:val="24"/>
        </w:rPr>
        <w:t xml:space="preserve"> and effective </w:t>
      </w:r>
      <w:r w:rsidR="00D81373" w:rsidRPr="00147D4C">
        <w:rPr>
          <w:rFonts w:ascii="Times New Roman" w:hAnsi="Times New Roman" w:cs="Times New Roman"/>
          <w:sz w:val="24"/>
          <w:szCs w:val="24"/>
        </w:rPr>
        <w:t>support to</w:t>
      </w:r>
      <w:r w:rsidRPr="00147D4C">
        <w:rPr>
          <w:rFonts w:ascii="Times New Roman" w:hAnsi="Times New Roman" w:cs="Times New Roman"/>
          <w:sz w:val="24"/>
          <w:szCs w:val="24"/>
        </w:rPr>
        <w:t xml:space="preserve"> pregnant women in a respectful way. It includes not only providing nutrition and care but also detection and management of maternal and fetal complications during ANC period</w:t>
      </w:r>
      <w:r w:rsidR="007A4DA0" w:rsidRPr="00147D4C">
        <w:rPr>
          <w:rFonts w:ascii="Times New Roman" w:hAnsi="Times New Roman" w:cs="Times New Roman"/>
          <w:sz w:val="24"/>
          <w:szCs w:val="24"/>
        </w:rPr>
        <w:t xml:space="preserve"> which</w:t>
      </w:r>
      <w:r w:rsidRPr="00147D4C">
        <w:rPr>
          <w:rFonts w:ascii="Times New Roman" w:hAnsi="Times New Roman" w:cs="Times New Roman"/>
          <w:sz w:val="24"/>
          <w:szCs w:val="24"/>
        </w:rPr>
        <w:t xml:space="preserve"> are key</w:t>
      </w:r>
      <w:r w:rsidR="00AE569F" w:rsidRPr="00147D4C">
        <w:rPr>
          <w:rFonts w:ascii="Times New Roman" w:hAnsi="Times New Roman" w:cs="Times New Roman"/>
          <w:sz w:val="24"/>
          <w:szCs w:val="24"/>
        </w:rPr>
        <w:t xml:space="preserve"> for</w:t>
      </w:r>
      <w:r w:rsidRPr="00147D4C">
        <w:rPr>
          <w:rFonts w:ascii="Times New Roman" w:hAnsi="Times New Roman" w:cs="Times New Roman"/>
          <w:sz w:val="24"/>
          <w:szCs w:val="24"/>
        </w:rPr>
        <w:t xml:space="preserve"> improving lives, health-care utilization and quality of care</w:t>
      </w:r>
      <w:r w:rsidR="00B43CBE">
        <w:rPr>
          <w:rFonts w:ascii="Times New Roman" w:hAnsi="Times New Roman" w:cs="Times New Roman"/>
          <w:sz w:val="24"/>
          <w:szCs w:val="24"/>
        </w:rPr>
        <w:fldChar w:fldCharType="begin" w:fldLock="1"/>
      </w:r>
      <w:r w:rsidR="009B5514">
        <w:rPr>
          <w:rFonts w:ascii="Times New Roman" w:hAnsi="Times New Roman" w:cs="Times New Roman"/>
          <w:sz w:val="24"/>
          <w:szCs w:val="24"/>
        </w:rPr>
        <w:instrText>ADDIN CSL_CITATION {"citationItems":[{"id":"ITEM-1","itemData":{"DOI":"10.18203/2394-6040.IJCMPH20183868","abstract":"Background: Worldwide, approximately 830 women died every single day due to complications during pregnancy or childbirth in 2015. Most maternal deaths are preventable as the necessary medical interventions are well known. So the present study was conducted to find the knowledge and practices regarding antenatal care among the mothers of infants.Methods: The mothers having less than one year child according to the annual report of year 2017 were included in the study. A pre-designed questionnaire, which was pre tested was used to collect the information. Out of 332 mothers 327 were willing to participate in the study. House to house survey was done to collect the information. Statistical analysis was done by using SPSS 20.0.Results: Regarding the knowledge about the antenatal care 22.0% mothers had poor knowledge while 45.6% and 32.4% had average and good knowledge respectively. Age and education status of the mother had significant relation with the knowledge regarding ANC (p=0.00). 96% of mothers started ANC in first trimester. 79.5% of mothers had regular ANC visits during pregnancy. Regarding post natal visits 86.5% of the mothers visited for the same.Conclusions: Considerable gaps were found in the knowledge and practices regarding ANC. Health care workers play an important role in motivating the woman and her family to utilize the ANC services. The health workers should be trained adequately about the available ANC services. Community IEC activities should be increased to create awareness about the ANC services which are available free of cost in our country.","author":[{"dropping-particle":"","family":"Kaur","given":"Amanpreet","non-dropping-particle":"","parse-names":false,"suffix":""},{"dropping-particle":"","family":"Singh","given":"Jagdeep","non-dropping-particle":"","parse-names":false,"suffix":""},{"dropping-particle":"","family":"Kaur","given":"Harpreet","non-dropping-particle":"","parse-names":false,"suffix":""},{"dropping-particle":"","family":"Kaur","given":"Harpreet","non-dropping-particle":"","parse-names":false,"suffix":""},{"dropping-particle":"","family":"Devgun","given":"Priyanka","non-dropping-particle":"","parse-names":false,"suffix":""},{"dropping-particle":"","family":"Gupta","given":"Vikram K.","non-dropping-particle":"","parse-names":false,"suffix":""}],"container-title":"International Journal Of Community Medicine And Public Health","id":"ITEM-1","issue":"10","issued":{"date-parts":[["2018","9","24"]]},"page":"4263","publisher":"Medip Academy","title":"Knowledge and practices regarding antenatal care among mothers of infants in an urban area of Amritsar, Punjab","type":"article-journal","volume":"5"},"uris":["http://www.mendeley.com/documents/?uuid=027cba0f-70f1-3f46-9178-45613e6ce863"]}],"mendeley":{"formattedCitation":"(Kaur &lt;i&gt;et al.&lt;/i&gt;, 2018)","plainTextFormattedCitation":"(Kaur et al., 2018)","previouslyFormattedCitation":"(Kaur &lt;i&gt;et al.&lt;/i&gt;, 2018)"},"properties":{"noteIndex":0},"schema":"https://github.com/citation-style-language/schema/raw/master/csl-citation.json"}</w:instrText>
      </w:r>
      <w:r w:rsidR="00B43CBE">
        <w:rPr>
          <w:rFonts w:ascii="Times New Roman" w:hAnsi="Times New Roman" w:cs="Times New Roman"/>
          <w:sz w:val="24"/>
          <w:szCs w:val="24"/>
        </w:rPr>
        <w:fldChar w:fldCharType="separate"/>
      </w:r>
      <w:r w:rsidR="009B5514" w:rsidRPr="009B5514">
        <w:rPr>
          <w:rFonts w:ascii="Times New Roman" w:hAnsi="Times New Roman" w:cs="Times New Roman"/>
          <w:noProof/>
          <w:sz w:val="24"/>
          <w:szCs w:val="24"/>
        </w:rPr>
        <w:t xml:space="preserve">(Kaur </w:t>
      </w:r>
      <w:r w:rsidR="009B5514" w:rsidRPr="009B5514">
        <w:rPr>
          <w:rFonts w:ascii="Times New Roman" w:hAnsi="Times New Roman" w:cs="Times New Roman"/>
          <w:i/>
          <w:noProof/>
          <w:sz w:val="24"/>
          <w:szCs w:val="24"/>
        </w:rPr>
        <w:t>et al.</w:t>
      </w:r>
      <w:r w:rsidR="009B5514" w:rsidRPr="009B5514">
        <w:rPr>
          <w:rFonts w:ascii="Times New Roman" w:hAnsi="Times New Roman" w:cs="Times New Roman"/>
          <w:noProof/>
          <w:sz w:val="24"/>
          <w:szCs w:val="24"/>
        </w:rPr>
        <w:t>, 2018)</w:t>
      </w:r>
      <w:r w:rsidR="00B43CBE">
        <w:rPr>
          <w:rFonts w:ascii="Times New Roman" w:hAnsi="Times New Roman" w:cs="Times New Roman"/>
          <w:sz w:val="24"/>
          <w:szCs w:val="24"/>
        </w:rPr>
        <w:fldChar w:fldCharType="end"/>
      </w:r>
      <w:r w:rsidR="00AE569F" w:rsidRPr="00147D4C">
        <w:rPr>
          <w:rFonts w:ascii="Times New Roman" w:hAnsi="Times New Roman" w:cs="Times New Roman"/>
          <w:sz w:val="24"/>
          <w:szCs w:val="24"/>
        </w:rPr>
        <w:t xml:space="preserve">. </w:t>
      </w:r>
    </w:p>
    <w:p w14:paraId="3F2B1EFD" w14:textId="2EED400E" w:rsidR="002927A6" w:rsidRPr="00C96BEB" w:rsidRDefault="002927A6" w:rsidP="0000137F">
      <w:pPr>
        <w:spacing w:before="180" w:after="180" w:line="480" w:lineRule="auto"/>
        <w:jc w:val="both"/>
        <w:rPr>
          <w:rFonts w:ascii="Times New Roman" w:eastAsia="Times New Roman" w:hAnsi="Times New Roman" w:cs="Times New Roman"/>
          <w:color w:val="000000"/>
          <w:sz w:val="24"/>
          <w:szCs w:val="24"/>
        </w:rPr>
      </w:pPr>
      <w:r w:rsidRPr="00147D4C">
        <w:rPr>
          <w:rFonts w:ascii="Times New Roman" w:eastAsia="Times New Roman" w:hAnsi="Times New Roman" w:cs="Times New Roman"/>
          <w:color w:val="000000"/>
          <w:sz w:val="24"/>
          <w:szCs w:val="24"/>
        </w:rPr>
        <w:t xml:space="preserve">According to WHO’s new recommendation, pregnant women should have at least eight contacts with the health care providers </w:t>
      </w:r>
      <w:r w:rsidR="00B43CBE">
        <w:rPr>
          <w:rFonts w:ascii="Times New Roman" w:eastAsia="Times New Roman" w:hAnsi="Times New Roman" w:cs="Times New Roman"/>
          <w:color w:val="000000"/>
          <w:sz w:val="24"/>
          <w:szCs w:val="24"/>
        </w:rPr>
        <w:fldChar w:fldCharType="begin" w:fldLock="1"/>
      </w:r>
      <w:r w:rsidR="009B5514">
        <w:rPr>
          <w:rFonts w:ascii="Times New Roman" w:eastAsia="Times New Roman" w:hAnsi="Times New Roman" w:cs="Times New Roman"/>
          <w:color w:val="000000"/>
          <w:sz w:val="24"/>
          <w:szCs w:val="24"/>
        </w:rPr>
        <w:instrText>ADDIN CSL_CITATION {"citationItems":[{"id":"ITEM-1","itemData":{"DOI":"10.1111/1471-0528.14599","author":[{"dropping-particle":"","family":"Tunçalp","given":"","non-dropping-particle":"","parse-names":false,"suffix":""},{"dropping-particle":"","family":"Pena-Rosas","given":"J. P.","non-dropping-particle":"","parse-names":false,"suffix":""},{"dropping-particle":"","family":"Lawrie","given":"T.","non-dropping-particle":"","parse-names":false,"suffix":""},{"dropping-particle":"","family":"Bucagu","given":"M.","non-dropping-particle":"","parse-names":false,"suffix":""},{"dropping-particle":"","family":"Oladapo","given":"O. T.","non-dropping-particle":"","parse-names":false,"suffix":""},{"dropping-particle":"","family":"Portela","given":"A.","non-dropping-particle":"","parse-names":false,"suffix":""},{"dropping-particle":"","family":"Metin Gülmezoglu","given":"A.","non-dropping-particle":"","parse-names":false,"suffix":""}],"container-title":"BJOG: An International Journal of Obstetrics and Gynaecology","id":"ITEM-1","issue":"6","issued":{"date-parts":[["2017","5","1"]]},"page":"860-862","publisher":"Blackwell Publishing Ltd","title":"WHO recommendations on antenatal care for a positive pregnancy experience—going beyond survival","type":"article-journal","volume":"124"},"uris":["http://www.mendeley.com/documents/?uuid=21e80637-7271-3a21-b012-574d59382de3"]}],"mendeley":{"formattedCitation":"(Tunçalp &lt;i&gt;et al.&lt;/i&gt;, 2017)","plainTextFormattedCitation":"(Tunçalp et al., 2017)","previouslyFormattedCitation":"(Tunçalp &lt;i&gt;et al.&lt;/i&gt;, 2017)"},"properties":{"noteIndex":0},"schema":"https://github.com/citation-style-language/schema/raw/master/csl-citation.json"}</w:instrText>
      </w:r>
      <w:r w:rsidR="00B43CBE">
        <w:rPr>
          <w:rFonts w:ascii="Times New Roman" w:eastAsia="Times New Roman" w:hAnsi="Times New Roman" w:cs="Times New Roman"/>
          <w:color w:val="000000"/>
          <w:sz w:val="24"/>
          <w:szCs w:val="24"/>
        </w:rPr>
        <w:fldChar w:fldCharType="separate"/>
      </w:r>
      <w:r w:rsidR="009B5514" w:rsidRPr="009B5514">
        <w:rPr>
          <w:rFonts w:ascii="Times New Roman" w:eastAsia="Times New Roman" w:hAnsi="Times New Roman" w:cs="Times New Roman"/>
          <w:noProof/>
          <w:color w:val="000000"/>
          <w:sz w:val="24"/>
          <w:szCs w:val="24"/>
        </w:rPr>
        <w:t xml:space="preserve">(Tunçalp </w:t>
      </w:r>
      <w:r w:rsidR="009B5514" w:rsidRPr="009B5514">
        <w:rPr>
          <w:rFonts w:ascii="Times New Roman" w:eastAsia="Times New Roman" w:hAnsi="Times New Roman" w:cs="Times New Roman"/>
          <w:i/>
          <w:noProof/>
          <w:color w:val="000000"/>
          <w:sz w:val="24"/>
          <w:szCs w:val="24"/>
        </w:rPr>
        <w:t>et al.</w:t>
      </w:r>
      <w:r w:rsidR="009B5514" w:rsidRPr="009B5514">
        <w:rPr>
          <w:rFonts w:ascii="Times New Roman" w:eastAsia="Times New Roman" w:hAnsi="Times New Roman" w:cs="Times New Roman"/>
          <w:noProof/>
          <w:color w:val="000000"/>
          <w:sz w:val="24"/>
          <w:szCs w:val="24"/>
        </w:rPr>
        <w:t>, 2017)</w:t>
      </w:r>
      <w:r w:rsidR="00B43CBE">
        <w:rPr>
          <w:rFonts w:ascii="Times New Roman" w:eastAsia="Times New Roman" w:hAnsi="Times New Roman" w:cs="Times New Roman"/>
          <w:color w:val="000000"/>
          <w:sz w:val="24"/>
          <w:szCs w:val="24"/>
        </w:rPr>
        <w:fldChar w:fldCharType="end"/>
      </w:r>
      <w:r w:rsidRPr="00147D4C">
        <w:rPr>
          <w:rFonts w:ascii="Times New Roman" w:eastAsia="Times New Roman" w:hAnsi="Times New Roman" w:cs="Times New Roman"/>
          <w:color w:val="000000"/>
          <w:sz w:val="24"/>
          <w:szCs w:val="24"/>
        </w:rPr>
        <w:t xml:space="preserve">. </w:t>
      </w:r>
      <w:r w:rsidR="007D4011" w:rsidRPr="00147D4C">
        <w:rPr>
          <w:rFonts w:ascii="Times New Roman" w:eastAsia="Times New Roman" w:hAnsi="Times New Roman" w:cs="Times New Roman"/>
          <w:color w:val="000000"/>
          <w:sz w:val="24"/>
          <w:szCs w:val="24"/>
        </w:rPr>
        <w:t>These are</w:t>
      </w:r>
      <w:r w:rsidRPr="00147D4C">
        <w:rPr>
          <w:rFonts w:ascii="Times New Roman" w:eastAsia="Times New Roman" w:hAnsi="Times New Roman" w:cs="Times New Roman"/>
          <w:color w:val="000000"/>
          <w:sz w:val="24"/>
          <w:szCs w:val="24"/>
        </w:rPr>
        <w:t xml:space="preserve"> having their first contact during the first 12 weeks’ gestation, and the next consecutive contacts at 20</w:t>
      </w:r>
      <w:r w:rsidRPr="00147D4C">
        <w:rPr>
          <w:rFonts w:ascii="Times New Roman" w:eastAsia="Times New Roman" w:hAnsi="Times New Roman" w:cs="Times New Roman"/>
          <w:color w:val="000000"/>
          <w:sz w:val="24"/>
          <w:szCs w:val="24"/>
          <w:vertAlign w:val="superscript"/>
        </w:rPr>
        <w:t>th</w:t>
      </w:r>
      <w:r w:rsidRPr="00147D4C">
        <w:rPr>
          <w:rFonts w:ascii="Times New Roman" w:eastAsia="Times New Roman" w:hAnsi="Times New Roman" w:cs="Times New Roman"/>
          <w:color w:val="000000"/>
          <w:sz w:val="24"/>
          <w:szCs w:val="24"/>
        </w:rPr>
        <w:t>, 26</w:t>
      </w:r>
      <w:r w:rsidRPr="00147D4C">
        <w:rPr>
          <w:rFonts w:ascii="Times New Roman" w:eastAsia="Times New Roman" w:hAnsi="Times New Roman" w:cs="Times New Roman"/>
          <w:color w:val="000000"/>
          <w:sz w:val="24"/>
          <w:szCs w:val="24"/>
          <w:vertAlign w:val="superscript"/>
        </w:rPr>
        <w:t>th</w:t>
      </w:r>
      <w:r w:rsidRPr="00147D4C">
        <w:rPr>
          <w:rFonts w:ascii="Times New Roman" w:eastAsia="Times New Roman" w:hAnsi="Times New Roman" w:cs="Times New Roman"/>
          <w:color w:val="000000"/>
          <w:sz w:val="24"/>
          <w:szCs w:val="24"/>
        </w:rPr>
        <w:t>, 30</w:t>
      </w:r>
      <w:r w:rsidRPr="00147D4C">
        <w:rPr>
          <w:rFonts w:ascii="Times New Roman" w:eastAsia="Times New Roman" w:hAnsi="Times New Roman" w:cs="Times New Roman"/>
          <w:color w:val="000000"/>
          <w:sz w:val="24"/>
          <w:szCs w:val="24"/>
          <w:vertAlign w:val="superscript"/>
        </w:rPr>
        <w:t>th</w:t>
      </w:r>
      <w:r w:rsidRPr="00147D4C">
        <w:rPr>
          <w:rFonts w:ascii="Times New Roman" w:eastAsia="Times New Roman" w:hAnsi="Times New Roman" w:cs="Times New Roman"/>
          <w:color w:val="000000"/>
          <w:sz w:val="24"/>
          <w:szCs w:val="24"/>
        </w:rPr>
        <w:t>, 34</w:t>
      </w:r>
      <w:r w:rsidRPr="00147D4C">
        <w:rPr>
          <w:rFonts w:ascii="Times New Roman" w:eastAsia="Times New Roman" w:hAnsi="Times New Roman" w:cs="Times New Roman"/>
          <w:color w:val="000000"/>
          <w:sz w:val="24"/>
          <w:szCs w:val="24"/>
          <w:vertAlign w:val="superscript"/>
        </w:rPr>
        <w:t>th</w:t>
      </w:r>
      <w:r w:rsidRPr="00147D4C">
        <w:rPr>
          <w:rFonts w:ascii="Times New Roman" w:eastAsia="Times New Roman" w:hAnsi="Times New Roman" w:cs="Times New Roman"/>
          <w:color w:val="000000"/>
          <w:sz w:val="24"/>
          <w:szCs w:val="24"/>
        </w:rPr>
        <w:t>, 36</w:t>
      </w:r>
      <w:r w:rsidRPr="00147D4C">
        <w:rPr>
          <w:rFonts w:ascii="Times New Roman" w:eastAsia="Times New Roman" w:hAnsi="Times New Roman" w:cs="Times New Roman"/>
          <w:color w:val="000000"/>
          <w:sz w:val="24"/>
          <w:szCs w:val="24"/>
          <w:vertAlign w:val="superscript"/>
        </w:rPr>
        <w:t>th</w:t>
      </w:r>
      <w:r w:rsidRPr="00147D4C">
        <w:rPr>
          <w:rFonts w:ascii="Times New Roman" w:eastAsia="Times New Roman" w:hAnsi="Times New Roman" w:cs="Times New Roman"/>
          <w:color w:val="000000"/>
          <w:sz w:val="24"/>
          <w:szCs w:val="24"/>
        </w:rPr>
        <w:t>, 38</w:t>
      </w:r>
      <w:r w:rsidRPr="00147D4C">
        <w:rPr>
          <w:rFonts w:ascii="Times New Roman" w:eastAsia="Times New Roman" w:hAnsi="Times New Roman" w:cs="Times New Roman"/>
          <w:color w:val="000000"/>
          <w:sz w:val="24"/>
          <w:szCs w:val="24"/>
          <w:vertAlign w:val="superscript"/>
        </w:rPr>
        <w:t>th</w:t>
      </w:r>
      <w:r w:rsidRPr="00147D4C">
        <w:rPr>
          <w:rFonts w:ascii="Times New Roman" w:eastAsia="Times New Roman" w:hAnsi="Times New Roman" w:cs="Times New Roman"/>
          <w:color w:val="000000"/>
          <w:sz w:val="24"/>
          <w:szCs w:val="24"/>
        </w:rPr>
        <w:t>, and 40</w:t>
      </w:r>
      <w:r w:rsidRPr="00147D4C">
        <w:rPr>
          <w:rFonts w:ascii="Times New Roman" w:eastAsia="Times New Roman" w:hAnsi="Times New Roman" w:cs="Times New Roman"/>
          <w:color w:val="000000"/>
          <w:sz w:val="24"/>
          <w:szCs w:val="24"/>
          <w:vertAlign w:val="superscript"/>
        </w:rPr>
        <w:t>th</w:t>
      </w:r>
      <w:r w:rsidRPr="00147D4C">
        <w:rPr>
          <w:rFonts w:ascii="Times New Roman" w:eastAsia="Times New Roman" w:hAnsi="Times New Roman" w:cs="Times New Roman"/>
          <w:color w:val="000000"/>
          <w:sz w:val="24"/>
          <w:szCs w:val="24"/>
        </w:rPr>
        <w:t xml:space="preserve"> weeks of </w:t>
      </w:r>
      <w:r w:rsidRPr="00C96BEB">
        <w:rPr>
          <w:rFonts w:ascii="Times New Roman" w:eastAsia="Times New Roman" w:hAnsi="Times New Roman" w:cs="Times New Roman"/>
          <w:color w:val="000000"/>
          <w:sz w:val="24"/>
          <w:szCs w:val="24"/>
        </w:rPr>
        <w:t>gestation. As the number of contacts increases, the satisfaction of the mother also increases</w:t>
      </w:r>
      <w:r w:rsidR="00B43CBE">
        <w:rPr>
          <w:rFonts w:ascii="Times New Roman" w:eastAsia="Times New Roman" w:hAnsi="Times New Roman" w:cs="Times New Roman"/>
          <w:color w:val="000000"/>
          <w:sz w:val="24"/>
          <w:szCs w:val="24"/>
        </w:rPr>
        <w:fldChar w:fldCharType="begin" w:fldLock="1"/>
      </w:r>
      <w:r w:rsidR="009B5514">
        <w:rPr>
          <w:rFonts w:ascii="Times New Roman" w:eastAsia="Times New Roman" w:hAnsi="Times New Roman" w:cs="Times New Roman"/>
          <w:color w:val="000000"/>
          <w:sz w:val="24"/>
          <w:szCs w:val="24"/>
        </w:rPr>
        <w:instrText>ADDIN CSL_CITATION {"citationItems":[{"id":"ITEM-1","itemData":{"DOI":"10.1371/JOURNAL.PONE.0241185","abstract":"Objective There is dearth of information on the timeliness of antenatal care (ANC) uptake. This study aimed to determine the timely ANC uptake by a medically trained provider (MTP) as per the World Health Organization (WHO) recommendations and the country guideline. Methods Cross-sectional survey was done with 2,731 women having livebirth outcome in last one year in Dinajpur, Nilphamari and Rajshahi districts, Bangladesh from August- November,2016. Results About 82%(2,232) women received at least one ANC from a MTP. Overall, 78%(2,142) women received 4 or more ANCs by any provider and 43%(1168) from a MTP. Only 14% (378) women received their first ANC at the 1st trimester by a MTP. As per 4 schedule visits by the WHO FANC model and the country guideline 8%(203) and 20%(543) women respectively received the first 2 timely ANC by a MTP; where only 1%(32) and 3%(72) received the first 3 visits timely and 0.6%(17) and 1%(29) received all the four timely visits. Factors significantly associated with the first two timely visits are: 10 or above years of schooling of women [adj. OR 2.13 (CI: 1.05, 4.30)] and their husbands [adj. OR 2.40 (CI: 1.31, 4.38)], women's employment [adj. OR 2.32 (CI: 1.43, 3.76)], urban residential status [adj. OR 3.49 (CI: 2.46, 4.95)] and exposure to mass media [adj. OR 1.58 (CI: 1.07, 2.34)] at 95% confidence interval. According to the 2016 WHO ANC model, only 1.5%(40) women could comply with the first two ANC contacts timely by a MTP and no one could comply with all the timely 8 contacts. Conclusion Despite high coverage of ANC utilization, timely ANC visit is low as per both the WHO recommendations and the country guideline. For better understanding, further studies on the timeliness of ANC coverage are required to design feasible intervention for improving maternal and child health.","author":[{"dropping-particle":"","family":"Sarker","given":"Bidhan Krishna","non-dropping-particle":"","parse-names":false,"suffix":""},{"dropping-particle":"","family":"Rahman","given":"Musfikur","non-dropping-particle":"","parse-names":false,"suffix":""},{"dropping-particle":"","family":"Rahman","given":"Tanjina","non-dropping-particle":"","parse-names":false,"suffix":""},{"dropping-particle":"","family":"Rahman","given":"Tawhidur","non-dropping-particle":"","parse-names":false,"suffix":""},{"dropping-particle":"","family":"Khalil","given":"Jubaida Jahan","non-dropping-particle":"","parse-names":false,"suffix":""},{"dropping-particle":"","family":"Hasan","given":"Mehedi","non-dropping-particle":"","parse-names":false,"suffix":""},{"dropping-particle":"","family":"Rahman","given":"Fariya","non-dropping-particle":"","parse-names":false,"suffix":""},{"dropping-particle":"","family":"Ahmed","given":"Anisuddin","non-dropping-particle":"","parse-names":false,"suffix":""},{"dropping-particle":"","family":"Mitra","given":"Dipak Kumar","non-dropping-particle":"","parse-names":false,"suffix":""},{"dropping-particle":"","family":"Mridha","given":"Malay Kanti","non-dropping-particle":"","parse-names":false,"suffix":""},{"dropping-particle":"","family":"Rahman","given":"Anisur","non-dropping-particle":"","parse-names":false,"suffix":""}],"container-title":"PLoS ONE","id":"ITEM-1","issue":"11","issued":{"date-parts":[["2020","11","1"]]},"publisher":"Public Library of Science","title":"Status of the WHO recommended timing and frequency of antenatal care visits in Northern Bangladesh","type":"article-journal","volume":"15"},"uris":["http://www.mendeley.com/documents/?uuid=639b5ab1-8b73-333d-a467-df53a0c1671f"]}],"mendeley":{"formattedCitation":"(Sarker &lt;i&gt;et al.&lt;/i&gt;, 2020)","plainTextFormattedCitation":"(Sarker et al., 2020)","previouslyFormattedCitation":"(Sarker &lt;i&gt;et al.&lt;/i&gt;, 2020)"},"properties":{"noteIndex":0},"schema":"https://github.com/citation-style-language/schema/raw/master/csl-citation.json"}</w:instrText>
      </w:r>
      <w:r w:rsidR="00B43CBE">
        <w:rPr>
          <w:rFonts w:ascii="Times New Roman" w:eastAsia="Times New Roman" w:hAnsi="Times New Roman" w:cs="Times New Roman"/>
          <w:color w:val="000000"/>
          <w:sz w:val="24"/>
          <w:szCs w:val="24"/>
        </w:rPr>
        <w:fldChar w:fldCharType="separate"/>
      </w:r>
      <w:r w:rsidR="009B5514" w:rsidRPr="009B5514">
        <w:rPr>
          <w:rFonts w:ascii="Times New Roman" w:eastAsia="Times New Roman" w:hAnsi="Times New Roman" w:cs="Times New Roman"/>
          <w:noProof/>
          <w:color w:val="000000"/>
          <w:sz w:val="24"/>
          <w:szCs w:val="24"/>
        </w:rPr>
        <w:t>(</w:t>
      </w:r>
      <w:proofErr w:type="spellStart"/>
      <w:r w:rsidR="009B5514" w:rsidRPr="009B5514">
        <w:rPr>
          <w:rFonts w:ascii="Times New Roman" w:eastAsia="Times New Roman" w:hAnsi="Times New Roman" w:cs="Times New Roman"/>
          <w:noProof/>
          <w:color w:val="000000"/>
          <w:sz w:val="24"/>
          <w:szCs w:val="24"/>
        </w:rPr>
        <w:t>Sarker</w:t>
      </w:r>
      <w:proofErr w:type="spellEnd"/>
      <w:r w:rsidR="009B5514" w:rsidRPr="009B5514">
        <w:rPr>
          <w:rFonts w:ascii="Times New Roman" w:eastAsia="Times New Roman" w:hAnsi="Times New Roman" w:cs="Times New Roman"/>
          <w:noProof/>
          <w:color w:val="000000"/>
          <w:sz w:val="24"/>
          <w:szCs w:val="24"/>
        </w:rPr>
        <w:t xml:space="preserve"> </w:t>
      </w:r>
      <w:r w:rsidR="009B5514" w:rsidRPr="009B5514">
        <w:rPr>
          <w:rFonts w:ascii="Times New Roman" w:eastAsia="Times New Roman" w:hAnsi="Times New Roman" w:cs="Times New Roman"/>
          <w:i/>
          <w:noProof/>
          <w:color w:val="000000"/>
          <w:sz w:val="24"/>
          <w:szCs w:val="24"/>
        </w:rPr>
        <w:t>et al.</w:t>
      </w:r>
      <w:r w:rsidR="009B5514" w:rsidRPr="009B5514">
        <w:rPr>
          <w:rFonts w:ascii="Times New Roman" w:eastAsia="Times New Roman" w:hAnsi="Times New Roman" w:cs="Times New Roman"/>
          <w:noProof/>
          <w:color w:val="000000"/>
          <w:sz w:val="24"/>
          <w:szCs w:val="24"/>
        </w:rPr>
        <w:t>, 2020)</w:t>
      </w:r>
      <w:r w:rsidR="00B43CBE">
        <w:rPr>
          <w:rFonts w:ascii="Times New Roman" w:eastAsia="Times New Roman" w:hAnsi="Times New Roman" w:cs="Times New Roman"/>
          <w:color w:val="000000"/>
          <w:sz w:val="24"/>
          <w:szCs w:val="24"/>
        </w:rPr>
        <w:fldChar w:fldCharType="end"/>
      </w:r>
      <w:r w:rsidRPr="00C96BEB">
        <w:rPr>
          <w:rFonts w:ascii="Times New Roman" w:eastAsia="Times New Roman" w:hAnsi="Times New Roman" w:cs="Times New Roman"/>
          <w:color w:val="000000"/>
          <w:sz w:val="24"/>
          <w:szCs w:val="24"/>
        </w:rPr>
        <w:t xml:space="preserve">. But in developing countries like </w:t>
      </w:r>
      <w:r w:rsidR="0065372A" w:rsidRPr="00C96BEB">
        <w:rPr>
          <w:rFonts w:ascii="Times New Roman" w:eastAsia="Times New Roman" w:hAnsi="Times New Roman" w:cs="Times New Roman"/>
          <w:color w:val="000000"/>
          <w:sz w:val="24"/>
          <w:szCs w:val="24"/>
        </w:rPr>
        <w:t>Bangladesh</w:t>
      </w:r>
      <w:r w:rsidRPr="00C96BEB">
        <w:rPr>
          <w:rFonts w:ascii="Times New Roman" w:eastAsia="Times New Roman" w:hAnsi="Times New Roman" w:cs="Times New Roman"/>
          <w:color w:val="000000"/>
          <w:sz w:val="24"/>
          <w:szCs w:val="24"/>
        </w:rPr>
        <w:t xml:space="preserve">, it is very </w:t>
      </w:r>
      <w:r w:rsidR="0065372A" w:rsidRPr="00C96BEB">
        <w:rPr>
          <w:rFonts w:ascii="Times New Roman" w:eastAsia="Times New Roman" w:hAnsi="Times New Roman" w:cs="Times New Roman"/>
          <w:color w:val="000000"/>
          <w:sz w:val="24"/>
          <w:szCs w:val="24"/>
        </w:rPr>
        <w:t>challenging</w:t>
      </w:r>
      <w:r w:rsidRPr="00C96BEB">
        <w:rPr>
          <w:rFonts w:ascii="Times New Roman" w:eastAsia="Times New Roman" w:hAnsi="Times New Roman" w:cs="Times New Roman"/>
          <w:color w:val="000000"/>
          <w:sz w:val="24"/>
          <w:szCs w:val="24"/>
        </w:rPr>
        <w:t xml:space="preserve"> to</w:t>
      </w:r>
      <w:r w:rsidR="0065372A" w:rsidRPr="00C96BEB">
        <w:rPr>
          <w:rFonts w:ascii="Times New Roman" w:eastAsia="Times New Roman" w:hAnsi="Times New Roman" w:cs="Times New Roman"/>
          <w:color w:val="000000"/>
          <w:sz w:val="24"/>
          <w:szCs w:val="24"/>
        </w:rPr>
        <w:t xml:space="preserve"> satisfy</w:t>
      </w:r>
      <w:r w:rsidRPr="00C96BEB">
        <w:rPr>
          <w:rFonts w:ascii="Times New Roman" w:eastAsia="Times New Roman" w:hAnsi="Times New Roman" w:cs="Times New Roman"/>
          <w:color w:val="000000"/>
          <w:sz w:val="24"/>
          <w:szCs w:val="24"/>
        </w:rPr>
        <w:t xml:space="preserve"> the mother by increasing the number of visits alone as there are limited resources</w:t>
      </w:r>
      <w:r w:rsidR="0065372A" w:rsidRPr="00C96BEB">
        <w:rPr>
          <w:rFonts w:ascii="Times New Roman" w:eastAsia="Times New Roman" w:hAnsi="Times New Roman" w:cs="Times New Roman"/>
          <w:color w:val="000000"/>
          <w:sz w:val="24"/>
          <w:szCs w:val="24"/>
        </w:rPr>
        <w:t xml:space="preserve">. </w:t>
      </w:r>
    </w:p>
    <w:p w14:paraId="74509A76" w14:textId="77777777" w:rsidR="00F8435D" w:rsidRPr="00C96BEB" w:rsidRDefault="003F35F4" w:rsidP="0000137F">
      <w:pPr>
        <w:spacing w:before="180" w:after="180" w:line="480" w:lineRule="auto"/>
        <w:jc w:val="both"/>
        <w:rPr>
          <w:rFonts w:ascii="Times New Roman" w:eastAsia="Times New Roman" w:hAnsi="Times New Roman" w:cs="Times New Roman"/>
          <w:color w:val="000000"/>
          <w:sz w:val="24"/>
          <w:szCs w:val="24"/>
        </w:rPr>
      </w:pPr>
      <w:r w:rsidRPr="00C96BEB">
        <w:rPr>
          <w:rFonts w:ascii="Times New Roman" w:eastAsia="Times New Roman" w:hAnsi="Times New Roman" w:cs="Times New Roman"/>
          <w:color w:val="000000"/>
          <w:sz w:val="24"/>
          <w:szCs w:val="24"/>
        </w:rPr>
        <w:lastRenderedPageBreak/>
        <w:t>Quality is the degree to which services confirm to its intended design (process), the one that provides service at an acceptable cost, and the capacity to satisfy the need of the client or patient</w:t>
      </w:r>
      <w:r w:rsidR="00B43CBE">
        <w:rPr>
          <w:rFonts w:ascii="Times New Roman" w:eastAsia="Times New Roman" w:hAnsi="Times New Roman" w:cs="Times New Roman"/>
          <w:color w:val="000000"/>
          <w:sz w:val="24"/>
          <w:szCs w:val="24"/>
        </w:rPr>
        <w:fldChar w:fldCharType="begin" w:fldLock="1"/>
      </w:r>
      <w:r w:rsidR="009B5514">
        <w:rPr>
          <w:rFonts w:ascii="Times New Roman" w:eastAsia="Times New Roman" w:hAnsi="Times New Roman" w:cs="Times New Roman"/>
          <w:color w:val="000000"/>
          <w:sz w:val="24"/>
          <w:szCs w:val="24"/>
        </w:rPr>
        <w:instrText>ADDIN CSL_CITATION {"citationItems":[{"id":"ITEM-1","itemData":{"DOI":"10.1155/2020/5436324","abstract":"Background. Antenatal care is a care that links the woman and her family with the formal health system, increases the chance of using a skilled attendant at birth, and contributes to good health through the life cycle. Inadequate care during this time breaks a critical link in the continuum of care and affects both women and babies. .erefore, the main aim of this study was to determine the quality of ANC in Hadiya Zone, Southern Ethiopia. Method. A longitudinal facility-based study design was conducted among 1123 mothers whose gestational age of less than 16 weeks was identified and followed until birth and 40 days after birth to detect whether they gained the acceptable standard of quality of ANC from July 2017 to June 2018. A structured, predefined, and pretested observation check list and Likert scales were employed to obtain the necessary information after getting both written and verbal consent from the concerned bodies and study participants. Data was entered into Epi Info version 3.5 and transferred to STATA Version 14 software and cleaned by reviewing frequency tables, logical errors, and checking outliers. Generalized estimating equation (GEE) analysis was applied to get the average response observation of each visit of quality of ANC in the health facilities. Result. .is study showed that the overall magnitude of good quality of antenatal care service that was provided in the whole visit at Hosanna Town's public health facilities was 1230 (31.38%). .e most frequently identified problems were inability to take full history, lack of proper counseling, poor healthcare provider and client interaction, and improper registration and there was a variation in providing quality of care in each visit. Quality of antenatal care was significantly associated with residence, educational status gravidity, parity, and visit. In conclusion, the overall quality of antenatal care is low, so the health facilities need further modification on the identified problems.","author":[{"dropping-particle":"","family":"Berehe","given":"Trhas Tadesse","non-dropping-particle":"","parse-names":false,"suffix":""},{"dropping-particle":"","family":"Modibia","given":"Lebitsi Maud","non-dropping-particle":"","parse-names":false,"suffix":""}],"id":"ITEM-1","issued":{"date-parts":[["2020"]]},"title":"Assessment of Quality of Antenatal Care Services and Its Determinant Factors in Public Health Facilities of Hossana Town, Hadiya Zone, Southern Ethiopia: A Longitudinal Study","type":"article-journal"},"uris":["http://www.mendeley.com/documents/?uuid=1de22a29-4d46-33dd-a177-f6f450911160"]}],"mendeley":{"formattedCitation":"(Berehe and Modibia, 2020)","plainTextFormattedCitation":"(Berehe and Modibia, 2020)","previouslyFormattedCitation":"(Berehe and Modibia, 2020)"},"properties":{"noteIndex":0},"schema":"https://github.com/citation-style-language/schema/raw/master/csl-citation.json"}</w:instrText>
      </w:r>
      <w:r w:rsidR="00B43CBE">
        <w:rPr>
          <w:rFonts w:ascii="Times New Roman" w:eastAsia="Times New Roman" w:hAnsi="Times New Roman" w:cs="Times New Roman"/>
          <w:color w:val="000000"/>
          <w:sz w:val="24"/>
          <w:szCs w:val="24"/>
        </w:rPr>
        <w:fldChar w:fldCharType="separate"/>
      </w:r>
      <w:r w:rsidR="009B5514" w:rsidRPr="009B5514">
        <w:rPr>
          <w:rFonts w:ascii="Times New Roman" w:eastAsia="Times New Roman" w:hAnsi="Times New Roman" w:cs="Times New Roman"/>
          <w:noProof/>
          <w:color w:val="000000"/>
          <w:sz w:val="24"/>
          <w:szCs w:val="24"/>
        </w:rPr>
        <w:t>(</w:t>
      </w:r>
      <w:proofErr w:type="spellStart"/>
      <w:r w:rsidR="009B5514" w:rsidRPr="009B5514">
        <w:rPr>
          <w:rFonts w:ascii="Times New Roman" w:eastAsia="Times New Roman" w:hAnsi="Times New Roman" w:cs="Times New Roman"/>
          <w:noProof/>
          <w:color w:val="000000"/>
          <w:sz w:val="24"/>
          <w:szCs w:val="24"/>
        </w:rPr>
        <w:t>Berehe</w:t>
      </w:r>
      <w:proofErr w:type="spellEnd"/>
      <w:r w:rsidR="009B5514" w:rsidRPr="009B5514">
        <w:rPr>
          <w:rFonts w:ascii="Times New Roman" w:eastAsia="Times New Roman" w:hAnsi="Times New Roman" w:cs="Times New Roman"/>
          <w:noProof/>
          <w:color w:val="000000"/>
          <w:sz w:val="24"/>
          <w:szCs w:val="24"/>
        </w:rPr>
        <w:t xml:space="preserve"> and Modibia, 2020)</w:t>
      </w:r>
      <w:r w:rsidR="00B43CBE">
        <w:rPr>
          <w:rFonts w:ascii="Times New Roman" w:eastAsia="Times New Roman" w:hAnsi="Times New Roman" w:cs="Times New Roman"/>
          <w:color w:val="000000"/>
          <w:sz w:val="24"/>
          <w:szCs w:val="24"/>
        </w:rPr>
        <w:fldChar w:fldCharType="end"/>
      </w:r>
      <w:r w:rsidRPr="00C96BEB">
        <w:rPr>
          <w:rFonts w:ascii="Times New Roman" w:eastAsia="Times New Roman" w:hAnsi="Times New Roman" w:cs="Times New Roman"/>
          <w:color w:val="000000"/>
          <w:sz w:val="24"/>
          <w:szCs w:val="24"/>
        </w:rPr>
        <w:t xml:space="preserve">. </w:t>
      </w:r>
      <w:r w:rsidR="00A16CEC" w:rsidRPr="00C96BEB">
        <w:rPr>
          <w:rFonts w:ascii="Times New Roman" w:eastAsia="Times New Roman" w:hAnsi="Times New Roman" w:cs="Times New Roman"/>
          <w:color w:val="000000"/>
          <w:sz w:val="24"/>
          <w:szCs w:val="24"/>
        </w:rPr>
        <w:t>It</w:t>
      </w:r>
      <w:r w:rsidR="00F8435D" w:rsidRPr="00C96BEB">
        <w:rPr>
          <w:rFonts w:ascii="Times New Roman" w:eastAsia="Times New Roman" w:hAnsi="Times New Roman" w:cs="Times New Roman"/>
          <w:color w:val="000000"/>
          <w:sz w:val="24"/>
          <w:szCs w:val="24"/>
        </w:rPr>
        <w:t xml:space="preserve"> is the most important issue and the main predictor variable in developing as well as developed countries to achieve the SDGs </w:t>
      </w:r>
      <w:r w:rsidR="00B43CBE">
        <w:rPr>
          <w:rFonts w:ascii="Times New Roman" w:eastAsia="Times New Roman" w:hAnsi="Times New Roman" w:cs="Times New Roman"/>
          <w:color w:val="000000"/>
          <w:sz w:val="24"/>
          <w:szCs w:val="24"/>
        </w:rPr>
        <w:fldChar w:fldCharType="begin" w:fldLock="1"/>
      </w:r>
      <w:r w:rsidR="009B5514">
        <w:rPr>
          <w:rFonts w:ascii="Times New Roman" w:eastAsia="Times New Roman" w:hAnsi="Times New Roman" w:cs="Times New Roman"/>
          <w:color w:val="000000"/>
          <w:sz w:val="24"/>
          <w:szCs w:val="24"/>
        </w:rPr>
        <w:instrText>ADDIN CSL_CITATION {"citationItems":[{"id":"ITEM-1","itemData":{"DOI":"10.1155/2020/5436324","abstract":"Background. Antenatal care is a care that links the woman and her family with the formal health system, increases the chance of using a skilled attendant at birth, and contributes to good health through the life cycle. Inadequate care during this time breaks a critical link in the continuum of care and affects both women and babies. .erefore, the main aim of this study was to determine the quality of ANC in Hadiya Zone, Southern Ethiopia. Method. A longitudinal facility-based study design was conducted among 1123 mothers whose gestational age of less than 16 weeks was identified and followed until birth and 40 days after birth to detect whether they gained the acceptable standard of quality of ANC from July 2017 to June 2018. A structured, predefined, and pretested observation check list and Likert scales were employed to obtain the necessary information after getting both written and verbal consent from the concerned bodies and study participants. Data was entered into Epi Info version 3.5 and transferred to STATA Version 14 software and cleaned by reviewing frequency tables, logical errors, and checking outliers. Generalized estimating equation (GEE) analysis was applied to get the average response observation of each visit of quality of ANC in the health facilities. Result. .is study showed that the overall magnitude of good quality of antenatal care service that was provided in the whole visit at Hosanna Town's public health facilities was 1230 (31.38%). .e most frequently identified problems were inability to take full history, lack of proper counseling, poor healthcare provider and client interaction, and improper registration and there was a variation in providing quality of care in each visit. Quality of antenatal care was significantly associated with residence, educational status gravidity, parity, and visit. In conclusion, the overall quality of antenatal care is low, so the health facilities need further modification on the identified problems.","author":[{"dropping-particle":"","family":"Berehe","given":"Trhas Tadesse","non-dropping-particle":"","parse-names":false,"suffix":""},{"dropping-particle":"","family":"Modibia","given":"Lebitsi Maud","non-dropping-particle":"","parse-names":false,"suffix":""}],"id":"ITEM-1","issued":{"date-parts":[["2020"]]},"title":"Assessment of Quality of Antenatal Care Services and Its Determinant Factors in Public Health Facilities of Hossana Town, Hadiya Zone, Southern Ethiopia: A Longitudinal Study","type":"article-journal"},"uris":["http://www.mendeley.com/documents/?uuid=1de22a29-4d46-33dd-a177-f6f450911160"]}],"mendeley":{"formattedCitation":"(Berehe and Modibia, 2020)","plainTextFormattedCitation":"(Berehe and Modibia, 2020)","previouslyFormattedCitation":"(Berehe and Modibia, 2020)"},"properties":{"noteIndex":0},"schema":"https://github.com/citation-style-language/schema/raw/master/csl-citation.json"}</w:instrText>
      </w:r>
      <w:r w:rsidR="00B43CBE">
        <w:rPr>
          <w:rFonts w:ascii="Times New Roman" w:eastAsia="Times New Roman" w:hAnsi="Times New Roman" w:cs="Times New Roman"/>
          <w:color w:val="000000"/>
          <w:sz w:val="24"/>
          <w:szCs w:val="24"/>
        </w:rPr>
        <w:fldChar w:fldCharType="separate"/>
      </w:r>
      <w:r w:rsidR="009B5514" w:rsidRPr="009B5514">
        <w:rPr>
          <w:rFonts w:ascii="Times New Roman" w:eastAsia="Times New Roman" w:hAnsi="Times New Roman" w:cs="Times New Roman"/>
          <w:noProof/>
          <w:color w:val="000000"/>
          <w:sz w:val="24"/>
          <w:szCs w:val="24"/>
        </w:rPr>
        <w:t>(Berehe and Modibia, 2020)</w:t>
      </w:r>
      <w:r w:rsidR="00B43CBE">
        <w:rPr>
          <w:rFonts w:ascii="Times New Roman" w:eastAsia="Times New Roman" w:hAnsi="Times New Roman" w:cs="Times New Roman"/>
          <w:color w:val="000000"/>
          <w:sz w:val="24"/>
          <w:szCs w:val="24"/>
        </w:rPr>
        <w:fldChar w:fldCharType="end"/>
      </w:r>
      <w:hyperlink r:id="rId9" w:history="1"/>
      <w:r w:rsidR="00F8435D" w:rsidRPr="00C96BEB">
        <w:rPr>
          <w:rFonts w:ascii="Times New Roman" w:eastAsia="Times New Roman" w:hAnsi="Times New Roman" w:cs="Times New Roman"/>
          <w:color w:val="000000"/>
          <w:sz w:val="24"/>
          <w:szCs w:val="24"/>
        </w:rPr>
        <w:t xml:space="preserve">. </w:t>
      </w:r>
      <w:r w:rsidRPr="00C96BEB">
        <w:rPr>
          <w:rFonts w:ascii="Times New Roman" w:eastAsia="Times New Roman" w:hAnsi="Times New Roman" w:cs="Times New Roman"/>
          <w:color w:val="000000"/>
          <w:sz w:val="24"/>
          <w:szCs w:val="24"/>
        </w:rPr>
        <w:t xml:space="preserve">However, </w:t>
      </w:r>
      <w:r w:rsidR="00F8435D" w:rsidRPr="00C96BEB">
        <w:rPr>
          <w:rFonts w:ascii="Times New Roman" w:eastAsia="Times New Roman" w:hAnsi="Times New Roman" w:cs="Times New Roman"/>
          <w:color w:val="000000"/>
          <w:sz w:val="24"/>
          <w:szCs w:val="24"/>
        </w:rPr>
        <w:t xml:space="preserve">quality is very difficult to define </w:t>
      </w:r>
      <w:r w:rsidRPr="00C96BEB">
        <w:rPr>
          <w:rFonts w:ascii="Times New Roman" w:eastAsia="Times New Roman" w:hAnsi="Times New Roman" w:cs="Times New Roman"/>
          <w:color w:val="000000"/>
          <w:sz w:val="24"/>
          <w:szCs w:val="24"/>
        </w:rPr>
        <w:t xml:space="preserve">due </w:t>
      </w:r>
      <w:r w:rsidR="00F8435D" w:rsidRPr="00C96BEB">
        <w:rPr>
          <w:rFonts w:ascii="Times New Roman" w:eastAsia="Times New Roman" w:hAnsi="Times New Roman" w:cs="Times New Roman"/>
          <w:color w:val="000000"/>
          <w:sz w:val="24"/>
          <w:szCs w:val="24"/>
        </w:rPr>
        <w:t xml:space="preserve">to the nature of </w:t>
      </w:r>
      <w:r w:rsidRPr="00C96BEB">
        <w:rPr>
          <w:rFonts w:ascii="Times New Roman" w:eastAsia="Times New Roman" w:hAnsi="Times New Roman" w:cs="Times New Roman"/>
          <w:color w:val="000000"/>
          <w:sz w:val="24"/>
          <w:szCs w:val="24"/>
        </w:rPr>
        <w:t xml:space="preserve">its complexity </w:t>
      </w:r>
      <w:r w:rsidR="00F8435D" w:rsidRPr="00C96BEB">
        <w:rPr>
          <w:rFonts w:ascii="Times New Roman" w:eastAsia="Times New Roman" w:hAnsi="Times New Roman" w:cs="Times New Roman"/>
          <w:color w:val="000000"/>
          <w:sz w:val="24"/>
          <w:szCs w:val="24"/>
        </w:rPr>
        <w:t>a</w:t>
      </w:r>
      <w:r w:rsidRPr="00C96BEB">
        <w:rPr>
          <w:rFonts w:ascii="Times New Roman" w:eastAsia="Times New Roman" w:hAnsi="Times New Roman" w:cs="Times New Roman"/>
          <w:color w:val="000000"/>
          <w:sz w:val="24"/>
          <w:szCs w:val="24"/>
        </w:rPr>
        <w:t>nd</w:t>
      </w:r>
      <w:r w:rsidR="00F8435D" w:rsidRPr="00C96BEB">
        <w:rPr>
          <w:rFonts w:ascii="Times New Roman" w:eastAsia="Times New Roman" w:hAnsi="Times New Roman" w:cs="Times New Roman"/>
          <w:color w:val="000000"/>
          <w:sz w:val="24"/>
          <w:szCs w:val="24"/>
        </w:rPr>
        <w:t xml:space="preserve"> it is very </w:t>
      </w:r>
      <w:r w:rsidRPr="00C96BEB">
        <w:rPr>
          <w:rFonts w:ascii="Times New Roman" w:eastAsia="Times New Roman" w:hAnsi="Times New Roman" w:cs="Times New Roman"/>
          <w:color w:val="000000"/>
          <w:sz w:val="24"/>
          <w:szCs w:val="24"/>
        </w:rPr>
        <w:t>challenging</w:t>
      </w:r>
      <w:r w:rsidR="00F8435D" w:rsidRPr="00C96BEB">
        <w:rPr>
          <w:rFonts w:ascii="Times New Roman" w:eastAsia="Times New Roman" w:hAnsi="Times New Roman" w:cs="Times New Roman"/>
          <w:color w:val="000000"/>
          <w:sz w:val="24"/>
          <w:szCs w:val="24"/>
        </w:rPr>
        <w:t xml:space="preserve"> to measure directly.</w:t>
      </w:r>
    </w:p>
    <w:p w14:paraId="534296CE" w14:textId="77777777" w:rsidR="00EC0F3F" w:rsidRDefault="00F8435D" w:rsidP="0000137F">
      <w:pPr>
        <w:spacing w:before="180" w:after="180" w:line="480" w:lineRule="auto"/>
        <w:jc w:val="both"/>
        <w:rPr>
          <w:rFonts w:ascii="Times New Roman" w:eastAsia="Times New Roman" w:hAnsi="Times New Roman" w:cs="Times New Roman"/>
          <w:color w:val="000000"/>
          <w:sz w:val="24"/>
          <w:szCs w:val="24"/>
        </w:rPr>
      </w:pPr>
      <w:r w:rsidRPr="00C96BEB">
        <w:rPr>
          <w:rFonts w:ascii="Times New Roman" w:eastAsia="Times New Roman" w:hAnsi="Times New Roman" w:cs="Times New Roman"/>
          <w:color w:val="000000"/>
          <w:sz w:val="24"/>
          <w:szCs w:val="24"/>
        </w:rPr>
        <w:t xml:space="preserve">According to </w:t>
      </w:r>
      <w:proofErr w:type="spellStart"/>
      <w:r w:rsidRPr="00C96BEB">
        <w:rPr>
          <w:rFonts w:ascii="Times New Roman" w:eastAsia="Times New Roman" w:hAnsi="Times New Roman" w:cs="Times New Roman"/>
          <w:color w:val="000000"/>
          <w:sz w:val="24"/>
          <w:szCs w:val="24"/>
        </w:rPr>
        <w:t>Beeckman</w:t>
      </w:r>
      <w:proofErr w:type="spellEnd"/>
      <w:r w:rsidRPr="00C96BEB">
        <w:rPr>
          <w:rFonts w:ascii="Times New Roman" w:eastAsia="Times New Roman" w:hAnsi="Times New Roman" w:cs="Times New Roman"/>
          <w:color w:val="000000"/>
          <w:sz w:val="24"/>
          <w:szCs w:val="24"/>
        </w:rPr>
        <w:t xml:space="preserve"> et al., the APNCU (Adequacy of Prenatal Care Utilization) index was not a</w:t>
      </w:r>
      <w:r w:rsidR="00A16CEC" w:rsidRPr="00C96BEB">
        <w:rPr>
          <w:rFonts w:ascii="Times New Roman" w:eastAsia="Times New Roman" w:hAnsi="Times New Roman" w:cs="Times New Roman"/>
          <w:color w:val="000000"/>
          <w:sz w:val="24"/>
          <w:szCs w:val="24"/>
        </w:rPr>
        <w:t>n effective</w:t>
      </w:r>
      <w:r w:rsidRPr="00C96BEB">
        <w:rPr>
          <w:rFonts w:ascii="Times New Roman" w:eastAsia="Times New Roman" w:hAnsi="Times New Roman" w:cs="Times New Roman"/>
          <w:color w:val="000000"/>
          <w:sz w:val="24"/>
          <w:szCs w:val="24"/>
        </w:rPr>
        <w:t xml:space="preserve"> measure of quality of ANC as this tool focused only on the time of initiation of ANC and the number of received visits. According to</w:t>
      </w:r>
      <w:r w:rsidR="00A16CEC" w:rsidRPr="00C96BEB">
        <w:rPr>
          <w:rFonts w:ascii="Times New Roman" w:eastAsia="Times New Roman" w:hAnsi="Times New Roman" w:cs="Times New Roman"/>
          <w:color w:val="000000"/>
          <w:sz w:val="24"/>
          <w:szCs w:val="24"/>
        </w:rPr>
        <w:t xml:space="preserve"> the</w:t>
      </w:r>
      <w:r w:rsidRPr="00C96BEB">
        <w:rPr>
          <w:rFonts w:ascii="Times New Roman" w:eastAsia="Times New Roman" w:hAnsi="Times New Roman" w:cs="Times New Roman"/>
          <w:color w:val="000000"/>
          <w:sz w:val="24"/>
          <w:szCs w:val="24"/>
        </w:rPr>
        <w:t xml:space="preserve"> author, ANC should measure </w:t>
      </w:r>
      <w:r w:rsidR="00A16CEC" w:rsidRPr="00C96BEB">
        <w:rPr>
          <w:rFonts w:ascii="Times New Roman" w:eastAsia="Times New Roman" w:hAnsi="Times New Roman" w:cs="Times New Roman"/>
          <w:color w:val="000000"/>
          <w:sz w:val="24"/>
          <w:szCs w:val="24"/>
        </w:rPr>
        <w:t xml:space="preserve">not </w:t>
      </w:r>
      <w:r w:rsidRPr="00C96BEB">
        <w:rPr>
          <w:rFonts w:ascii="Times New Roman" w:eastAsia="Times New Roman" w:hAnsi="Times New Roman" w:cs="Times New Roman"/>
          <w:color w:val="000000"/>
          <w:sz w:val="24"/>
          <w:szCs w:val="24"/>
        </w:rPr>
        <w:t xml:space="preserve">only the time of initiation of care and number of visits but also the content of care given during the visits regardless of their parity and </w:t>
      </w:r>
      <w:r w:rsidR="00A16CEC" w:rsidRPr="00C96BEB">
        <w:rPr>
          <w:rFonts w:ascii="Times New Roman" w:eastAsia="Times New Roman" w:hAnsi="Times New Roman" w:cs="Times New Roman"/>
          <w:color w:val="000000"/>
          <w:sz w:val="24"/>
          <w:szCs w:val="24"/>
        </w:rPr>
        <w:t>level of risk</w:t>
      </w:r>
      <w:r w:rsidRPr="00C96BEB">
        <w:rPr>
          <w:rFonts w:ascii="Times New Roman" w:eastAsia="Times New Roman" w:hAnsi="Times New Roman" w:cs="Times New Roman"/>
          <w:color w:val="000000"/>
          <w:sz w:val="24"/>
          <w:szCs w:val="24"/>
        </w:rPr>
        <w:t xml:space="preserve">. Antenatal care research </w:t>
      </w:r>
      <w:r w:rsidR="00A16CEC" w:rsidRPr="00C96BEB">
        <w:rPr>
          <w:rFonts w:ascii="Times New Roman" w:eastAsia="Times New Roman" w:hAnsi="Times New Roman" w:cs="Times New Roman"/>
          <w:color w:val="000000"/>
          <w:sz w:val="24"/>
          <w:szCs w:val="24"/>
        </w:rPr>
        <w:t>is currently</w:t>
      </w:r>
      <w:r w:rsidRPr="00C96BEB">
        <w:rPr>
          <w:rFonts w:ascii="Times New Roman" w:eastAsia="Times New Roman" w:hAnsi="Times New Roman" w:cs="Times New Roman"/>
          <w:color w:val="000000"/>
          <w:sz w:val="24"/>
          <w:szCs w:val="24"/>
        </w:rPr>
        <w:t xml:space="preserve"> focusing on the quality of antenatal care provided because trends have exposed quality of care as an equal or greater predictor than adequacy of care for usage of </w:t>
      </w:r>
      <w:r w:rsidR="00A16CEC" w:rsidRPr="00C96BEB">
        <w:rPr>
          <w:rFonts w:ascii="Times New Roman" w:eastAsia="Times New Roman" w:hAnsi="Times New Roman" w:cs="Times New Roman"/>
          <w:color w:val="000000"/>
          <w:sz w:val="24"/>
          <w:szCs w:val="24"/>
        </w:rPr>
        <w:t xml:space="preserve">ANC </w:t>
      </w:r>
      <w:r w:rsidR="00B21057" w:rsidRPr="00C96BEB">
        <w:rPr>
          <w:rFonts w:ascii="Times New Roman" w:eastAsia="Times New Roman" w:hAnsi="Times New Roman" w:cs="Times New Roman"/>
          <w:color w:val="000000"/>
          <w:sz w:val="24"/>
          <w:szCs w:val="24"/>
        </w:rPr>
        <w:t>services. Prioritizing</w:t>
      </w:r>
      <w:r w:rsidRPr="00C96BEB">
        <w:rPr>
          <w:rFonts w:ascii="Times New Roman" w:eastAsia="Times New Roman" w:hAnsi="Times New Roman" w:cs="Times New Roman"/>
          <w:color w:val="000000"/>
          <w:sz w:val="24"/>
          <w:szCs w:val="24"/>
        </w:rPr>
        <w:t xml:space="preserve"> ANC visit</w:t>
      </w:r>
      <w:r w:rsidR="00F72F57" w:rsidRPr="00C96BEB">
        <w:rPr>
          <w:rFonts w:ascii="Times New Roman" w:eastAsia="Times New Roman" w:hAnsi="Times New Roman" w:cs="Times New Roman"/>
          <w:color w:val="000000"/>
          <w:sz w:val="24"/>
          <w:szCs w:val="24"/>
        </w:rPr>
        <w:t>s will allow to take</w:t>
      </w:r>
      <w:r w:rsidRPr="00C96BEB">
        <w:rPr>
          <w:rFonts w:ascii="Times New Roman" w:eastAsia="Times New Roman" w:hAnsi="Times New Roman" w:cs="Times New Roman"/>
          <w:color w:val="000000"/>
          <w:sz w:val="24"/>
          <w:szCs w:val="24"/>
        </w:rPr>
        <w:t xml:space="preserve"> preventive measure</w:t>
      </w:r>
      <w:r w:rsidR="00F72F57" w:rsidRPr="00C96BEB">
        <w:rPr>
          <w:rFonts w:ascii="Times New Roman" w:eastAsia="Times New Roman" w:hAnsi="Times New Roman" w:cs="Times New Roman"/>
          <w:color w:val="000000"/>
          <w:sz w:val="24"/>
          <w:szCs w:val="24"/>
        </w:rPr>
        <w:t>s</w:t>
      </w:r>
      <w:r w:rsidRPr="00C96BEB">
        <w:rPr>
          <w:rFonts w:ascii="Times New Roman" w:eastAsia="Times New Roman" w:hAnsi="Times New Roman" w:cs="Times New Roman"/>
          <w:color w:val="000000"/>
          <w:sz w:val="24"/>
          <w:szCs w:val="24"/>
        </w:rPr>
        <w:t xml:space="preserve"> of pregnancy-related problems</w:t>
      </w:r>
      <w:r w:rsidR="00F72F57" w:rsidRPr="00C96BEB">
        <w:rPr>
          <w:rFonts w:ascii="Times New Roman" w:eastAsia="Times New Roman" w:hAnsi="Times New Roman" w:cs="Times New Roman"/>
          <w:color w:val="000000"/>
          <w:sz w:val="24"/>
          <w:szCs w:val="24"/>
        </w:rPr>
        <w:t xml:space="preserve"> and</w:t>
      </w:r>
      <w:r w:rsidRPr="00C96BEB">
        <w:rPr>
          <w:rFonts w:ascii="Times New Roman" w:eastAsia="Times New Roman" w:hAnsi="Times New Roman" w:cs="Times New Roman"/>
          <w:color w:val="000000"/>
          <w:sz w:val="24"/>
          <w:szCs w:val="24"/>
        </w:rPr>
        <w:t xml:space="preserve"> require monitoring</w:t>
      </w:r>
      <w:r w:rsidR="00F72F57" w:rsidRPr="00C96BEB">
        <w:rPr>
          <w:rFonts w:ascii="Times New Roman" w:eastAsia="Times New Roman" w:hAnsi="Times New Roman" w:cs="Times New Roman"/>
          <w:color w:val="000000"/>
          <w:sz w:val="24"/>
          <w:szCs w:val="24"/>
        </w:rPr>
        <w:t xml:space="preserve"> of</w:t>
      </w:r>
      <w:r w:rsidRPr="00C96BEB">
        <w:rPr>
          <w:rFonts w:ascii="Times New Roman" w:eastAsia="Times New Roman" w:hAnsi="Times New Roman" w:cs="Times New Roman"/>
          <w:color w:val="000000"/>
          <w:sz w:val="24"/>
          <w:szCs w:val="24"/>
        </w:rPr>
        <w:t xml:space="preserve"> the content a</w:t>
      </w:r>
      <w:r w:rsidR="00F72F57" w:rsidRPr="00C96BEB">
        <w:rPr>
          <w:rFonts w:ascii="Times New Roman" w:eastAsia="Times New Roman" w:hAnsi="Times New Roman" w:cs="Times New Roman"/>
          <w:color w:val="000000"/>
          <w:sz w:val="24"/>
          <w:szCs w:val="24"/>
        </w:rPr>
        <w:t>s well as</w:t>
      </w:r>
      <w:r w:rsidRPr="00C96BEB">
        <w:rPr>
          <w:rFonts w:ascii="Times New Roman" w:eastAsia="Times New Roman" w:hAnsi="Times New Roman" w:cs="Times New Roman"/>
          <w:color w:val="000000"/>
          <w:sz w:val="24"/>
          <w:szCs w:val="24"/>
        </w:rPr>
        <w:t xml:space="preserve"> the quality of AN</w:t>
      </w:r>
      <w:r w:rsidR="00F72F57" w:rsidRPr="00C96BEB">
        <w:rPr>
          <w:rFonts w:ascii="Times New Roman" w:eastAsia="Times New Roman" w:hAnsi="Times New Roman" w:cs="Times New Roman"/>
          <w:color w:val="000000"/>
          <w:sz w:val="24"/>
          <w:szCs w:val="24"/>
        </w:rPr>
        <w:t>C</w:t>
      </w:r>
      <w:r w:rsidRPr="00C96BEB">
        <w:rPr>
          <w:rFonts w:ascii="Times New Roman" w:eastAsia="Times New Roman" w:hAnsi="Times New Roman" w:cs="Times New Roman"/>
          <w:color w:val="000000"/>
          <w:sz w:val="24"/>
          <w:szCs w:val="24"/>
        </w:rPr>
        <w:t xml:space="preserve">. </w:t>
      </w:r>
    </w:p>
    <w:p w14:paraId="3CA03314" w14:textId="77777777" w:rsidR="00F8435D" w:rsidRPr="00C96BEB" w:rsidRDefault="00EC0F3F" w:rsidP="0000137F">
      <w:pPr>
        <w:spacing w:before="180" w:after="18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Donabedian model </w:t>
      </w:r>
      <w:r w:rsidRPr="0000609A">
        <w:rPr>
          <w:rFonts w:ascii="Times New Roman" w:eastAsia="Times New Roman" w:hAnsi="Times New Roman" w:cs="Times New Roman"/>
          <w:color w:val="000000"/>
          <w:sz w:val="24"/>
          <w:szCs w:val="24"/>
        </w:rPr>
        <w:t>is universally accepted and has been widely used in the literature especially for the development of quality standards</w:t>
      </w:r>
      <w:r w:rsidR="00B43CBE">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{"citationItems":[{"id":"ITEM-1","itemData":{"DOI":"10.1186/S12913-017-2696-Z","PMID":"29187196","abstract":"Background: The Swiss health system is customer-driven with fee-for-service paiement scheme and universal coverage. It is highly performing but expensive and health information systems are scarcely implemented. The Swiss Primary Care Active Monitoring (SPAM) program aims to develop an instrument able to describe the performance and effectiveness of the Swiss PC system. Methods: Based on a Literature review we developed a conceptual framework and selected indicators according to their ability to reflect the Swiss PC system. A two round modified RAND method with 24 inter-/national experts took place to select primary/secondary indicators (validity, clarity, agreement). A limited set of priority indicators was selected (importance, priority) in a third round. Results: A conceptual framework covering three domains (structure, process, outcome) subdivided into twelve sections (funding, access, organisation/ workflow of resources, (Para-)Medical training, management of knowledge, clinical-/interpersonal care, health status, satisfaction of PC providers/ consumers, equity) was generated. 365 indicators were pre-selected and 335 were finally retained. 56 were kept as priority indicators.- Among the remaining, 199 were identified as primary and 80 as secondary indicators. All domains and sections are represented. Conclusion: The development of the SPAM program allowed the construction of a consensual instrument in a traditionally unregulated health system through a modified RAND method. The selected 56 priority indicators render the SPAM instrument a comprehensive tool supporting a better understanding of the Swiss PC system's performance and effectiveness as well as in identifying potential ways to improve quality of care. Further challenges will be to update indicators regularly and to assess validity and sensitivity-to-change over time.","author":[{"dropping-particle":"","family":"Ebert","given":"Sonja T.","non-dropping-particle":"","parse-names":false,"suffix":""},{"dropping-particle":"","family":"Pittet","given":"Valérie","non-dropping-particle":"","parse-names":false,"suffix":""},{"dropping-particle":"","family":"Cornuz","given":"Jacques","non-dropping-particle":"","parse-names":false,"suffix":""},{"dropping-particle":"","family":"Senn","given":"Nicolas","non-dropping-particle":"","parse-names":false,"suffix":""}],"container-title":"BMC Health Services Research","id":"ITEM-1","issue":"1","issued":{"date-parts":[["2017","11","29"]]},"publisher":"BioMed Central","title":"Development of a monitoring instrument to assess the performance of the Swiss primary care system","type":"article-journal","volume":"17"},"uris":["http://www.mendeley.com/documents/?uuid=651ddb0e-0722-33c2-832d-dc31e6b6f0f3"]}],"mendeley":{"formattedCitation":"(Ebert &lt;i&gt;et al.&lt;/i&gt;, 2017)","plainTextFormattedCitation":"(Ebert et al., 2017)","previouslyFormattedCitation":"(Ebert &lt;i&gt;et al.&lt;/i&gt;, 2017)"},"properties":{"noteIndex":0},"schema":"https://github.com/citation-style-language/schema/raw/master/csl-citation.json"}</w:instrText>
      </w:r>
      <w:r w:rsidR="00B43CBE">
        <w:rPr>
          <w:rFonts w:ascii="Times New Roman" w:eastAsia="Times New Roman" w:hAnsi="Times New Roman" w:cs="Times New Roman"/>
          <w:color w:val="000000"/>
          <w:sz w:val="24"/>
          <w:szCs w:val="24"/>
        </w:rPr>
        <w:fldChar w:fldCharType="separate"/>
      </w:r>
      <w:r w:rsidRPr="004D4A74">
        <w:rPr>
          <w:rFonts w:ascii="Times New Roman" w:eastAsia="Times New Roman" w:hAnsi="Times New Roman" w:cs="Times New Roman"/>
          <w:noProof/>
          <w:color w:val="000000"/>
          <w:sz w:val="24"/>
          <w:szCs w:val="24"/>
        </w:rPr>
        <w:t xml:space="preserve">(Ebert </w:t>
      </w:r>
      <w:r w:rsidRPr="004D4A74">
        <w:rPr>
          <w:rFonts w:ascii="Times New Roman" w:eastAsia="Times New Roman" w:hAnsi="Times New Roman" w:cs="Times New Roman"/>
          <w:i/>
          <w:noProof/>
          <w:color w:val="000000"/>
          <w:sz w:val="24"/>
          <w:szCs w:val="24"/>
        </w:rPr>
        <w:t>et al.</w:t>
      </w:r>
      <w:r w:rsidRPr="004D4A74">
        <w:rPr>
          <w:rFonts w:ascii="Times New Roman" w:eastAsia="Times New Roman" w:hAnsi="Times New Roman" w:cs="Times New Roman"/>
          <w:noProof/>
          <w:color w:val="000000"/>
          <w:sz w:val="24"/>
          <w:szCs w:val="24"/>
        </w:rPr>
        <w:t>, 2017)</w:t>
      </w:r>
      <w:r w:rsidR="00B43CBE">
        <w:rPr>
          <w:rFonts w:ascii="Times New Roman" w:eastAsia="Times New Roman" w:hAnsi="Times New Roman" w:cs="Times New Roman"/>
          <w:color w:val="000000"/>
          <w:sz w:val="24"/>
          <w:szCs w:val="24"/>
        </w:rPr>
        <w:fldChar w:fldCharType="end"/>
      </w:r>
      <w:r w:rsidRPr="0000609A">
        <w:rPr>
          <w:rFonts w:ascii="Times New Roman" w:eastAsia="Times New Roman" w:hAnsi="Times New Roman" w:cs="Times New Roman"/>
          <w:color w:val="000000"/>
          <w:sz w:val="24"/>
          <w:szCs w:val="24"/>
        </w:rPr>
        <w:t xml:space="preserve">. It correlates three interconnected components of quality: structure, process, and outcomes. The definition of quality was adapted based on the frameworks of the Donabedian model. Since “structure” is mainly considered as the channel through which care takes place and “satisfaction” is a result of care rather than true components of quality of care, the focus of this study was therefore on attributes of quality. </w:t>
      </w:r>
      <w:r w:rsidR="00F8435D" w:rsidRPr="00C96BEB">
        <w:rPr>
          <w:rFonts w:ascii="Times New Roman" w:eastAsia="Times New Roman" w:hAnsi="Times New Roman" w:cs="Times New Roman"/>
          <w:color w:val="000000"/>
          <w:sz w:val="24"/>
          <w:szCs w:val="24"/>
        </w:rPr>
        <w:t xml:space="preserve">According to WHO, the standard quality of ANC is comprised of three components: the first one is assessment (that is, history taking, physical examination, and laboratory tests), the second one is health promotion (that includes nutrition advice, planning </w:t>
      </w:r>
      <w:r w:rsidR="00F8435D" w:rsidRPr="00C96BEB">
        <w:rPr>
          <w:rFonts w:ascii="Times New Roman" w:eastAsia="Times New Roman" w:hAnsi="Times New Roman" w:cs="Times New Roman"/>
          <w:color w:val="000000"/>
          <w:sz w:val="24"/>
          <w:szCs w:val="24"/>
        </w:rPr>
        <w:lastRenderedPageBreak/>
        <w:t>the birth, information regarding pregnancy, subsequent contraception and breastfeeding, and immunization), and the last one is care provision (that is comprised of tetanus toxoid immunization, psychosocial support, and recordkeeping)</w:t>
      </w:r>
      <w:r w:rsidR="00B43CBE">
        <w:rPr>
          <w:rFonts w:ascii="Times New Roman" w:eastAsia="Times New Roman" w:hAnsi="Times New Roman" w:cs="Times New Roman"/>
          <w:color w:val="000000"/>
          <w:sz w:val="24"/>
          <w:szCs w:val="24"/>
        </w:rPr>
        <w:fldChar w:fldCharType="begin" w:fldLock="1"/>
      </w:r>
      <w:r w:rsidR="004D4A74">
        <w:rPr>
          <w:rFonts w:ascii="Times New Roman" w:eastAsia="Times New Roman" w:hAnsi="Times New Roman" w:cs="Times New Roman"/>
          <w:color w:val="000000"/>
          <w:sz w:val="24"/>
          <w:szCs w:val="24"/>
        </w:rPr>
        <w:instrText>ADDIN CSL_CITATION {"citationItems":[{"id":"ITEM-1","itemData":{"DOI":"10.1371/JOURNAL.PONE.0204752","ISSN":"1932-6203","abstract":"Background In addition to the number of antenatal care (ANC) visits, the items of ANC services covered by ANC visits greatly influence the effectiveness of the ANC services. Recently the World Health Organization (WHO) recommended not only to achieve a minimum of eight ANC visits, but also to use a core set of items of ANC services for safe motherhood. This study examined the levels and determinants of frequency and contents of ANC visits in Bangladesh and thus assessed the level of compliance with the WHO recommended number and the content of ANC services during pregnancy in Bangladesh.   Methods The data for the study come from the 2014 Bangladesh Demographic and Health Survey (BDHS), which covereda nationally representative sample of 17,863 ever-married women aged 15–49 years. Data derived from 4,627 mothers who gave birth in the three years preceding the survey constituted the study subjects. Descriptive, inferential and multivariate statistical techniques were used for data analysis.   Results On average, mothers received less than three (2.7 visits) ANC visits and only 6% receive the recommended eight or more ANC visits. About 22% of the mothers received all the prescribed basic items of ANC services. About one-fifth (21%) of the mothers never received ANC visits and thus no items of ANC services. Measurement of blood pressure was the most common item received during ANC visit as reported by 69% mothers. Blood test was the least received item (43%). Significant positive association was found between frequency of ANC visits and receiving the increased number of items of ANC services. High socio-economic status, low parity, living in urban areas and certain administrative regions, planned pregnancies, having media exposure, visiting skilled providers for ANC services and visit to public or NGO health facilities are associated with frequent ANC visits and receiving higher number of items of ANC contents.   Conclusion An unsatisfactory level of coverage of and content of ANC visits have been observed in Bangladesh. Further investigation is needed to identify the causes of under-utilization of ANC services in Bangladesh. A greater understanding of the identified risk factors and incorporating them into short and long term strategies would help improve the coverage and contents and thus quality of ANC services in Bangladesh.","author":[{"dropping-particle":"","family":"Islam","given":"M. Mazharul","non-dropping-particle":"","parse-names":false,"suffix":""},{"dropping-particle":"","family":"Masud","given":"Mohammad Shahed","non-dropping-particle":"","parse-names":false,"suffix":""}],"container-title":"PLOS ONE","id":"ITEM-1","issue":"9","issued":{"date-parts":[["2018","9","1"]]},"page":"e0204752","publisher":"Public Library of Science","title":"Determinants of frequency and contents of antenatal care visits in Bangladesh: Assessing the extent of compliance with the WHO recommendations","type":"article-journal","volume":"13"},"uris":["http://www.mendeley.com/documents/?uuid=3aba2659-5c49-3d51-8c4a-ce66e329204a"]}],"mendeley":{"formattedCitation":"(Islam and Masud, 2018)","plainTextFormattedCitation":"(Islam and Masud, 2018)","previouslyFormattedCitation":"(Islam and Masud, 2018)"},"properties":{"noteIndex":0},"schema":"https://github.com/citation-style-language/schema/raw/master/csl-citation.json"}</w:instrText>
      </w:r>
      <w:r w:rsidR="00B43CBE">
        <w:rPr>
          <w:rFonts w:ascii="Times New Roman" w:eastAsia="Times New Roman" w:hAnsi="Times New Roman" w:cs="Times New Roman"/>
          <w:color w:val="000000"/>
          <w:sz w:val="24"/>
          <w:szCs w:val="24"/>
        </w:rPr>
        <w:fldChar w:fldCharType="separate"/>
      </w:r>
      <w:r w:rsidR="009B5514" w:rsidRPr="009B5514">
        <w:rPr>
          <w:rFonts w:ascii="Times New Roman" w:eastAsia="Times New Roman" w:hAnsi="Times New Roman" w:cs="Times New Roman"/>
          <w:noProof/>
          <w:color w:val="000000"/>
          <w:sz w:val="24"/>
          <w:szCs w:val="24"/>
        </w:rPr>
        <w:t>(Islam and Masud, 2018)</w:t>
      </w:r>
      <w:r w:rsidR="00B43CBE">
        <w:rPr>
          <w:rFonts w:ascii="Times New Roman" w:eastAsia="Times New Roman" w:hAnsi="Times New Roman" w:cs="Times New Roman"/>
          <w:color w:val="000000"/>
          <w:sz w:val="24"/>
          <w:szCs w:val="24"/>
        </w:rPr>
        <w:fldChar w:fldCharType="end"/>
      </w:r>
      <w:r w:rsidR="00F8435D" w:rsidRPr="00C96BEB">
        <w:rPr>
          <w:rFonts w:ascii="Times New Roman" w:eastAsia="Times New Roman" w:hAnsi="Times New Roman" w:cs="Times New Roman"/>
          <w:color w:val="000000"/>
          <w:sz w:val="24"/>
          <w:szCs w:val="24"/>
        </w:rPr>
        <w:t xml:space="preserve">. </w:t>
      </w:r>
      <w:r w:rsidR="00F72F57" w:rsidRPr="00C96BEB">
        <w:rPr>
          <w:rFonts w:ascii="Times New Roman" w:eastAsia="Times New Roman" w:hAnsi="Times New Roman" w:cs="Times New Roman"/>
          <w:color w:val="000000"/>
          <w:sz w:val="24"/>
          <w:szCs w:val="24"/>
        </w:rPr>
        <w:t>T</w:t>
      </w:r>
      <w:r w:rsidR="00F8435D" w:rsidRPr="00C96BEB">
        <w:rPr>
          <w:rFonts w:ascii="Times New Roman" w:eastAsia="Times New Roman" w:hAnsi="Times New Roman" w:cs="Times New Roman"/>
          <w:color w:val="000000"/>
          <w:sz w:val="24"/>
          <w:szCs w:val="24"/>
        </w:rPr>
        <w:t xml:space="preserve">here is a variation of strategies about the content of ANC in different countries, </w:t>
      </w:r>
      <w:r w:rsidR="00F72F57" w:rsidRPr="00C96BEB">
        <w:rPr>
          <w:rFonts w:ascii="Times New Roman" w:eastAsia="Times New Roman" w:hAnsi="Times New Roman" w:cs="Times New Roman"/>
          <w:color w:val="000000"/>
          <w:sz w:val="24"/>
          <w:szCs w:val="24"/>
        </w:rPr>
        <w:t xml:space="preserve">but </w:t>
      </w:r>
      <w:r w:rsidR="00F8435D" w:rsidRPr="00C96BEB">
        <w:rPr>
          <w:rFonts w:ascii="Times New Roman" w:eastAsia="Times New Roman" w:hAnsi="Times New Roman" w:cs="Times New Roman"/>
          <w:color w:val="000000"/>
          <w:sz w:val="24"/>
          <w:szCs w:val="24"/>
        </w:rPr>
        <w:t>WHO recommends a core set of services which include blood pressure measurement, tetanus toxoid vaccination, urine testing, iron tablet supplementation, body weight measurement, and counseling about danger signs.</w:t>
      </w:r>
      <w:r w:rsidR="00D04FD0">
        <w:rPr>
          <w:rFonts w:ascii="Times New Roman" w:eastAsia="Times New Roman" w:hAnsi="Times New Roman" w:cs="Times New Roman"/>
          <w:color w:val="000000"/>
          <w:sz w:val="24"/>
          <w:szCs w:val="24"/>
        </w:rPr>
        <w:t xml:space="preserve"> It is believed that all these components are covered </w:t>
      </w:r>
      <w:r>
        <w:rPr>
          <w:rFonts w:ascii="Times New Roman" w:eastAsia="Times New Roman" w:hAnsi="Times New Roman" w:cs="Times New Roman"/>
          <w:color w:val="000000"/>
          <w:sz w:val="24"/>
          <w:szCs w:val="24"/>
        </w:rPr>
        <w:t>when taking up ANC service, whether it’s the 1</w:t>
      </w:r>
      <w:r w:rsidRPr="00EC0F3F">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2</w:t>
      </w:r>
      <w:r w:rsidRPr="00EC0F3F">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3</w:t>
      </w:r>
      <w:r w:rsidRPr="00EC0F3F">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or 4</w:t>
      </w:r>
      <w:r w:rsidRPr="00EC0F3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one. Therefore, we can assume that quality has been covered during the mother’s first ANC visit and run statistical analysis based on which mothers have or have not taken up ANC services. </w:t>
      </w:r>
    </w:p>
    <w:p w14:paraId="68D462BA" w14:textId="77777777" w:rsidR="00EC0F3F" w:rsidRDefault="00F72F57" w:rsidP="0000137F">
      <w:pPr>
        <w:spacing w:before="180" w:after="180" w:line="480" w:lineRule="auto"/>
        <w:jc w:val="both"/>
        <w:rPr>
          <w:rFonts w:ascii="Times New Roman" w:eastAsia="Times New Roman" w:hAnsi="Times New Roman" w:cs="Times New Roman"/>
          <w:color w:val="000000"/>
          <w:sz w:val="24"/>
          <w:szCs w:val="24"/>
        </w:rPr>
      </w:pPr>
      <w:r w:rsidRPr="00C96BEB">
        <w:rPr>
          <w:rFonts w:ascii="Times New Roman" w:eastAsia="Times New Roman" w:hAnsi="Times New Roman" w:cs="Times New Roman"/>
          <w:color w:val="000000"/>
          <w:sz w:val="24"/>
          <w:szCs w:val="24"/>
        </w:rPr>
        <w:t>I</w:t>
      </w:r>
      <w:r w:rsidR="00F8435D" w:rsidRPr="00C96BEB">
        <w:rPr>
          <w:rFonts w:ascii="Times New Roman" w:eastAsia="Times New Roman" w:hAnsi="Times New Roman" w:cs="Times New Roman"/>
          <w:color w:val="000000"/>
          <w:sz w:val="24"/>
          <w:szCs w:val="24"/>
        </w:rPr>
        <w:t>n most developing countries, a</w:t>
      </w:r>
      <w:r w:rsidRPr="00C96BEB">
        <w:rPr>
          <w:rFonts w:ascii="Times New Roman" w:eastAsia="Times New Roman" w:hAnsi="Times New Roman" w:cs="Times New Roman"/>
          <w:color w:val="000000"/>
          <w:sz w:val="24"/>
          <w:szCs w:val="24"/>
        </w:rPr>
        <w:t>bundance</w:t>
      </w:r>
      <w:r w:rsidR="00F8435D" w:rsidRPr="00C96BEB">
        <w:rPr>
          <w:rFonts w:ascii="Times New Roman" w:eastAsia="Times New Roman" w:hAnsi="Times New Roman" w:cs="Times New Roman"/>
          <w:color w:val="000000"/>
          <w:sz w:val="24"/>
          <w:szCs w:val="24"/>
        </w:rPr>
        <w:t xml:space="preserve"> of women </w:t>
      </w:r>
      <w:proofErr w:type="spellStart"/>
      <w:r w:rsidR="00723B9A" w:rsidRPr="00C96BEB">
        <w:rPr>
          <w:rFonts w:ascii="Times New Roman" w:eastAsia="Times New Roman" w:hAnsi="Times New Roman" w:cs="Times New Roman"/>
          <w:color w:val="000000"/>
          <w:sz w:val="24"/>
          <w:szCs w:val="24"/>
        </w:rPr>
        <w:t>does</w:t>
      </w:r>
      <w:r w:rsidR="00F8435D" w:rsidRPr="00C96BEB">
        <w:rPr>
          <w:rFonts w:ascii="Times New Roman" w:eastAsia="Times New Roman" w:hAnsi="Times New Roman" w:cs="Times New Roman"/>
          <w:color w:val="000000"/>
          <w:sz w:val="24"/>
          <w:szCs w:val="24"/>
        </w:rPr>
        <w:t>not</w:t>
      </w:r>
      <w:proofErr w:type="spellEnd"/>
      <w:r w:rsidR="00F8435D" w:rsidRPr="00C96BEB">
        <w:rPr>
          <w:rFonts w:ascii="Times New Roman" w:eastAsia="Times New Roman" w:hAnsi="Times New Roman" w:cs="Times New Roman"/>
          <w:color w:val="000000"/>
          <w:sz w:val="24"/>
          <w:szCs w:val="24"/>
        </w:rPr>
        <w:t xml:space="preserve"> receive the minimum four visits and the compliance to a minim</w:t>
      </w:r>
      <w:r w:rsidR="002010D4" w:rsidRPr="00C96BEB">
        <w:rPr>
          <w:rFonts w:ascii="Times New Roman" w:eastAsia="Times New Roman" w:hAnsi="Times New Roman" w:cs="Times New Roman"/>
          <w:color w:val="000000"/>
          <w:sz w:val="24"/>
          <w:szCs w:val="24"/>
        </w:rPr>
        <w:t xml:space="preserve">al </w:t>
      </w:r>
      <w:r w:rsidR="00F8435D" w:rsidRPr="00C96BEB">
        <w:rPr>
          <w:rFonts w:ascii="Times New Roman" w:eastAsia="Times New Roman" w:hAnsi="Times New Roman" w:cs="Times New Roman"/>
          <w:color w:val="000000"/>
          <w:sz w:val="24"/>
          <w:szCs w:val="24"/>
        </w:rPr>
        <w:t>ANC</w:t>
      </w:r>
      <w:r w:rsidR="002010D4" w:rsidRPr="00C96BEB">
        <w:rPr>
          <w:rFonts w:ascii="Times New Roman" w:eastAsia="Times New Roman" w:hAnsi="Times New Roman" w:cs="Times New Roman"/>
          <w:color w:val="000000"/>
          <w:sz w:val="24"/>
          <w:szCs w:val="24"/>
        </w:rPr>
        <w:t xml:space="preserve"> service</w:t>
      </w:r>
      <w:r w:rsidR="00F8435D" w:rsidRPr="00C96BEB">
        <w:rPr>
          <w:rFonts w:ascii="Times New Roman" w:eastAsia="Times New Roman" w:hAnsi="Times New Roman" w:cs="Times New Roman"/>
          <w:color w:val="000000"/>
          <w:sz w:val="24"/>
          <w:szCs w:val="24"/>
        </w:rPr>
        <w:t xml:space="preserve"> appeared to be unmet due to </w:t>
      </w:r>
      <w:r w:rsidRPr="00C96BEB">
        <w:rPr>
          <w:rFonts w:ascii="Times New Roman" w:eastAsia="Times New Roman" w:hAnsi="Times New Roman" w:cs="Times New Roman"/>
          <w:color w:val="000000"/>
          <w:sz w:val="24"/>
          <w:szCs w:val="24"/>
        </w:rPr>
        <w:t>several</w:t>
      </w:r>
      <w:r w:rsidR="00F8435D" w:rsidRPr="00C96BEB">
        <w:rPr>
          <w:rFonts w:ascii="Times New Roman" w:eastAsia="Times New Roman" w:hAnsi="Times New Roman" w:cs="Times New Roman"/>
          <w:color w:val="000000"/>
          <w:sz w:val="24"/>
          <w:szCs w:val="24"/>
        </w:rPr>
        <w:t xml:space="preserve"> factors like poor accessibility and availability, poor provider-client interaction, and lack of facility resources. </w:t>
      </w:r>
      <w:r w:rsidR="002010D4" w:rsidRPr="00C96BEB">
        <w:rPr>
          <w:rFonts w:ascii="Times New Roman" w:eastAsia="Times New Roman" w:hAnsi="Times New Roman" w:cs="Times New Roman"/>
          <w:color w:val="000000"/>
          <w:sz w:val="24"/>
          <w:szCs w:val="24"/>
        </w:rPr>
        <w:t>I</w:t>
      </w:r>
      <w:r w:rsidR="00F8435D" w:rsidRPr="00C96BEB">
        <w:rPr>
          <w:rFonts w:ascii="Times New Roman" w:eastAsia="Times New Roman" w:hAnsi="Times New Roman" w:cs="Times New Roman"/>
          <w:color w:val="000000"/>
          <w:sz w:val="24"/>
          <w:szCs w:val="24"/>
        </w:rPr>
        <w:t>ndividual socioeconomic and reproductive characteristics</w:t>
      </w:r>
      <w:r w:rsidR="002010D4" w:rsidRPr="00C96BEB">
        <w:rPr>
          <w:rFonts w:ascii="Times New Roman" w:eastAsia="Times New Roman" w:hAnsi="Times New Roman" w:cs="Times New Roman"/>
          <w:color w:val="000000"/>
          <w:sz w:val="24"/>
          <w:szCs w:val="24"/>
        </w:rPr>
        <w:t xml:space="preserve"> may also play a role</w:t>
      </w:r>
      <w:r w:rsidR="00F8435D" w:rsidRPr="00C96BEB">
        <w:rPr>
          <w:rFonts w:ascii="Times New Roman" w:eastAsia="Times New Roman" w:hAnsi="Times New Roman" w:cs="Times New Roman"/>
          <w:color w:val="000000"/>
          <w:sz w:val="24"/>
          <w:szCs w:val="24"/>
        </w:rPr>
        <w:t xml:space="preserve">, like educational </w:t>
      </w:r>
      <w:r w:rsidR="002010D4" w:rsidRPr="00C96BEB">
        <w:rPr>
          <w:rFonts w:ascii="Times New Roman" w:eastAsia="Times New Roman" w:hAnsi="Times New Roman" w:cs="Times New Roman"/>
          <w:color w:val="000000"/>
          <w:sz w:val="24"/>
          <w:szCs w:val="24"/>
        </w:rPr>
        <w:t>level</w:t>
      </w:r>
      <w:r w:rsidR="00F8435D" w:rsidRPr="00C96BEB">
        <w:rPr>
          <w:rFonts w:ascii="Times New Roman" w:eastAsia="Times New Roman" w:hAnsi="Times New Roman" w:cs="Times New Roman"/>
          <w:color w:val="000000"/>
          <w:sz w:val="24"/>
          <w:szCs w:val="24"/>
        </w:rPr>
        <w:t xml:space="preserve">, household, wealth, religion, parity, age, and marital </w:t>
      </w:r>
      <w:r w:rsidR="007D56CB" w:rsidRPr="00C96BEB">
        <w:rPr>
          <w:rFonts w:ascii="Times New Roman" w:eastAsia="Times New Roman" w:hAnsi="Times New Roman" w:cs="Times New Roman"/>
          <w:color w:val="000000"/>
          <w:sz w:val="24"/>
          <w:szCs w:val="24"/>
        </w:rPr>
        <w:t>status. Studies</w:t>
      </w:r>
      <w:r w:rsidR="00F8435D" w:rsidRPr="00C96BEB">
        <w:rPr>
          <w:rFonts w:ascii="Times New Roman" w:eastAsia="Times New Roman" w:hAnsi="Times New Roman" w:cs="Times New Roman"/>
          <w:color w:val="000000"/>
          <w:sz w:val="24"/>
          <w:szCs w:val="24"/>
        </w:rPr>
        <w:t xml:space="preserve"> in </w:t>
      </w:r>
      <w:r w:rsidR="002010D4" w:rsidRPr="00C96BEB">
        <w:rPr>
          <w:rFonts w:ascii="Times New Roman" w:eastAsia="Times New Roman" w:hAnsi="Times New Roman" w:cs="Times New Roman"/>
          <w:color w:val="000000"/>
          <w:sz w:val="24"/>
          <w:szCs w:val="24"/>
        </w:rPr>
        <w:t>Bangladesh</w:t>
      </w:r>
      <w:r w:rsidR="00F8435D" w:rsidRPr="00C96BEB">
        <w:rPr>
          <w:rFonts w:ascii="Times New Roman" w:eastAsia="Times New Roman" w:hAnsi="Times New Roman" w:cs="Times New Roman"/>
          <w:color w:val="000000"/>
          <w:sz w:val="24"/>
          <w:szCs w:val="24"/>
        </w:rPr>
        <w:t xml:space="preserve"> have examined </w:t>
      </w:r>
      <w:r w:rsidR="002010D4" w:rsidRPr="00C96BEB">
        <w:rPr>
          <w:rFonts w:ascii="Times New Roman" w:eastAsia="Times New Roman" w:hAnsi="Times New Roman" w:cs="Times New Roman"/>
          <w:color w:val="000000"/>
          <w:sz w:val="24"/>
          <w:szCs w:val="24"/>
        </w:rPr>
        <w:t xml:space="preserve">factors </w:t>
      </w:r>
      <w:r w:rsidR="00F8435D" w:rsidRPr="00C96BEB">
        <w:rPr>
          <w:rFonts w:ascii="Times New Roman" w:eastAsia="Times New Roman" w:hAnsi="Times New Roman" w:cs="Times New Roman"/>
          <w:color w:val="000000"/>
          <w:sz w:val="24"/>
          <w:szCs w:val="24"/>
        </w:rPr>
        <w:t xml:space="preserve">associated with ANC </w:t>
      </w:r>
      <w:r w:rsidR="00BB3A73" w:rsidRPr="00C96BEB">
        <w:rPr>
          <w:rFonts w:ascii="Times New Roman" w:eastAsia="Times New Roman" w:hAnsi="Times New Roman" w:cs="Times New Roman"/>
          <w:color w:val="000000"/>
          <w:sz w:val="24"/>
          <w:szCs w:val="24"/>
        </w:rPr>
        <w:t>utilization</w:t>
      </w:r>
      <w:r w:rsidR="00F8435D" w:rsidRPr="00C96BEB">
        <w:rPr>
          <w:rFonts w:ascii="Times New Roman" w:eastAsia="Times New Roman" w:hAnsi="Times New Roman" w:cs="Times New Roman"/>
          <w:color w:val="000000"/>
          <w:sz w:val="24"/>
          <w:szCs w:val="24"/>
        </w:rPr>
        <w:t xml:space="preserve"> using a cross-sectional study </w:t>
      </w:r>
      <w:r w:rsidR="007D56CB" w:rsidRPr="00C96BEB">
        <w:rPr>
          <w:rFonts w:ascii="Times New Roman" w:eastAsia="Times New Roman" w:hAnsi="Times New Roman" w:cs="Times New Roman"/>
          <w:color w:val="000000"/>
          <w:sz w:val="24"/>
          <w:szCs w:val="24"/>
        </w:rPr>
        <w:t>design</w:t>
      </w:r>
      <w:r w:rsidR="007D56CB">
        <w:rPr>
          <w:rFonts w:ascii="Times New Roman" w:eastAsia="Times New Roman" w:hAnsi="Times New Roman" w:cs="Times New Roman"/>
          <w:color w:val="000000"/>
          <w:sz w:val="24"/>
          <w:szCs w:val="24"/>
        </w:rPr>
        <w:t xml:space="preserve">. </w:t>
      </w:r>
      <w:proofErr w:type="spellStart"/>
      <w:proofErr w:type="gramStart"/>
      <w:r w:rsidR="00D04FD0">
        <w:rPr>
          <w:rFonts w:ascii="Times New Roman" w:eastAsia="Times New Roman" w:hAnsi="Times New Roman" w:cs="Times New Roman"/>
          <w:color w:val="000000"/>
          <w:sz w:val="24"/>
          <w:szCs w:val="24"/>
        </w:rPr>
        <w:t>However,</w:t>
      </w:r>
      <w:r w:rsidR="00F8435D" w:rsidRPr="00C96BEB">
        <w:rPr>
          <w:rFonts w:ascii="Times New Roman" w:eastAsia="Times New Roman" w:hAnsi="Times New Roman" w:cs="Times New Roman"/>
          <w:color w:val="000000"/>
          <w:sz w:val="24"/>
          <w:szCs w:val="24"/>
        </w:rPr>
        <w:t>these</w:t>
      </w:r>
      <w:proofErr w:type="spellEnd"/>
      <w:proofErr w:type="gramEnd"/>
      <w:r w:rsidR="00F8435D" w:rsidRPr="00C96BEB">
        <w:rPr>
          <w:rFonts w:ascii="Times New Roman" w:eastAsia="Times New Roman" w:hAnsi="Times New Roman" w:cs="Times New Roman"/>
          <w:color w:val="000000"/>
          <w:sz w:val="24"/>
          <w:szCs w:val="24"/>
        </w:rPr>
        <w:t xml:space="preserve"> studies mainly focused on the quantitative coverage of ANC visits, </w:t>
      </w:r>
      <w:r w:rsidR="002010D4" w:rsidRPr="00C96BEB">
        <w:rPr>
          <w:rFonts w:ascii="Times New Roman" w:eastAsia="Times New Roman" w:hAnsi="Times New Roman" w:cs="Times New Roman"/>
          <w:color w:val="000000"/>
          <w:sz w:val="24"/>
          <w:szCs w:val="24"/>
        </w:rPr>
        <w:t>blurring</w:t>
      </w:r>
      <w:r w:rsidR="00F8435D" w:rsidRPr="00C96BEB">
        <w:rPr>
          <w:rFonts w:ascii="Times New Roman" w:eastAsia="Times New Roman" w:hAnsi="Times New Roman" w:cs="Times New Roman"/>
          <w:color w:val="000000"/>
          <w:sz w:val="24"/>
          <w:szCs w:val="24"/>
        </w:rPr>
        <w:t xml:space="preserve"> the content and quality of ANC visits. </w:t>
      </w:r>
      <w:r w:rsidR="002010D4" w:rsidRPr="00C96BEB">
        <w:rPr>
          <w:rFonts w:ascii="Times New Roman" w:eastAsia="Times New Roman" w:hAnsi="Times New Roman" w:cs="Times New Roman"/>
          <w:color w:val="000000"/>
          <w:sz w:val="24"/>
          <w:szCs w:val="24"/>
        </w:rPr>
        <w:t>Previous</w:t>
      </w:r>
      <w:r w:rsidR="00F8435D" w:rsidRPr="00C96BEB">
        <w:rPr>
          <w:rFonts w:ascii="Times New Roman" w:eastAsia="Times New Roman" w:hAnsi="Times New Roman" w:cs="Times New Roman"/>
          <w:color w:val="000000"/>
          <w:sz w:val="24"/>
          <w:szCs w:val="24"/>
        </w:rPr>
        <w:t xml:space="preserve"> studies have</w:t>
      </w:r>
      <w:r w:rsidR="002010D4" w:rsidRPr="00C96BEB">
        <w:rPr>
          <w:rFonts w:ascii="Times New Roman" w:eastAsia="Times New Roman" w:hAnsi="Times New Roman" w:cs="Times New Roman"/>
          <w:color w:val="000000"/>
          <w:sz w:val="24"/>
          <w:szCs w:val="24"/>
        </w:rPr>
        <w:t xml:space="preserve"> </w:t>
      </w:r>
      <w:proofErr w:type="spellStart"/>
      <w:r w:rsidR="002010D4" w:rsidRPr="00C96BEB">
        <w:rPr>
          <w:rFonts w:ascii="Times New Roman" w:eastAsia="Times New Roman" w:hAnsi="Times New Roman" w:cs="Times New Roman"/>
          <w:color w:val="000000"/>
          <w:sz w:val="24"/>
          <w:szCs w:val="24"/>
        </w:rPr>
        <w:t>shown</w:t>
      </w:r>
      <w:r w:rsidR="00D04FD0" w:rsidRPr="00C96BEB">
        <w:rPr>
          <w:rFonts w:ascii="Times New Roman" w:eastAsia="Times New Roman" w:hAnsi="Times New Roman" w:cs="Times New Roman"/>
          <w:color w:val="000000"/>
          <w:sz w:val="24"/>
          <w:szCs w:val="24"/>
        </w:rPr>
        <w:t>that</w:t>
      </w:r>
      <w:proofErr w:type="spellEnd"/>
      <w:r w:rsidR="00D04FD0" w:rsidRPr="00C96BEB">
        <w:rPr>
          <w:rFonts w:ascii="Times New Roman" w:eastAsia="Times New Roman" w:hAnsi="Times New Roman" w:cs="Times New Roman"/>
          <w:color w:val="000000"/>
          <w:sz w:val="24"/>
          <w:szCs w:val="24"/>
        </w:rPr>
        <w:t xml:space="preserve"> the</w:t>
      </w:r>
      <w:r w:rsidR="00F8435D" w:rsidRPr="00C96BEB">
        <w:rPr>
          <w:rFonts w:ascii="Times New Roman" w:eastAsia="Times New Roman" w:hAnsi="Times New Roman" w:cs="Times New Roman"/>
          <w:color w:val="000000"/>
          <w:sz w:val="24"/>
          <w:szCs w:val="24"/>
        </w:rPr>
        <w:t xml:space="preserve"> components covered by ANC </w:t>
      </w:r>
      <w:r w:rsidR="00D81373" w:rsidRPr="00C96BEB">
        <w:rPr>
          <w:rFonts w:ascii="Times New Roman" w:eastAsia="Times New Roman" w:hAnsi="Times New Roman" w:cs="Times New Roman"/>
          <w:color w:val="000000"/>
          <w:sz w:val="24"/>
          <w:szCs w:val="24"/>
        </w:rPr>
        <w:t>visits influence</w:t>
      </w:r>
      <w:r w:rsidR="00F8435D" w:rsidRPr="00C96BEB">
        <w:rPr>
          <w:rFonts w:ascii="Times New Roman" w:eastAsia="Times New Roman" w:hAnsi="Times New Roman" w:cs="Times New Roman"/>
          <w:color w:val="000000"/>
          <w:sz w:val="24"/>
          <w:szCs w:val="24"/>
        </w:rPr>
        <w:t xml:space="preserve"> the effectiveness of ANC services. The content and th</w:t>
      </w:r>
      <w:r w:rsidR="00D04FD0">
        <w:rPr>
          <w:rFonts w:ascii="Times New Roman" w:eastAsia="Times New Roman" w:hAnsi="Times New Roman" w:cs="Times New Roman"/>
          <w:color w:val="000000"/>
          <w:sz w:val="24"/>
          <w:szCs w:val="24"/>
        </w:rPr>
        <w:t>erefore</w:t>
      </w:r>
      <w:r w:rsidR="00F8435D" w:rsidRPr="00C96BEB">
        <w:rPr>
          <w:rFonts w:ascii="Times New Roman" w:eastAsia="Times New Roman" w:hAnsi="Times New Roman" w:cs="Times New Roman"/>
          <w:color w:val="000000"/>
          <w:sz w:val="24"/>
          <w:szCs w:val="24"/>
        </w:rPr>
        <w:t xml:space="preserve"> the quality of care may remain</w:t>
      </w:r>
      <w:r w:rsidR="00C96BEB" w:rsidRPr="00C96BEB">
        <w:rPr>
          <w:rFonts w:ascii="Times New Roman" w:eastAsia="Times New Roman" w:hAnsi="Times New Roman" w:cs="Times New Roman"/>
          <w:color w:val="000000"/>
          <w:sz w:val="24"/>
          <w:szCs w:val="24"/>
        </w:rPr>
        <w:t xml:space="preserve"> in</w:t>
      </w:r>
      <w:r w:rsidR="00D04FD0">
        <w:rPr>
          <w:rFonts w:ascii="Times New Roman" w:eastAsia="Times New Roman" w:hAnsi="Times New Roman" w:cs="Times New Roman"/>
          <w:color w:val="000000"/>
          <w:sz w:val="24"/>
          <w:szCs w:val="24"/>
        </w:rPr>
        <w:t>sufficient</w:t>
      </w:r>
      <w:r w:rsidR="00F8435D" w:rsidRPr="00C96BEB">
        <w:rPr>
          <w:rFonts w:ascii="Times New Roman" w:eastAsia="Times New Roman" w:hAnsi="Times New Roman" w:cs="Times New Roman"/>
          <w:color w:val="000000"/>
          <w:sz w:val="24"/>
          <w:szCs w:val="24"/>
        </w:rPr>
        <w:t xml:space="preserve"> while the individual coverage of ANC visits could be observed to be high. Therefore, the main aim of this study was to determine the quality of ANC service and associated </w:t>
      </w:r>
      <w:r w:rsidR="00F8435D" w:rsidRPr="0000609A">
        <w:rPr>
          <w:rFonts w:ascii="Times New Roman" w:eastAsia="Times New Roman" w:hAnsi="Times New Roman" w:cs="Times New Roman"/>
          <w:color w:val="000000"/>
          <w:sz w:val="24"/>
          <w:szCs w:val="24"/>
        </w:rPr>
        <w:t xml:space="preserve">factors in </w:t>
      </w:r>
      <w:r w:rsidR="00BB3A73" w:rsidRPr="0000609A">
        <w:rPr>
          <w:rFonts w:ascii="Times New Roman" w:eastAsia="Times New Roman" w:hAnsi="Times New Roman" w:cs="Times New Roman"/>
          <w:color w:val="000000"/>
          <w:sz w:val="24"/>
          <w:szCs w:val="24"/>
        </w:rPr>
        <w:t>Bangladesh according to BDHS 2017</w:t>
      </w:r>
      <w:r w:rsidR="003B1513">
        <w:rPr>
          <w:rFonts w:ascii="Times New Roman" w:eastAsia="Times New Roman" w:hAnsi="Times New Roman" w:cs="Times New Roman"/>
          <w:color w:val="000000"/>
          <w:sz w:val="24"/>
          <w:szCs w:val="24"/>
        </w:rPr>
        <w:t xml:space="preserve"> Data</w:t>
      </w:r>
      <w:r w:rsidR="00BB3A73" w:rsidRPr="0000609A">
        <w:rPr>
          <w:rFonts w:ascii="Times New Roman" w:eastAsia="Times New Roman" w:hAnsi="Times New Roman" w:cs="Times New Roman"/>
          <w:color w:val="000000"/>
          <w:sz w:val="24"/>
          <w:szCs w:val="24"/>
        </w:rPr>
        <w:t>.</w:t>
      </w:r>
    </w:p>
    <w:p w14:paraId="36DC58F4" w14:textId="77777777" w:rsidR="009074CE" w:rsidRPr="0000609A" w:rsidRDefault="00F8435D" w:rsidP="0000137F">
      <w:pPr>
        <w:spacing w:before="180" w:after="180" w:line="480" w:lineRule="auto"/>
        <w:jc w:val="both"/>
        <w:rPr>
          <w:rFonts w:ascii="Times New Roman" w:eastAsia="Times New Roman" w:hAnsi="Times New Roman" w:cs="Times New Roman"/>
          <w:color w:val="000000"/>
          <w:sz w:val="24"/>
          <w:szCs w:val="24"/>
        </w:rPr>
      </w:pPr>
      <w:r w:rsidRPr="0000609A">
        <w:rPr>
          <w:rFonts w:ascii="Times New Roman" w:eastAsia="Times New Roman" w:hAnsi="Times New Roman" w:cs="Times New Roman"/>
          <w:color w:val="000000"/>
          <w:sz w:val="24"/>
          <w:szCs w:val="24"/>
        </w:rPr>
        <w:lastRenderedPageBreak/>
        <w:t xml:space="preserve">It is </w:t>
      </w:r>
      <w:r w:rsidR="00993139" w:rsidRPr="0000609A">
        <w:rPr>
          <w:rFonts w:ascii="Times New Roman" w:eastAsia="Times New Roman" w:hAnsi="Times New Roman" w:cs="Times New Roman"/>
          <w:color w:val="000000"/>
          <w:sz w:val="24"/>
          <w:szCs w:val="24"/>
        </w:rPr>
        <w:t>vital</w:t>
      </w:r>
      <w:r w:rsidRPr="0000609A">
        <w:rPr>
          <w:rFonts w:ascii="Times New Roman" w:eastAsia="Times New Roman" w:hAnsi="Times New Roman" w:cs="Times New Roman"/>
          <w:color w:val="000000"/>
          <w:sz w:val="24"/>
          <w:szCs w:val="24"/>
        </w:rPr>
        <w:t xml:space="preserve"> to conduct this research as there is no</w:t>
      </w:r>
      <w:r w:rsidR="00993139" w:rsidRPr="0000609A">
        <w:rPr>
          <w:rFonts w:ascii="Times New Roman" w:eastAsia="Times New Roman" w:hAnsi="Times New Roman" w:cs="Times New Roman"/>
          <w:color w:val="000000"/>
          <w:sz w:val="24"/>
          <w:szCs w:val="24"/>
        </w:rPr>
        <w:t>t much</w:t>
      </w:r>
      <w:r w:rsidRPr="0000609A">
        <w:rPr>
          <w:rFonts w:ascii="Times New Roman" w:eastAsia="Times New Roman" w:hAnsi="Times New Roman" w:cs="Times New Roman"/>
          <w:color w:val="000000"/>
          <w:sz w:val="24"/>
          <w:szCs w:val="24"/>
        </w:rPr>
        <w:t xml:space="preserve"> study that describes the level of ANC quality using longitudinal study in</w:t>
      </w:r>
      <w:r w:rsidR="00BB3A73" w:rsidRPr="0000609A">
        <w:rPr>
          <w:rFonts w:ascii="Times New Roman" w:eastAsia="Times New Roman" w:hAnsi="Times New Roman" w:cs="Times New Roman"/>
          <w:color w:val="000000"/>
          <w:sz w:val="24"/>
          <w:szCs w:val="24"/>
        </w:rPr>
        <w:t xml:space="preserve"> Bangladesh</w:t>
      </w:r>
      <w:r w:rsidRPr="0000609A">
        <w:rPr>
          <w:rFonts w:ascii="Times New Roman" w:eastAsia="Times New Roman" w:hAnsi="Times New Roman" w:cs="Times New Roman"/>
          <w:color w:val="000000"/>
          <w:sz w:val="24"/>
          <w:szCs w:val="24"/>
        </w:rPr>
        <w:t>. This study may hel</w:t>
      </w:r>
      <w:r w:rsidR="00993139" w:rsidRPr="0000609A">
        <w:rPr>
          <w:rFonts w:ascii="Times New Roman" w:eastAsia="Times New Roman" w:hAnsi="Times New Roman" w:cs="Times New Roman"/>
          <w:color w:val="000000"/>
          <w:sz w:val="24"/>
          <w:szCs w:val="24"/>
        </w:rPr>
        <w:t>p</w:t>
      </w:r>
      <w:r w:rsidRPr="0000609A">
        <w:rPr>
          <w:rFonts w:ascii="Times New Roman" w:eastAsia="Times New Roman" w:hAnsi="Times New Roman" w:cs="Times New Roman"/>
          <w:color w:val="000000"/>
          <w:sz w:val="24"/>
          <w:szCs w:val="24"/>
        </w:rPr>
        <w:t xml:space="preserve"> guide in designing quality-based interventions, in the </w:t>
      </w:r>
      <w:r w:rsidR="00993139" w:rsidRPr="0000609A">
        <w:rPr>
          <w:rFonts w:ascii="Times New Roman" w:eastAsia="Times New Roman" w:hAnsi="Times New Roman" w:cs="Times New Roman"/>
          <w:color w:val="000000"/>
          <w:sz w:val="24"/>
          <w:szCs w:val="24"/>
        </w:rPr>
        <w:t>building</w:t>
      </w:r>
      <w:r w:rsidRPr="0000609A">
        <w:rPr>
          <w:rFonts w:ascii="Times New Roman" w:eastAsia="Times New Roman" w:hAnsi="Times New Roman" w:cs="Times New Roman"/>
          <w:color w:val="000000"/>
          <w:sz w:val="24"/>
          <w:szCs w:val="24"/>
        </w:rPr>
        <w:t xml:space="preserve"> of ANC quality at health facilities, and could serve as a source of information to develop an action plan for others who are working in the area of maternal and child health-related programs.</w:t>
      </w:r>
    </w:p>
    <w:p w14:paraId="3E4D6B3F" w14:textId="77777777" w:rsidR="00352A53" w:rsidRDefault="009074CE" w:rsidP="0000137F">
      <w:pPr>
        <w:spacing w:line="480" w:lineRule="auto"/>
        <w:rPr>
          <w:rFonts w:ascii="Times New Roman" w:eastAsia="Times New Roman" w:hAnsi="Times New Roman" w:cs="Times New Roman"/>
          <w:sz w:val="24"/>
          <w:szCs w:val="24"/>
        </w:rPr>
      </w:pPr>
      <w:r w:rsidRPr="0000609A">
        <w:rPr>
          <w:rFonts w:ascii="Times New Roman" w:eastAsia="Times New Roman" w:hAnsi="Times New Roman" w:cs="Times New Roman"/>
          <w:color w:val="000000"/>
          <w:sz w:val="24"/>
          <w:szCs w:val="24"/>
        </w:rPr>
        <w:t xml:space="preserve">This paper </w:t>
      </w:r>
      <w:r w:rsidRPr="0000609A">
        <w:rPr>
          <w:rFonts w:ascii="Times New Roman" w:eastAsia="Times New Roman" w:hAnsi="Times New Roman" w:cs="Times New Roman"/>
          <w:sz w:val="24"/>
          <w:szCs w:val="24"/>
        </w:rPr>
        <w:t>seeks to conduct a study to</w:t>
      </w:r>
      <w:r w:rsidR="009069E2" w:rsidRPr="0000609A">
        <w:rPr>
          <w:rFonts w:ascii="Times New Roman" w:eastAsia="Times New Roman" w:hAnsi="Times New Roman" w:cs="Times New Roman"/>
          <w:sz w:val="24"/>
          <w:szCs w:val="24"/>
        </w:rPr>
        <w:t xml:space="preserve"> determine </w:t>
      </w:r>
      <w:r w:rsidR="0000609A" w:rsidRPr="0000609A">
        <w:rPr>
          <w:rFonts w:ascii="Times New Roman" w:eastAsia="Times New Roman" w:hAnsi="Times New Roman" w:cs="Times New Roman"/>
          <w:sz w:val="24"/>
          <w:szCs w:val="24"/>
        </w:rPr>
        <w:t xml:space="preserve">the </w:t>
      </w:r>
      <w:proofErr w:type="spellStart"/>
      <w:r w:rsidR="00DA4AB6">
        <w:rPr>
          <w:rFonts w:ascii="Times New Roman" w:eastAsia="Times New Roman" w:hAnsi="Times New Roman" w:cs="Times New Roman"/>
          <w:sz w:val="24"/>
          <w:szCs w:val="24"/>
        </w:rPr>
        <w:t>p</w:t>
      </w:r>
      <w:r w:rsidR="00DA4AB6" w:rsidRPr="0000609A">
        <w:rPr>
          <w:rFonts w:ascii="Times New Roman" w:eastAsia="Times New Roman" w:hAnsi="Times New Roman" w:cs="Times New Roman"/>
          <w:sz w:val="24"/>
          <w:szCs w:val="24"/>
        </w:rPr>
        <w:t>resent</w:t>
      </w:r>
      <w:r w:rsidR="00DA4AB6" w:rsidRPr="0000609A">
        <w:rPr>
          <w:rFonts w:ascii="Times New Roman" w:hAnsi="Times New Roman" w:cs="Times New Roman"/>
          <w:sz w:val="24"/>
          <w:szCs w:val="24"/>
        </w:rPr>
        <w:t>status</w:t>
      </w:r>
      <w:proofErr w:type="spellEnd"/>
      <w:r w:rsidR="009069E2" w:rsidRPr="0000609A">
        <w:rPr>
          <w:rFonts w:ascii="Times New Roman" w:hAnsi="Times New Roman" w:cs="Times New Roman"/>
          <w:sz w:val="24"/>
          <w:szCs w:val="24"/>
        </w:rPr>
        <w:t xml:space="preserve"> of </w:t>
      </w:r>
      <w:r w:rsidR="0000609A">
        <w:rPr>
          <w:rFonts w:ascii="Times New Roman" w:hAnsi="Times New Roman" w:cs="Times New Roman"/>
          <w:sz w:val="24"/>
          <w:szCs w:val="24"/>
        </w:rPr>
        <w:t>a</w:t>
      </w:r>
      <w:r w:rsidR="0000609A" w:rsidRPr="0000609A">
        <w:rPr>
          <w:rFonts w:ascii="Times New Roman" w:hAnsi="Times New Roman" w:cs="Times New Roman"/>
          <w:sz w:val="24"/>
          <w:szCs w:val="24"/>
        </w:rPr>
        <w:t xml:space="preserve">t </w:t>
      </w:r>
      <w:r w:rsidR="0000609A">
        <w:rPr>
          <w:rFonts w:ascii="Times New Roman" w:hAnsi="Times New Roman" w:cs="Times New Roman"/>
          <w:sz w:val="24"/>
          <w:szCs w:val="24"/>
        </w:rPr>
        <w:t>l</w:t>
      </w:r>
      <w:r w:rsidR="0000609A" w:rsidRPr="0000609A">
        <w:rPr>
          <w:rFonts w:ascii="Times New Roman" w:hAnsi="Times New Roman" w:cs="Times New Roman"/>
          <w:sz w:val="24"/>
          <w:szCs w:val="24"/>
        </w:rPr>
        <w:t xml:space="preserve">east </w:t>
      </w:r>
      <w:r w:rsidR="0000609A">
        <w:rPr>
          <w:rFonts w:ascii="Times New Roman" w:hAnsi="Times New Roman" w:cs="Times New Roman"/>
          <w:sz w:val="24"/>
          <w:szCs w:val="24"/>
        </w:rPr>
        <w:t>o</w:t>
      </w:r>
      <w:r w:rsidR="0000609A" w:rsidRPr="0000609A">
        <w:rPr>
          <w:rFonts w:ascii="Times New Roman" w:hAnsi="Times New Roman" w:cs="Times New Roman"/>
          <w:sz w:val="24"/>
          <w:szCs w:val="24"/>
        </w:rPr>
        <w:t>n</w:t>
      </w:r>
      <w:r w:rsidR="009B0AC5">
        <w:rPr>
          <w:rFonts w:ascii="Times New Roman" w:hAnsi="Times New Roman" w:cs="Times New Roman"/>
          <w:sz w:val="24"/>
          <w:szCs w:val="24"/>
        </w:rPr>
        <w:t xml:space="preserve">e </w:t>
      </w:r>
      <w:r w:rsidR="0000609A">
        <w:rPr>
          <w:rFonts w:ascii="Times New Roman" w:hAnsi="Times New Roman" w:cs="Times New Roman"/>
          <w:sz w:val="24"/>
          <w:szCs w:val="24"/>
        </w:rPr>
        <w:t>q</w:t>
      </w:r>
      <w:r w:rsidR="0000609A" w:rsidRPr="0000609A">
        <w:rPr>
          <w:rFonts w:ascii="Times New Roman" w:hAnsi="Times New Roman" w:cs="Times New Roman"/>
          <w:sz w:val="24"/>
          <w:szCs w:val="24"/>
        </w:rPr>
        <w:t>uality</w:t>
      </w:r>
      <w:r w:rsidR="0000609A">
        <w:rPr>
          <w:rFonts w:ascii="Times New Roman" w:hAnsi="Times New Roman" w:cs="Times New Roman"/>
          <w:sz w:val="24"/>
          <w:szCs w:val="24"/>
        </w:rPr>
        <w:t xml:space="preserve"> a</w:t>
      </w:r>
      <w:r w:rsidR="009069E2" w:rsidRPr="0000609A">
        <w:rPr>
          <w:rFonts w:ascii="Times New Roman" w:hAnsi="Times New Roman" w:cs="Times New Roman"/>
          <w:sz w:val="24"/>
          <w:szCs w:val="24"/>
        </w:rPr>
        <w:t xml:space="preserve">ntenatal </w:t>
      </w:r>
      <w:r w:rsidR="0000609A">
        <w:rPr>
          <w:rFonts w:ascii="Times New Roman" w:hAnsi="Times New Roman" w:cs="Times New Roman"/>
          <w:sz w:val="24"/>
          <w:szCs w:val="24"/>
        </w:rPr>
        <w:t>c</w:t>
      </w:r>
      <w:r w:rsidR="009069E2" w:rsidRPr="0000609A">
        <w:rPr>
          <w:rFonts w:ascii="Times New Roman" w:hAnsi="Times New Roman" w:cs="Times New Roman"/>
          <w:sz w:val="24"/>
          <w:szCs w:val="24"/>
        </w:rPr>
        <w:t xml:space="preserve">are </w:t>
      </w:r>
      <w:r w:rsidR="0000609A">
        <w:rPr>
          <w:rFonts w:ascii="Times New Roman" w:hAnsi="Times New Roman" w:cs="Times New Roman"/>
          <w:sz w:val="24"/>
          <w:szCs w:val="24"/>
        </w:rPr>
        <w:t>p</w:t>
      </w:r>
      <w:r w:rsidR="009069E2" w:rsidRPr="0000609A">
        <w:rPr>
          <w:rFonts w:ascii="Times New Roman" w:hAnsi="Times New Roman" w:cs="Times New Roman"/>
          <w:sz w:val="24"/>
          <w:szCs w:val="24"/>
        </w:rPr>
        <w:t xml:space="preserve">ractice </w:t>
      </w:r>
      <w:r w:rsidR="0000609A">
        <w:rPr>
          <w:rFonts w:ascii="Times New Roman" w:hAnsi="Times New Roman" w:cs="Times New Roman"/>
          <w:sz w:val="24"/>
          <w:szCs w:val="24"/>
        </w:rPr>
        <w:t>a</w:t>
      </w:r>
      <w:r w:rsidR="009069E2" w:rsidRPr="0000609A">
        <w:rPr>
          <w:rFonts w:ascii="Times New Roman" w:hAnsi="Times New Roman" w:cs="Times New Roman"/>
          <w:sz w:val="24"/>
          <w:szCs w:val="24"/>
        </w:rPr>
        <w:t xml:space="preserve">mongst Bangladeshi </w:t>
      </w:r>
      <w:r w:rsidR="0000609A">
        <w:rPr>
          <w:rFonts w:ascii="Times New Roman" w:hAnsi="Times New Roman" w:cs="Times New Roman"/>
          <w:sz w:val="24"/>
          <w:szCs w:val="24"/>
        </w:rPr>
        <w:t>w</w:t>
      </w:r>
      <w:r w:rsidR="009069E2" w:rsidRPr="0000609A">
        <w:rPr>
          <w:rFonts w:ascii="Times New Roman" w:hAnsi="Times New Roman" w:cs="Times New Roman"/>
          <w:sz w:val="24"/>
          <w:szCs w:val="24"/>
        </w:rPr>
        <w:t>omen</w:t>
      </w:r>
      <w:r w:rsidR="0000609A" w:rsidRPr="0000609A">
        <w:rPr>
          <w:rFonts w:ascii="Times New Roman" w:hAnsi="Times New Roman" w:cs="Times New Roman"/>
          <w:sz w:val="24"/>
          <w:szCs w:val="24"/>
        </w:rPr>
        <w:t xml:space="preserve">. </w:t>
      </w:r>
      <w:r w:rsidR="009069E2" w:rsidRPr="0000609A">
        <w:rPr>
          <w:rFonts w:ascii="Times New Roman" w:hAnsi="Times New Roman" w:cs="Times New Roman"/>
          <w:sz w:val="24"/>
          <w:szCs w:val="24"/>
        </w:rPr>
        <w:t xml:space="preserve">Specific </w:t>
      </w:r>
      <w:r w:rsidR="0000609A">
        <w:rPr>
          <w:rFonts w:ascii="Times New Roman" w:hAnsi="Times New Roman" w:cs="Times New Roman"/>
          <w:sz w:val="24"/>
          <w:szCs w:val="24"/>
        </w:rPr>
        <w:t>o</w:t>
      </w:r>
      <w:r w:rsidR="009069E2" w:rsidRPr="0000609A">
        <w:rPr>
          <w:rFonts w:ascii="Times New Roman" w:hAnsi="Times New Roman" w:cs="Times New Roman"/>
          <w:sz w:val="24"/>
          <w:szCs w:val="24"/>
        </w:rPr>
        <w:t>bjectives are to conclude the current level of knowledge about antenatal care practice</w:t>
      </w:r>
      <w:r w:rsidR="0000609A" w:rsidRPr="0000609A">
        <w:rPr>
          <w:rFonts w:ascii="Times New Roman" w:hAnsi="Times New Roman" w:cs="Times New Roman"/>
          <w:sz w:val="24"/>
          <w:szCs w:val="24"/>
        </w:rPr>
        <w:t xml:space="preserve"> and </w:t>
      </w:r>
      <w:r w:rsidR="00DA4AB6" w:rsidRPr="0000609A">
        <w:rPr>
          <w:rFonts w:ascii="Times New Roman" w:hAnsi="Times New Roman" w:cs="Times New Roman"/>
          <w:sz w:val="24"/>
          <w:szCs w:val="24"/>
        </w:rPr>
        <w:t>identify factors</w:t>
      </w:r>
      <w:r w:rsidR="009069E2" w:rsidRPr="0000609A">
        <w:rPr>
          <w:rFonts w:ascii="Times New Roman" w:hAnsi="Times New Roman" w:cs="Times New Roman"/>
          <w:sz w:val="24"/>
          <w:szCs w:val="24"/>
        </w:rPr>
        <w:t xml:space="preserve"> related to the current usage of antenatal care</w:t>
      </w:r>
      <w:r w:rsidR="0000609A" w:rsidRPr="0000609A">
        <w:rPr>
          <w:rFonts w:ascii="Times New Roman" w:hAnsi="Times New Roman" w:cs="Times New Roman"/>
          <w:sz w:val="24"/>
          <w:szCs w:val="24"/>
        </w:rPr>
        <w:t xml:space="preserve">. </w:t>
      </w:r>
      <w:r w:rsidR="0000609A" w:rsidRPr="00014F33">
        <w:rPr>
          <w:rFonts w:ascii="Times New Roman" w:eastAsia="Times New Roman" w:hAnsi="Times New Roman" w:cs="Times New Roman"/>
          <w:sz w:val="24"/>
          <w:szCs w:val="24"/>
        </w:rPr>
        <w:t xml:space="preserve">The study hypothesizes </w:t>
      </w:r>
      <w:r w:rsidR="00DA4AB6" w:rsidRPr="00014F33">
        <w:rPr>
          <w:rFonts w:ascii="Times New Roman" w:eastAsia="Times New Roman" w:hAnsi="Times New Roman" w:cs="Times New Roman"/>
          <w:sz w:val="24"/>
          <w:szCs w:val="24"/>
        </w:rPr>
        <w:t>that women’s</w:t>
      </w:r>
      <w:r w:rsidR="009B0AC5" w:rsidRPr="00014F33">
        <w:rPr>
          <w:rFonts w:ascii="Times New Roman" w:eastAsia="Times New Roman" w:hAnsi="Times New Roman" w:cs="Times New Roman"/>
          <w:sz w:val="24"/>
          <w:szCs w:val="24"/>
        </w:rPr>
        <w:t xml:space="preserve"> education, </w:t>
      </w:r>
      <w:r w:rsidR="00014F33">
        <w:rPr>
          <w:rFonts w:ascii="Times New Roman" w:eastAsia="Times New Roman" w:hAnsi="Times New Roman" w:cs="Times New Roman"/>
          <w:sz w:val="24"/>
          <w:szCs w:val="24"/>
        </w:rPr>
        <w:t>division they are hailing from</w:t>
      </w:r>
      <w:r w:rsidR="009B0AC5" w:rsidRPr="00014F33">
        <w:rPr>
          <w:rFonts w:ascii="Times New Roman" w:eastAsia="Times New Roman" w:hAnsi="Times New Roman" w:cs="Times New Roman"/>
          <w:sz w:val="24"/>
          <w:szCs w:val="24"/>
        </w:rPr>
        <w:t xml:space="preserve">, and </w:t>
      </w:r>
      <w:r w:rsidR="00014F33">
        <w:rPr>
          <w:rFonts w:ascii="Times New Roman" w:eastAsia="Times New Roman" w:hAnsi="Times New Roman" w:cs="Times New Roman"/>
          <w:sz w:val="24"/>
          <w:szCs w:val="24"/>
        </w:rPr>
        <w:t>place of delivery</w:t>
      </w:r>
      <w:r w:rsidR="00723B9A">
        <w:rPr>
          <w:rFonts w:ascii="Times New Roman" w:eastAsia="Times New Roman" w:hAnsi="Times New Roman" w:cs="Times New Roman"/>
          <w:sz w:val="24"/>
          <w:szCs w:val="24"/>
        </w:rPr>
        <w:t xml:space="preserve"> and birth order </w:t>
      </w:r>
      <w:r w:rsidR="009B0AC5" w:rsidRPr="00014F33">
        <w:rPr>
          <w:rFonts w:ascii="Times New Roman" w:eastAsia="Times New Roman" w:hAnsi="Times New Roman" w:cs="Times New Roman"/>
          <w:sz w:val="24"/>
          <w:szCs w:val="24"/>
        </w:rPr>
        <w:t xml:space="preserve">are significantly associated with </w:t>
      </w:r>
      <w:r w:rsidR="009B0AC5" w:rsidRPr="00A17E34">
        <w:rPr>
          <w:rFonts w:ascii="Times New Roman" w:eastAsia="Times New Roman" w:hAnsi="Times New Roman" w:cs="Times New Roman"/>
          <w:color w:val="000000" w:themeColor="text1"/>
          <w:sz w:val="24"/>
          <w:szCs w:val="24"/>
        </w:rPr>
        <w:t>the</w:t>
      </w:r>
      <w:r w:rsidR="00A17E34">
        <w:rPr>
          <w:rFonts w:ascii="Times New Roman" w:eastAsia="Times New Roman" w:hAnsi="Times New Roman" w:cs="Times New Roman"/>
          <w:color w:val="000000" w:themeColor="text1"/>
          <w:sz w:val="24"/>
          <w:szCs w:val="24"/>
        </w:rPr>
        <w:t xml:space="preserve"> gaps in ANC visits. </w:t>
      </w:r>
    </w:p>
    <w:p w14:paraId="3B182B3A" w14:textId="77777777" w:rsidR="00675B26" w:rsidRDefault="00675B26">
      <w:pPr>
        <w:rPr>
          <w:rFonts w:ascii="Times New Roman" w:eastAsiaTheme="minorEastAsia" w:hAnsi="Times New Roman"/>
          <w:b/>
          <w:bCs/>
          <w:sz w:val="28"/>
          <w:szCs w:val="28"/>
        </w:rPr>
      </w:pPr>
      <w:r>
        <w:rPr>
          <w:rFonts w:ascii="Times New Roman" w:hAnsi="Times New Roman"/>
          <w:b/>
          <w:bCs/>
          <w:sz w:val="28"/>
          <w:szCs w:val="28"/>
        </w:rPr>
        <w:br w:type="page"/>
      </w:r>
    </w:p>
    <w:p w14:paraId="293F13A8" w14:textId="77777777" w:rsidR="00200283" w:rsidRPr="00352A53" w:rsidRDefault="00200283" w:rsidP="00352A53">
      <w:pPr>
        <w:pStyle w:val="ListParagraph"/>
        <w:numPr>
          <w:ilvl w:val="0"/>
          <w:numId w:val="3"/>
        </w:numPr>
        <w:spacing w:line="480" w:lineRule="auto"/>
        <w:rPr>
          <w:rFonts w:ascii="Times New Roman" w:eastAsia="Times New Roman" w:hAnsi="Times New Roman" w:cs="Times New Roman"/>
          <w:sz w:val="24"/>
          <w:szCs w:val="24"/>
        </w:rPr>
      </w:pPr>
      <w:r w:rsidRPr="00352A53">
        <w:rPr>
          <w:rFonts w:ascii="Times New Roman" w:hAnsi="Times New Roman"/>
          <w:b/>
          <w:bCs/>
          <w:sz w:val="28"/>
          <w:szCs w:val="28"/>
        </w:rPr>
        <w:lastRenderedPageBreak/>
        <w:t>Materials and Methods</w:t>
      </w:r>
    </w:p>
    <w:p w14:paraId="73E1E7B9" w14:textId="77777777" w:rsidR="00F80757" w:rsidRPr="0034464B" w:rsidRDefault="00200283" w:rsidP="0000137F">
      <w:pPr>
        <w:spacing w:after="0" w:line="480" w:lineRule="auto"/>
        <w:jc w:val="both"/>
        <w:rPr>
          <w:rFonts w:ascii="Times New Roman" w:hAnsi="Times New Roman" w:cs="Times New Roman"/>
          <w:color w:val="0E101A"/>
          <w:sz w:val="24"/>
          <w:szCs w:val="24"/>
        </w:rPr>
      </w:pPr>
      <w:r w:rsidRPr="0034464B">
        <w:rPr>
          <w:rFonts w:ascii="Times New Roman" w:hAnsi="Times New Roman" w:cs="Times New Roman"/>
          <w:color w:val="0E101A"/>
          <w:sz w:val="24"/>
          <w:szCs w:val="24"/>
        </w:rPr>
        <w:t>This thesis is based on secondary data from the standard Demographic and Health Survey (DHS) collected nationally in Bangladesh 2017-18. The survey was conducted in four phases by Mitra and Associates under NIPORT (National Institute of Population Research and Training) of the Ministry of Health and Family Welfare with financial support USAID. Bangladesh Demographic and Health Survey (BDHS) 2017-18 is the eights in a series of DHS</w:t>
      </w:r>
      <w:r w:rsidR="00DD16A9">
        <w:rPr>
          <w:rFonts w:ascii="Times New Roman" w:hAnsi="Times New Roman" w:cs="Times New Roman"/>
          <w:color w:val="0E101A"/>
          <w:sz w:val="24"/>
          <w:szCs w:val="24"/>
        </w:rPr>
        <w:t xml:space="preserve"> that was</w:t>
      </w:r>
      <w:r w:rsidRPr="0034464B">
        <w:rPr>
          <w:rFonts w:ascii="Times New Roman" w:hAnsi="Times New Roman" w:cs="Times New Roman"/>
          <w:color w:val="0E101A"/>
          <w:sz w:val="24"/>
          <w:szCs w:val="24"/>
        </w:rPr>
        <w:t xml:space="preserve"> undertaken in Bangladesh. The BDHS is a vital source of records on socio-economic status, demographic information, marriage,</w:t>
      </w:r>
      <w:r w:rsidR="00293E97" w:rsidRPr="0034464B">
        <w:rPr>
          <w:rFonts w:ascii="Times New Roman" w:hAnsi="Times New Roman" w:cs="Times New Roman"/>
          <w:color w:val="0E101A"/>
          <w:sz w:val="24"/>
          <w:szCs w:val="24"/>
        </w:rPr>
        <w:t xml:space="preserve"> usage of antenatal care </w:t>
      </w:r>
      <w:r w:rsidR="00D81373" w:rsidRPr="0034464B">
        <w:rPr>
          <w:rFonts w:ascii="Times New Roman" w:hAnsi="Times New Roman" w:cs="Times New Roman"/>
          <w:color w:val="0E101A"/>
          <w:sz w:val="24"/>
          <w:szCs w:val="24"/>
        </w:rPr>
        <w:t>service, fertility</w:t>
      </w:r>
      <w:r w:rsidRPr="0034464B">
        <w:rPr>
          <w:rFonts w:ascii="Times New Roman" w:hAnsi="Times New Roman" w:cs="Times New Roman"/>
          <w:color w:val="0E101A"/>
          <w:sz w:val="24"/>
          <w:szCs w:val="24"/>
        </w:rPr>
        <w:t xml:space="preserve"> preference and regulation, </w:t>
      </w:r>
      <w:r w:rsidR="00293E97" w:rsidRPr="0034464B">
        <w:rPr>
          <w:rFonts w:ascii="Times New Roman" w:hAnsi="Times New Roman" w:cs="Times New Roman"/>
          <w:color w:val="0E101A"/>
          <w:sz w:val="24"/>
          <w:szCs w:val="24"/>
        </w:rPr>
        <w:t>w</w:t>
      </w:r>
      <w:r w:rsidR="00DD16A9">
        <w:rPr>
          <w:rFonts w:ascii="Times New Roman" w:hAnsi="Times New Roman" w:cs="Times New Roman"/>
          <w:color w:val="0E101A"/>
          <w:sz w:val="24"/>
          <w:szCs w:val="24"/>
        </w:rPr>
        <w:t>omen empowerment</w:t>
      </w:r>
      <w:r w:rsidRPr="0034464B">
        <w:rPr>
          <w:rFonts w:ascii="Times New Roman" w:hAnsi="Times New Roman" w:cs="Times New Roman"/>
          <w:color w:val="0E101A"/>
          <w:sz w:val="24"/>
          <w:szCs w:val="24"/>
        </w:rPr>
        <w:t>, and health-</w:t>
      </w:r>
      <w:r w:rsidR="00D81373" w:rsidRPr="0034464B">
        <w:rPr>
          <w:rFonts w:ascii="Times New Roman" w:hAnsi="Times New Roman" w:cs="Times New Roman"/>
          <w:color w:val="0E101A"/>
          <w:sz w:val="24"/>
          <w:szCs w:val="24"/>
        </w:rPr>
        <w:t>seeking related</w:t>
      </w:r>
      <w:r w:rsidRPr="0034464B">
        <w:rPr>
          <w:rFonts w:ascii="Times New Roman" w:hAnsi="Times New Roman" w:cs="Times New Roman"/>
          <w:color w:val="0E101A"/>
          <w:sz w:val="24"/>
          <w:szCs w:val="24"/>
        </w:rPr>
        <w:t xml:space="preserve"> information. </w:t>
      </w:r>
    </w:p>
    <w:p w14:paraId="3C83A04A" w14:textId="77777777" w:rsidR="00675B26" w:rsidRDefault="00675B26" w:rsidP="0000137F">
      <w:pPr>
        <w:spacing w:after="0" w:line="480" w:lineRule="auto"/>
        <w:jc w:val="both"/>
        <w:rPr>
          <w:rFonts w:ascii="Times New Roman" w:hAnsi="Times New Roman" w:cs="Times New Roman"/>
          <w:color w:val="0E101A"/>
          <w:sz w:val="24"/>
          <w:szCs w:val="24"/>
        </w:rPr>
      </w:pPr>
    </w:p>
    <w:p w14:paraId="20A908EE" w14:textId="59CE6579" w:rsidR="00200283" w:rsidRPr="0034464B" w:rsidRDefault="00200283" w:rsidP="0000137F">
      <w:pPr>
        <w:spacing w:after="0" w:line="480" w:lineRule="auto"/>
        <w:jc w:val="both"/>
        <w:rPr>
          <w:rFonts w:ascii="Times New Roman" w:hAnsi="Times New Roman" w:cs="Times New Roman"/>
          <w:color w:val="0E101A"/>
          <w:sz w:val="24"/>
          <w:szCs w:val="24"/>
        </w:rPr>
      </w:pPr>
      <w:r w:rsidRPr="0034464B">
        <w:rPr>
          <w:rFonts w:ascii="Times New Roman" w:hAnsi="Times New Roman" w:cs="Times New Roman"/>
          <w:color w:val="0E101A"/>
          <w:sz w:val="24"/>
          <w:szCs w:val="24"/>
        </w:rPr>
        <w:t xml:space="preserve">BDHS-2017 is a cross-sectional survey that is </w:t>
      </w:r>
      <w:r w:rsidR="00B02B2F">
        <w:rPr>
          <w:rFonts w:ascii="Times New Roman" w:hAnsi="Times New Roman" w:cs="Times New Roman"/>
          <w:color w:val="0E101A"/>
          <w:sz w:val="24"/>
          <w:szCs w:val="24"/>
        </w:rPr>
        <w:t>represented nationally</w:t>
      </w:r>
      <w:r w:rsidRPr="0034464B">
        <w:rPr>
          <w:rFonts w:ascii="Times New Roman" w:hAnsi="Times New Roman" w:cs="Times New Roman"/>
          <w:color w:val="0E101A"/>
          <w:sz w:val="24"/>
          <w:szCs w:val="24"/>
        </w:rPr>
        <w:t>. The survey used a two-stage stratified sampling design, and data collection was done over the duration</w:t>
      </w:r>
      <w:r w:rsidR="00DD16A9">
        <w:rPr>
          <w:rFonts w:ascii="Times New Roman" w:hAnsi="Times New Roman" w:cs="Times New Roman"/>
          <w:color w:val="0E101A"/>
          <w:sz w:val="24"/>
          <w:szCs w:val="24"/>
        </w:rPr>
        <w:t xml:space="preserve"> of s</w:t>
      </w:r>
      <w:r w:rsidRPr="0034464B">
        <w:rPr>
          <w:rFonts w:ascii="Times New Roman" w:hAnsi="Times New Roman" w:cs="Times New Roman"/>
          <w:color w:val="0E101A"/>
          <w:sz w:val="24"/>
          <w:szCs w:val="24"/>
        </w:rPr>
        <w:t xml:space="preserve">ix months, from June 2017 to November 2017. A total of 20,376 ever-married women </w:t>
      </w:r>
      <w:proofErr w:type="gramStart"/>
      <w:r w:rsidRPr="0034464B">
        <w:rPr>
          <w:rFonts w:ascii="Times New Roman" w:hAnsi="Times New Roman" w:cs="Times New Roman"/>
          <w:color w:val="0E101A"/>
          <w:sz w:val="24"/>
          <w:szCs w:val="24"/>
        </w:rPr>
        <w:t>age</w:t>
      </w:r>
      <w:proofErr w:type="gramEnd"/>
      <w:r w:rsidRPr="0034464B">
        <w:rPr>
          <w:rFonts w:ascii="Times New Roman" w:hAnsi="Times New Roman" w:cs="Times New Roman"/>
          <w:color w:val="0E101A"/>
          <w:sz w:val="24"/>
          <w:szCs w:val="24"/>
        </w:rPr>
        <w:t xml:space="preserve"> 15-49 were selected, and with a 98.4% response rate, a total of 20,127 interviews were successfully conducted. </w:t>
      </w:r>
      <w:r w:rsidR="00B02B2F">
        <w:rPr>
          <w:rFonts w:ascii="Times New Roman" w:hAnsi="Times New Roman" w:cs="Times New Roman"/>
          <w:color w:val="000000" w:themeColor="text1"/>
          <w:sz w:val="24"/>
          <w:szCs w:val="24"/>
        </w:rPr>
        <w:t>T</w:t>
      </w:r>
      <w:r w:rsidR="00F80757" w:rsidRPr="0034464B">
        <w:rPr>
          <w:rFonts w:ascii="Times New Roman" w:hAnsi="Times New Roman" w:cs="Times New Roman"/>
          <w:color w:val="000000" w:themeColor="text1"/>
          <w:sz w:val="24"/>
          <w:szCs w:val="24"/>
        </w:rPr>
        <w:t xml:space="preserve">his </w:t>
      </w:r>
      <w:r w:rsidR="007D4011" w:rsidRPr="0034464B">
        <w:rPr>
          <w:rFonts w:ascii="Times New Roman" w:hAnsi="Times New Roman" w:cs="Times New Roman"/>
          <w:color w:val="000000" w:themeColor="text1"/>
          <w:sz w:val="24"/>
          <w:szCs w:val="24"/>
        </w:rPr>
        <w:t>study incorporated</w:t>
      </w:r>
      <w:r w:rsidR="00F80757" w:rsidRPr="0034464B">
        <w:rPr>
          <w:rFonts w:ascii="Times New Roman" w:hAnsi="Times New Roman" w:cs="Times New Roman"/>
          <w:color w:val="000000" w:themeColor="text1"/>
          <w:sz w:val="24"/>
          <w:szCs w:val="24"/>
        </w:rPr>
        <w:t xml:space="preserve"> only the women who had given birth three years preceding the survey and within the age group of 15-49 years old.</w:t>
      </w:r>
    </w:p>
    <w:p w14:paraId="0FC86855" w14:textId="3CD14C9E" w:rsidR="000C2BEC" w:rsidRDefault="00096881" w:rsidP="0000137F">
      <w:pPr>
        <w:spacing w:before="240" w:after="240" w:line="480" w:lineRule="auto"/>
        <w:jc w:val="both"/>
      </w:pPr>
      <w:r>
        <w:rPr>
          <w:rFonts w:ascii="Times New Roman" w:eastAsia="Times New Roman" w:hAnsi="Times New Roman" w:cs="Times New Roman"/>
          <w:color w:val="0E101A"/>
          <w:sz w:val="24"/>
          <w:szCs w:val="24"/>
        </w:rPr>
        <w:t>To determine the current status</w:t>
      </w:r>
      <w:r w:rsidR="009B0AC5">
        <w:rPr>
          <w:rFonts w:ascii="Times New Roman" w:eastAsia="Times New Roman" w:hAnsi="Times New Roman" w:cs="Times New Roman"/>
          <w:color w:val="0E101A"/>
          <w:sz w:val="24"/>
          <w:szCs w:val="24"/>
        </w:rPr>
        <w:t xml:space="preserve"> of at least one quality ANC service taken, mothers who have made at least one ANC </w:t>
      </w:r>
      <w:r w:rsidR="007D4011">
        <w:rPr>
          <w:rFonts w:ascii="Times New Roman" w:eastAsia="Times New Roman" w:hAnsi="Times New Roman" w:cs="Times New Roman"/>
          <w:color w:val="0E101A"/>
          <w:sz w:val="24"/>
          <w:szCs w:val="24"/>
        </w:rPr>
        <w:t>visit were</w:t>
      </w:r>
      <w:r w:rsidR="00B02B2F">
        <w:rPr>
          <w:rFonts w:ascii="Times New Roman" w:eastAsia="Times New Roman" w:hAnsi="Times New Roman" w:cs="Times New Roman"/>
          <w:color w:val="0E101A"/>
          <w:sz w:val="24"/>
          <w:szCs w:val="24"/>
        </w:rPr>
        <w:t xml:space="preserve"> taken as the </w:t>
      </w:r>
      <w:r w:rsidR="00811EFC">
        <w:rPr>
          <w:rFonts w:ascii="Times New Roman" w:eastAsia="Times New Roman" w:hAnsi="Times New Roman" w:cs="Times New Roman"/>
          <w:color w:val="0E101A"/>
          <w:sz w:val="24"/>
          <w:szCs w:val="24"/>
        </w:rPr>
        <w:t xml:space="preserve">dependent </w:t>
      </w:r>
      <w:r w:rsidR="004A420E">
        <w:rPr>
          <w:rFonts w:ascii="Times New Roman" w:eastAsia="Times New Roman" w:hAnsi="Times New Roman" w:cs="Times New Roman"/>
          <w:color w:val="0E101A"/>
          <w:sz w:val="24"/>
          <w:szCs w:val="24"/>
        </w:rPr>
        <w:t>variable</w:t>
      </w:r>
      <w:r w:rsidR="00811EFC">
        <w:rPr>
          <w:rFonts w:ascii="Times New Roman" w:eastAsia="Times New Roman" w:hAnsi="Times New Roman" w:cs="Times New Roman"/>
          <w:color w:val="0E101A"/>
          <w:sz w:val="24"/>
          <w:szCs w:val="24"/>
        </w:rPr>
        <w:t xml:space="preserve">. </w:t>
      </w:r>
      <w:r w:rsidR="00B02B2F">
        <w:rPr>
          <w:rFonts w:ascii="Times New Roman" w:eastAsia="Times New Roman" w:hAnsi="Times New Roman" w:cs="Times New Roman"/>
          <w:color w:val="0E101A"/>
          <w:sz w:val="24"/>
          <w:szCs w:val="24"/>
        </w:rPr>
        <w:t>C</w:t>
      </w:r>
      <w:r w:rsidR="00811EFC">
        <w:rPr>
          <w:rFonts w:ascii="Times New Roman" w:eastAsia="Times New Roman" w:hAnsi="Times New Roman" w:cs="Times New Roman"/>
          <w:color w:val="0E101A"/>
          <w:sz w:val="24"/>
          <w:szCs w:val="24"/>
        </w:rPr>
        <w:t>onsider</w:t>
      </w:r>
      <w:r w:rsidR="00B02B2F">
        <w:rPr>
          <w:rFonts w:ascii="Times New Roman" w:eastAsia="Times New Roman" w:hAnsi="Times New Roman" w:cs="Times New Roman"/>
          <w:color w:val="0E101A"/>
          <w:sz w:val="24"/>
          <w:szCs w:val="24"/>
        </w:rPr>
        <w:t>ation of</w:t>
      </w:r>
      <w:r w:rsidR="00811EFC">
        <w:rPr>
          <w:rFonts w:ascii="Times New Roman" w:eastAsia="Times New Roman" w:hAnsi="Times New Roman" w:cs="Times New Roman"/>
          <w:color w:val="0E101A"/>
          <w:sz w:val="24"/>
          <w:szCs w:val="24"/>
        </w:rPr>
        <w:t xml:space="preserve"> this visit to be of quality based on the above-mentioned</w:t>
      </w:r>
      <w:r>
        <w:rPr>
          <w:rFonts w:ascii="Times New Roman" w:eastAsia="Times New Roman" w:hAnsi="Times New Roman" w:cs="Times New Roman"/>
          <w:color w:val="0E101A"/>
          <w:sz w:val="24"/>
          <w:szCs w:val="24"/>
        </w:rPr>
        <w:t xml:space="preserve"> factors</w:t>
      </w:r>
      <w:r w:rsidR="00811EFC">
        <w:rPr>
          <w:rFonts w:ascii="Times New Roman" w:eastAsia="Times New Roman" w:hAnsi="Times New Roman" w:cs="Times New Roman"/>
          <w:color w:val="0E101A"/>
          <w:sz w:val="24"/>
          <w:szCs w:val="24"/>
        </w:rPr>
        <w:t xml:space="preserve"> of quality according to WHO</w:t>
      </w:r>
      <w:r w:rsidR="00B02B2F">
        <w:rPr>
          <w:rFonts w:ascii="Times New Roman" w:eastAsia="Times New Roman" w:hAnsi="Times New Roman" w:cs="Times New Roman"/>
          <w:color w:val="0E101A"/>
          <w:sz w:val="24"/>
          <w:szCs w:val="24"/>
        </w:rPr>
        <w:t xml:space="preserve"> were done</w:t>
      </w:r>
      <w:r w:rsidR="00811EFC">
        <w:rPr>
          <w:rFonts w:ascii="Times New Roman" w:eastAsia="Times New Roman" w:hAnsi="Times New Roman" w:cs="Times New Roman"/>
          <w:color w:val="0E101A"/>
          <w:sz w:val="24"/>
          <w:szCs w:val="24"/>
        </w:rPr>
        <w:t>. As for</w:t>
      </w:r>
      <w:r w:rsidR="00B02B2F">
        <w:rPr>
          <w:rFonts w:ascii="Times New Roman" w:eastAsia="Times New Roman" w:hAnsi="Times New Roman" w:cs="Times New Roman"/>
          <w:color w:val="0E101A"/>
          <w:sz w:val="24"/>
          <w:szCs w:val="24"/>
        </w:rPr>
        <w:t xml:space="preserve"> the </w:t>
      </w:r>
      <w:r w:rsidR="00811EFC">
        <w:rPr>
          <w:rFonts w:ascii="Times New Roman" w:eastAsia="Times New Roman" w:hAnsi="Times New Roman" w:cs="Times New Roman"/>
          <w:color w:val="0E101A"/>
          <w:sz w:val="24"/>
          <w:szCs w:val="24"/>
        </w:rPr>
        <w:t>independent variables using</w:t>
      </w:r>
      <w:r w:rsidR="00200283" w:rsidRPr="00200283">
        <w:rPr>
          <w:rFonts w:ascii="Times New Roman" w:eastAsia="Times New Roman" w:hAnsi="Times New Roman" w:cs="Times New Roman"/>
          <w:color w:val="0E101A"/>
          <w:sz w:val="24"/>
          <w:szCs w:val="24"/>
        </w:rPr>
        <w:t xml:space="preserve"> BDHS 2017</w:t>
      </w:r>
      <w:r w:rsidR="00811EFC">
        <w:rPr>
          <w:rFonts w:ascii="Times New Roman" w:eastAsia="Times New Roman" w:hAnsi="Times New Roman" w:cs="Times New Roman"/>
          <w:color w:val="0E101A"/>
          <w:sz w:val="24"/>
          <w:szCs w:val="24"/>
        </w:rPr>
        <w:t xml:space="preserve">, they </w:t>
      </w:r>
      <w:r>
        <w:rPr>
          <w:rFonts w:ascii="Times New Roman" w:eastAsia="Times New Roman" w:hAnsi="Times New Roman" w:cs="Times New Roman"/>
          <w:color w:val="0E101A"/>
          <w:sz w:val="24"/>
          <w:szCs w:val="24"/>
        </w:rPr>
        <w:t>are</w:t>
      </w:r>
      <w:r w:rsidR="00811EFC">
        <w:rPr>
          <w:rFonts w:ascii="Times New Roman" w:eastAsia="Times New Roman" w:hAnsi="Times New Roman" w:cs="Times New Roman"/>
          <w:color w:val="0E101A"/>
          <w:sz w:val="24"/>
          <w:szCs w:val="24"/>
        </w:rPr>
        <w:t xml:space="preserve"> as follows: </w:t>
      </w:r>
      <w:r w:rsidR="00200283" w:rsidRPr="00200283">
        <w:rPr>
          <w:rFonts w:ascii="Times New Roman" w:eastAsia="Times New Roman" w:hAnsi="Times New Roman" w:cs="Times New Roman"/>
          <w:color w:val="0E101A"/>
          <w:sz w:val="24"/>
          <w:szCs w:val="24"/>
        </w:rPr>
        <w:t xml:space="preserve">division, </w:t>
      </w:r>
      <w:r w:rsidR="00811EFC">
        <w:rPr>
          <w:rFonts w:ascii="Times New Roman" w:eastAsia="Times New Roman" w:hAnsi="Times New Roman" w:cs="Times New Roman"/>
          <w:color w:val="0E101A"/>
          <w:sz w:val="24"/>
          <w:szCs w:val="24"/>
        </w:rPr>
        <w:t xml:space="preserve">place </w:t>
      </w:r>
      <w:r w:rsidR="00200283" w:rsidRPr="00200283">
        <w:rPr>
          <w:rFonts w:ascii="Times New Roman" w:eastAsia="Times New Roman" w:hAnsi="Times New Roman" w:cs="Times New Roman"/>
          <w:color w:val="0E101A"/>
          <w:sz w:val="24"/>
          <w:szCs w:val="24"/>
        </w:rPr>
        <w:t xml:space="preserve">of residence, socioeconomic status, </w:t>
      </w:r>
      <w:r w:rsidR="00D81373" w:rsidRPr="00200283">
        <w:rPr>
          <w:rFonts w:ascii="Times New Roman" w:eastAsia="Times New Roman" w:hAnsi="Times New Roman" w:cs="Times New Roman"/>
          <w:color w:val="0E101A"/>
          <w:sz w:val="24"/>
          <w:szCs w:val="24"/>
        </w:rPr>
        <w:t>woman’s age</w:t>
      </w:r>
      <w:r w:rsidR="00200283" w:rsidRPr="00200283">
        <w:rPr>
          <w:rFonts w:ascii="Times New Roman" w:eastAsia="Times New Roman" w:hAnsi="Times New Roman" w:cs="Times New Roman"/>
          <w:color w:val="0E101A"/>
          <w:sz w:val="24"/>
          <w:szCs w:val="24"/>
        </w:rPr>
        <w:t>, educational level, currently working, read newspaper or magazine, watching TV, list</w:t>
      </w:r>
      <w:r w:rsidR="00811EFC">
        <w:rPr>
          <w:rFonts w:ascii="Times New Roman" w:eastAsia="Times New Roman" w:hAnsi="Times New Roman" w:cs="Times New Roman"/>
          <w:color w:val="0E101A"/>
          <w:sz w:val="24"/>
          <w:szCs w:val="24"/>
        </w:rPr>
        <w:t>en</w:t>
      </w:r>
      <w:r w:rsidR="00200283" w:rsidRPr="00200283">
        <w:rPr>
          <w:rFonts w:ascii="Times New Roman" w:eastAsia="Times New Roman" w:hAnsi="Times New Roman" w:cs="Times New Roman"/>
          <w:color w:val="0E101A"/>
          <w:sz w:val="24"/>
          <w:szCs w:val="24"/>
        </w:rPr>
        <w:t>ing</w:t>
      </w:r>
      <w:r w:rsidR="00811EFC">
        <w:rPr>
          <w:rFonts w:ascii="Times New Roman" w:eastAsia="Times New Roman" w:hAnsi="Times New Roman" w:cs="Times New Roman"/>
          <w:color w:val="0E101A"/>
          <w:sz w:val="24"/>
          <w:szCs w:val="24"/>
        </w:rPr>
        <w:t xml:space="preserve"> to</w:t>
      </w:r>
      <w:r w:rsidR="00200283" w:rsidRPr="00200283">
        <w:rPr>
          <w:rFonts w:ascii="Times New Roman" w:eastAsia="Times New Roman" w:hAnsi="Times New Roman" w:cs="Times New Roman"/>
          <w:color w:val="0E101A"/>
          <w:sz w:val="24"/>
          <w:szCs w:val="24"/>
        </w:rPr>
        <w:t xml:space="preserve"> Radio, healthcare facilities, ANC, birth order</w:t>
      </w:r>
      <w:r w:rsidR="004A420E">
        <w:rPr>
          <w:rFonts w:ascii="Times New Roman" w:eastAsia="Times New Roman" w:hAnsi="Times New Roman" w:cs="Times New Roman"/>
          <w:color w:val="0E101A"/>
          <w:sz w:val="24"/>
          <w:szCs w:val="24"/>
        </w:rPr>
        <w:t xml:space="preserve"> and place of delivery. </w:t>
      </w:r>
    </w:p>
    <w:p w14:paraId="16573E80" w14:textId="77777777" w:rsidR="004A420E" w:rsidRPr="00842146" w:rsidRDefault="004A420E" w:rsidP="00842146">
      <w:pPr>
        <w:pStyle w:val="ListParagraph"/>
        <w:numPr>
          <w:ilvl w:val="0"/>
          <w:numId w:val="3"/>
        </w:numPr>
        <w:spacing w:after="0" w:line="480" w:lineRule="auto"/>
        <w:rPr>
          <w:rFonts w:ascii="Times New Roman" w:hAnsi="Times New Roman" w:cs="Times New Roman"/>
          <w:b/>
          <w:sz w:val="28"/>
          <w:szCs w:val="28"/>
        </w:rPr>
      </w:pPr>
      <w:r w:rsidRPr="00842146">
        <w:rPr>
          <w:rFonts w:ascii="Times New Roman" w:hAnsi="Times New Roman" w:cs="Times New Roman"/>
          <w:b/>
          <w:sz w:val="28"/>
          <w:szCs w:val="28"/>
        </w:rPr>
        <w:lastRenderedPageBreak/>
        <w:t>Statistical analysis</w:t>
      </w:r>
    </w:p>
    <w:p w14:paraId="2C058221" w14:textId="13590BAF" w:rsidR="004A420E" w:rsidRPr="004A420E" w:rsidRDefault="004A420E" w:rsidP="0000137F">
      <w:pPr>
        <w:spacing w:after="0" w:line="480" w:lineRule="auto"/>
        <w:rPr>
          <w:rFonts w:ascii="Times New Roman" w:hAnsi="Times New Roman" w:cs="Times New Roman"/>
          <w:color w:val="000000" w:themeColor="text1"/>
          <w:sz w:val="24"/>
          <w:szCs w:val="24"/>
        </w:rPr>
      </w:pPr>
      <w:r w:rsidRPr="004A420E">
        <w:rPr>
          <w:rFonts w:ascii="Times New Roman" w:hAnsi="Times New Roman" w:cs="Times New Roman"/>
          <w:color w:val="000000" w:themeColor="text1"/>
          <w:sz w:val="24"/>
          <w:szCs w:val="24"/>
        </w:rPr>
        <w:t xml:space="preserve">A descriptive analysis </w:t>
      </w:r>
      <w:r w:rsidR="00466413" w:rsidRPr="004A420E">
        <w:rPr>
          <w:rFonts w:ascii="Times New Roman" w:hAnsi="Times New Roman" w:cs="Times New Roman"/>
          <w:color w:val="000000" w:themeColor="text1"/>
          <w:sz w:val="24"/>
          <w:szCs w:val="24"/>
        </w:rPr>
        <w:t>(</w:t>
      </w:r>
      <w:r w:rsidR="00466413">
        <w:rPr>
          <w:rFonts w:ascii="Times New Roman" w:hAnsi="Times New Roman" w:cs="Times New Roman"/>
          <w:color w:val="000000" w:themeColor="text1"/>
          <w:sz w:val="24"/>
          <w:szCs w:val="24"/>
        </w:rPr>
        <w:t>sample</w:t>
      </w:r>
      <w:r w:rsidRPr="004A420E">
        <w:rPr>
          <w:rFonts w:ascii="Times New Roman" w:hAnsi="Times New Roman" w:cs="Times New Roman"/>
          <w:color w:val="000000" w:themeColor="text1"/>
          <w:sz w:val="24"/>
          <w:szCs w:val="24"/>
        </w:rPr>
        <w:t xml:space="preserve">, </w:t>
      </w:r>
      <w:r w:rsidR="00466413">
        <w:rPr>
          <w:rFonts w:ascii="Times New Roman" w:hAnsi="Times New Roman" w:cs="Times New Roman"/>
          <w:color w:val="000000" w:themeColor="text1"/>
          <w:sz w:val="24"/>
          <w:szCs w:val="24"/>
        </w:rPr>
        <w:t>f</w:t>
      </w:r>
      <w:r w:rsidRPr="004A420E">
        <w:rPr>
          <w:rFonts w:ascii="Times New Roman" w:hAnsi="Times New Roman" w:cs="Times New Roman"/>
          <w:color w:val="000000" w:themeColor="text1"/>
          <w:sz w:val="24"/>
          <w:szCs w:val="24"/>
        </w:rPr>
        <w:t xml:space="preserve">requency percentage, mean, </w:t>
      </w:r>
      <w:r w:rsidR="00466413">
        <w:rPr>
          <w:rFonts w:ascii="Times New Roman" w:hAnsi="Times New Roman" w:cs="Times New Roman"/>
          <w:color w:val="000000" w:themeColor="text1"/>
          <w:sz w:val="24"/>
          <w:szCs w:val="24"/>
        </w:rPr>
        <w:t>s</w:t>
      </w:r>
      <w:r w:rsidRPr="004A420E">
        <w:rPr>
          <w:rFonts w:ascii="Times New Roman" w:hAnsi="Times New Roman" w:cs="Times New Roman"/>
          <w:color w:val="000000" w:themeColor="text1"/>
          <w:sz w:val="24"/>
          <w:szCs w:val="24"/>
        </w:rPr>
        <w:t xml:space="preserve">tandard deviation) was calculated individually for the dependent and all selected independent variables. </w:t>
      </w:r>
      <w:r w:rsidR="00B02B2F">
        <w:rPr>
          <w:rFonts w:ascii="Times New Roman" w:hAnsi="Times New Roman" w:cs="Times New Roman"/>
          <w:color w:val="000000" w:themeColor="text1"/>
          <w:sz w:val="24"/>
          <w:szCs w:val="24"/>
        </w:rPr>
        <w:t>Estimation</w:t>
      </w:r>
      <w:r w:rsidR="00EF7D87">
        <w:rPr>
          <w:rFonts w:ascii="Times New Roman" w:hAnsi="Times New Roman" w:cs="Times New Roman"/>
          <w:color w:val="000000" w:themeColor="text1"/>
          <w:sz w:val="24"/>
          <w:szCs w:val="24"/>
        </w:rPr>
        <w:t xml:space="preserve"> </w:t>
      </w:r>
      <w:r w:rsidR="007D4011">
        <w:rPr>
          <w:rFonts w:ascii="Times New Roman" w:hAnsi="Times New Roman" w:cs="Times New Roman"/>
          <w:color w:val="000000" w:themeColor="text1"/>
          <w:sz w:val="24"/>
          <w:szCs w:val="24"/>
        </w:rPr>
        <w:t>of</w:t>
      </w:r>
      <w:r w:rsidR="007D4011" w:rsidRPr="004A420E">
        <w:rPr>
          <w:rFonts w:ascii="Times New Roman" w:hAnsi="Times New Roman" w:cs="Times New Roman"/>
          <w:color w:val="000000" w:themeColor="text1"/>
          <w:sz w:val="24"/>
          <w:szCs w:val="24"/>
        </w:rPr>
        <w:t xml:space="preserve"> the</w:t>
      </w:r>
      <w:r w:rsidRPr="004A420E">
        <w:rPr>
          <w:rFonts w:ascii="Times New Roman" w:hAnsi="Times New Roman" w:cs="Times New Roman"/>
          <w:color w:val="000000" w:themeColor="text1"/>
          <w:sz w:val="24"/>
          <w:szCs w:val="24"/>
        </w:rPr>
        <w:t xml:space="preserve"> number and percentage for the binary variables</w:t>
      </w:r>
      <w:r w:rsidR="00EF7D87">
        <w:rPr>
          <w:rFonts w:ascii="Times New Roman" w:hAnsi="Times New Roman" w:cs="Times New Roman"/>
          <w:color w:val="000000" w:themeColor="text1"/>
          <w:sz w:val="24"/>
          <w:szCs w:val="24"/>
        </w:rPr>
        <w:t xml:space="preserve"> were done.</w:t>
      </w:r>
      <w:r w:rsidR="00466413">
        <w:rPr>
          <w:rFonts w:ascii="Times New Roman" w:hAnsi="Times New Roman" w:cs="Times New Roman"/>
          <w:color w:val="000000" w:themeColor="text1"/>
          <w:sz w:val="24"/>
          <w:szCs w:val="24"/>
        </w:rPr>
        <w:t xml:space="preserve"> As</w:t>
      </w:r>
      <w:r w:rsidRPr="004A420E">
        <w:rPr>
          <w:rFonts w:ascii="Times New Roman" w:hAnsi="Times New Roman" w:cs="Times New Roman"/>
          <w:color w:val="000000" w:themeColor="text1"/>
          <w:sz w:val="24"/>
          <w:szCs w:val="24"/>
        </w:rPr>
        <w:t xml:space="preserve"> for the continuous variable, mean and standard </w:t>
      </w:r>
      <w:r w:rsidR="00EF7D87" w:rsidRPr="004A420E">
        <w:rPr>
          <w:rFonts w:ascii="Times New Roman" w:hAnsi="Times New Roman" w:cs="Times New Roman"/>
          <w:color w:val="000000" w:themeColor="text1"/>
          <w:sz w:val="24"/>
          <w:szCs w:val="24"/>
        </w:rPr>
        <w:t>deviation</w:t>
      </w:r>
      <w:r w:rsidR="00EF7D87">
        <w:rPr>
          <w:rFonts w:ascii="Times New Roman" w:hAnsi="Times New Roman" w:cs="Times New Roman"/>
          <w:color w:val="000000" w:themeColor="text1"/>
          <w:sz w:val="24"/>
          <w:szCs w:val="24"/>
        </w:rPr>
        <w:t xml:space="preserve"> was calculated</w:t>
      </w:r>
      <w:r w:rsidRPr="004A420E">
        <w:rPr>
          <w:rFonts w:ascii="Times New Roman" w:hAnsi="Times New Roman" w:cs="Times New Roman"/>
          <w:color w:val="000000" w:themeColor="text1"/>
          <w:sz w:val="24"/>
          <w:szCs w:val="24"/>
        </w:rPr>
        <w:t xml:space="preserve"> as a measure of descriptive analysis.  The</w:t>
      </w:r>
      <w:r>
        <w:rPr>
          <w:rFonts w:ascii="Times New Roman" w:hAnsi="Times New Roman" w:cs="Times New Roman"/>
          <w:color w:val="000000" w:themeColor="text1"/>
          <w:sz w:val="24"/>
          <w:szCs w:val="24"/>
        </w:rPr>
        <w:t xml:space="preserve"> confirmation of at least one quality antenatal care </w:t>
      </w:r>
      <w:r w:rsidR="00BC6A07">
        <w:rPr>
          <w:rFonts w:ascii="Times New Roman" w:hAnsi="Times New Roman" w:cs="Times New Roman"/>
          <w:color w:val="000000" w:themeColor="text1"/>
          <w:sz w:val="24"/>
          <w:szCs w:val="24"/>
        </w:rPr>
        <w:t xml:space="preserve">service </w:t>
      </w:r>
      <w:r w:rsidRPr="004A420E">
        <w:rPr>
          <w:rFonts w:ascii="Times New Roman" w:hAnsi="Times New Roman" w:cs="Times New Roman"/>
          <w:color w:val="000000" w:themeColor="text1"/>
          <w:sz w:val="24"/>
          <w:szCs w:val="24"/>
        </w:rPr>
        <w:t>w</w:t>
      </w:r>
      <w:r w:rsidR="00BC6A07">
        <w:rPr>
          <w:rFonts w:ascii="Times New Roman" w:hAnsi="Times New Roman" w:cs="Times New Roman"/>
          <w:color w:val="000000" w:themeColor="text1"/>
          <w:sz w:val="24"/>
          <w:szCs w:val="24"/>
        </w:rPr>
        <w:t>as</w:t>
      </w:r>
      <w:r w:rsidRPr="004A420E">
        <w:rPr>
          <w:rFonts w:ascii="Times New Roman" w:hAnsi="Times New Roman" w:cs="Times New Roman"/>
          <w:color w:val="000000" w:themeColor="text1"/>
          <w:sz w:val="24"/>
          <w:szCs w:val="24"/>
        </w:rPr>
        <w:t xml:space="preserve"> calculated using frequency and percentage. </w:t>
      </w:r>
    </w:p>
    <w:p w14:paraId="6A5DE65B" w14:textId="26227DE0" w:rsidR="00641B19" w:rsidRDefault="004A420E" w:rsidP="00641B19">
      <w:pPr>
        <w:spacing w:after="0" w:line="480" w:lineRule="auto"/>
        <w:rPr>
          <w:rFonts w:ascii="Times New Roman" w:hAnsi="Times New Roman" w:cs="Times New Roman"/>
        </w:rPr>
      </w:pPr>
      <w:r w:rsidRPr="004A420E">
        <w:rPr>
          <w:rFonts w:ascii="Times New Roman" w:hAnsi="Times New Roman" w:cs="Times New Roman"/>
          <w:color w:val="000000" w:themeColor="text1"/>
          <w:sz w:val="24"/>
          <w:szCs w:val="24"/>
        </w:rPr>
        <w:t xml:space="preserve">A Chi-square test was performed to see any significant difference among the categories of each variable with the dependent variable and </w:t>
      </w:r>
      <w:r w:rsidRPr="004A420E">
        <w:rPr>
          <w:rFonts w:ascii="Times New Roman" w:hAnsi="Times New Roman" w:cs="Times New Roman"/>
          <w:sz w:val="24"/>
          <w:szCs w:val="24"/>
        </w:rPr>
        <w:t xml:space="preserve">independent variables. </w:t>
      </w:r>
      <w:r w:rsidR="00014F33" w:rsidRPr="004A420E">
        <w:rPr>
          <w:rFonts w:ascii="Times New Roman" w:hAnsi="Times New Roman" w:cs="Times New Roman"/>
          <w:color w:val="000000" w:themeColor="text1"/>
          <w:sz w:val="24"/>
          <w:szCs w:val="24"/>
        </w:rPr>
        <w:t>Finally</w:t>
      </w:r>
      <w:r w:rsidR="00014F33">
        <w:rPr>
          <w:rFonts w:ascii="Times New Roman" w:hAnsi="Times New Roman" w:cs="Times New Roman"/>
          <w:color w:val="000000" w:themeColor="text1"/>
          <w:sz w:val="24"/>
          <w:szCs w:val="24"/>
        </w:rPr>
        <w:t>,</w:t>
      </w:r>
      <w:r w:rsidRPr="004A420E">
        <w:rPr>
          <w:rFonts w:ascii="Times New Roman" w:hAnsi="Times New Roman" w:cs="Times New Roman"/>
          <w:color w:val="000000" w:themeColor="text1"/>
          <w:sz w:val="24"/>
          <w:szCs w:val="24"/>
        </w:rPr>
        <w:t xml:space="preserve"> multivariate analysis was performed within the </w:t>
      </w:r>
      <w:r w:rsidRPr="004A420E">
        <w:rPr>
          <w:rFonts w:ascii="Times New Roman" w:hAnsi="Times New Roman" w:cs="Times New Roman"/>
          <w:color w:val="000000"/>
          <w:sz w:val="24"/>
          <w:szCs w:val="24"/>
        </w:rPr>
        <w:t xml:space="preserve">age group, division, residence, education, media exposure, birth order, current working status, wealth Index, </w:t>
      </w:r>
      <w:r w:rsidR="00BC6A07">
        <w:rPr>
          <w:rFonts w:ascii="Times New Roman" w:hAnsi="Times New Roman" w:cs="Times New Roman"/>
          <w:color w:val="000000"/>
          <w:sz w:val="24"/>
          <w:szCs w:val="24"/>
        </w:rPr>
        <w:t>whether ANC was taken or not</w:t>
      </w:r>
      <w:r w:rsidRPr="004A420E">
        <w:rPr>
          <w:rFonts w:ascii="Times New Roman" w:hAnsi="Times New Roman" w:cs="Times New Roman"/>
          <w:color w:val="000000"/>
          <w:sz w:val="24"/>
          <w:szCs w:val="24"/>
        </w:rPr>
        <w:t xml:space="preserve">, </w:t>
      </w:r>
      <w:r w:rsidR="00BC6A07">
        <w:rPr>
          <w:rFonts w:ascii="Times New Roman" w:hAnsi="Times New Roman" w:cs="Times New Roman"/>
          <w:color w:val="000000"/>
          <w:sz w:val="24"/>
          <w:szCs w:val="24"/>
        </w:rPr>
        <w:t xml:space="preserve">and </w:t>
      </w:r>
      <w:r w:rsidRPr="004A420E">
        <w:rPr>
          <w:rFonts w:ascii="Times New Roman" w:hAnsi="Times New Roman" w:cs="Times New Roman"/>
          <w:color w:val="000000"/>
          <w:sz w:val="24"/>
          <w:szCs w:val="24"/>
        </w:rPr>
        <w:t>ANC place</w:t>
      </w:r>
      <w:r w:rsidR="00BC6A07">
        <w:rPr>
          <w:rFonts w:ascii="Times New Roman" w:hAnsi="Times New Roman" w:cs="Times New Roman"/>
          <w:color w:val="000000" w:themeColor="text1"/>
          <w:sz w:val="24"/>
          <w:szCs w:val="24"/>
        </w:rPr>
        <w:t xml:space="preserve"> b</w:t>
      </w:r>
      <w:r w:rsidRPr="004A420E">
        <w:rPr>
          <w:rFonts w:ascii="Times New Roman" w:hAnsi="Times New Roman" w:cs="Times New Roman"/>
          <w:color w:val="000000" w:themeColor="text1"/>
          <w:sz w:val="24"/>
          <w:szCs w:val="24"/>
        </w:rPr>
        <w:t xml:space="preserve">y logistic regression model to find the most dominant factors for </w:t>
      </w:r>
      <w:r w:rsidR="00BC6A07">
        <w:rPr>
          <w:rFonts w:ascii="Times New Roman" w:hAnsi="Times New Roman" w:cs="Times New Roman"/>
          <w:color w:val="000000" w:themeColor="text1"/>
          <w:sz w:val="24"/>
          <w:szCs w:val="24"/>
        </w:rPr>
        <w:t>at least one quality ANC visit</w:t>
      </w:r>
      <w:r w:rsidRPr="004A420E">
        <w:rPr>
          <w:rFonts w:ascii="Times New Roman" w:hAnsi="Times New Roman" w:cs="Times New Roman"/>
          <w:color w:val="000000" w:themeColor="text1"/>
          <w:sz w:val="24"/>
          <w:szCs w:val="24"/>
        </w:rPr>
        <w:t xml:space="preserve">. </w:t>
      </w:r>
      <w:r w:rsidR="00EF7D87">
        <w:rPr>
          <w:rFonts w:ascii="Times New Roman" w:hAnsi="Times New Roman" w:cs="Times New Roman"/>
          <w:color w:val="000000" w:themeColor="text1"/>
          <w:sz w:val="24"/>
          <w:szCs w:val="24"/>
        </w:rPr>
        <w:t xml:space="preserve">This study </w:t>
      </w:r>
      <w:r w:rsidRPr="004A420E">
        <w:rPr>
          <w:rFonts w:ascii="Times New Roman" w:hAnsi="Times New Roman" w:cs="Times New Roman"/>
          <w:color w:val="000000" w:themeColor="text1"/>
          <w:sz w:val="24"/>
          <w:szCs w:val="24"/>
        </w:rPr>
        <w:t xml:space="preserve">included the logistic regression model factors that were found to be statistically significant 95% CI (p&lt;0.05). The data </w:t>
      </w:r>
      <w:r w:rsidR="00641B19">
        <w:rPr>
          <w:rFonts w:ascii="Times New Roman" w:hAnsi="Times New Roman" w:cs="Times New Roman"/>
          <w:color w:val="000000" w:themeColor="text1"/>
          <w:sz w:val="24"/>
          <w:szCs w:val="24"/>
        </w:rPr>
        <w:t xml:space="preserve">were </w:t>
      </w:r>
      <w:r w:rsidRPr="004A420E">
        <w:rPr>
          <w:rFonts w:ascii="Times New Roman" w:hAnsi="Times New Roman" w:cs="Times New Roman"/>
          <w:color w:val="000000" w:themeColor="text1"/>
          <w:sz w:val="24"/>
          <w:szCs w:val="24"/>
        </w:rPr>
        <w:t xml:space="preserve">analyzed </w:t>
      </w:r>
      <w:r w:rsidR="007D4011" w:rsidRPr="004A420E">
        <w:rPr>
          <w:rFonts w:ascii="Times New Roman" w:hAnsi="Times New Roman" w:cs="Times New Roman"/>
          <w:color w:val="000000" w:themeColor="text1"/>
          <w:sz w:val="24"/>
          <w:szCs w:val="24"/>
        </w:rPr>
        <w:t>using</w:t>
      </w:r>
      <w:r w:rsidR="007D4011">
        <w:rPr>
          <w:rFonts w:ascii="Times New Roman" w:hAnsi="Times New Roman" w:cs="Times New Roman"/>
        </w:rPr>
        <w:t xml:space="preserve"> </w:t>
      </w:r>
      <w:r w:rsidR="007D4011" w:rsidRPr="004A420E">
        <w:rPr>
          <w:rFonts w:ascii="Times New Roman" w:hAnsi="Times New Roman" w:cs="Times New Roman"/>
        </w:rPr>
        <w:t>statistical</w:t>
      </w:r>
      <w:r w:rsidR="0060749E" w:rsidRPr="004A420E">
        <w:rPr>
          <w:rFonts w:ascii="Times New Roman" w:hAnsi="Times New Roman" w:cs="Times New Roman"/>
        </w:rPr>
        <w:t xml:space="preserve"> package STATA (version 14)</w:t>
      </w:r>
      <w:r w:rsidR="000C2BEC" w:rsidRPr="004A420E">
        <w:rPr>
          <w:rFonts w:ascii="Times New Roman" w:hAnsi="Times New Roman" w:cs="Times New Roman"/>
        </w:rPr>
        <w:t>.</w:t>
      </w:r>
    </w:p>
    <w:p w14:paraId="2F5B1E01" w14:textId="77777777" w:rsidR="00842146" w:rsidRDefault="00842146" w:rsidP="00842146">
      <w:pPr>
        <w:spacing w:after="0" w:line="480" w:lineRule="auto"/>
        <w:rPr>
          <w:rFonts w:ascii="Times New Roman" w:hAnsi="Times New Roman" w:cs="Times New Roman"/>
          <w:b/>
          <w:bCs/>
          <w:sz w:val="28"/>
          <w:szCs w:val="28"/>
        </w:rPr>
      </w:pPr>
    </w:p>
    <w:p w14:paraId="559AEA3F" w14:textId="77777777" w:rsidR="00842146" w:rsidRDefault="00842146" w:rsidP="00842146">
      <w:pPr>
        <w:spacing w:after="0" w:line="480" w:lineRule="auto"/>
        <w:rPr>
          <w:rFonts w:ascii="Times New Roman" w:hAnsi="Times New Roman" w:cs="Times New Roman"/>
          <w:b/>
          <w:bCs/>
          <w:sz w:val="28"/>
          <w:szCs w:val="28"/>
        </w:rPr>
      </w:pPr>
    </w:p>
    <w:p w14:paraId="33196394" w14:textId="77777777" w:rsidR="00675B26" w:rsidRDefault="00675B26">
      <w:pPr>
        <w:rPr>
          <w:rFonts w:ascii="Times New Roman" w:eastAsiaTheme="minorEastAsia" w:hAnsi="Times New Roman" w:cs="Times New Roman"/>
          <w:b/>
          <w:bCs/>
          <w:sz w:val="28"/>
          <w:szCs w:val="28"/>
        </w:rPr>
      </w:pPr>
      <w:r>
        <w:rPr>
          <w:rFonts w:ascii="Times New Roman" w:hAnsi="Times New Roman" w:cs="Times New Roman"/>
          <w:b/>
          <w:bCs/>
          <w:sz w:val="28"/>
          <w:szCs w:val="28"/>
        </w:rPr>
        <w:br w:type="page"/>
      </w:r>
    </w:p>
    <w:p w14:paraId="700E05CC" w14:textId="77777777" w:rsidR="00BC6A07" w:rsidRPr="00842146" w:rsidRDefault="00F8435D" w:rsidP="00842146">
      <w:pPr>
        <w:pStyle w:val="ListParagraph"/>
        <w:numPr>
          <w:ilvl w:val="0"/>
          <w:numId w:val="3"/>
        </w:numPr>
        <w:spacing w:after="0" w:line="480" w:lineRule="auto"/>
        <w:rPr>
          <w:rFonts w:ascii="Times New Roman" w:hAnsi="Times New Roman" w:cs="Times New Roman"/>
        </w:rPr>
      </w:pPr>
      <w:r w:rsidRPr="00842146">
        <w:rPr>
          <w:rFonts w:ascii="Times New Roman" w:hAnsi="Times New Roman" w:cs="Times New Roman"/>
          <w:b/>
          <w:bCs/>
          <w:sz w:val="28"/>
          <w:szCs w:val="28"/>
        </w:rPr>
        <w:lastRenderedPageBreak/>
        <w:t>Results</w:t>
      </w:r>
    </w:p>
    <w:p w14:paraId="65014590" w14:textId="77777777" w:rsidR="005E5FB0" w:rsidRPr="00675B26" w:rsidRDefault="004D4A74" w:rsidP="008411E6">
      <w:pPr>
        <w:spacing w:after="0" w:line="276" w:lineRule="auto"/>
        <w:ind w:left="360"/>
        <w:rPr>
          <w:rFonts w:asciiTheme="majorBidi" w:hAnsiTheme="majorBidi" w:cstheme="majorBidi"/>
          <w:b/>
          <w:bCs/>
          <w:color w:val="000000" w:themeColor="text1"/>
          <w:sz w:val="24"/>
          <w:szCs w:val="24"/>
        </w:rPr>
      </w:pPr>
      <w:r w:rsidRPr="00675B26">
        <w:rPr>
          <w:rFonts w:asciiTheme="majorBidi" w:hAnsiTheme="majorBidi" w:cstheme="majorBidi"/>
          <w:b/>
          <w:bCs/>
          <w:sz w:val="24"/>
          <w:szCs w:val="24"/>
        </w:rPr>
        <w:t>Frequency</w:t>
      </w:r>
      <w:r w:rsidR="005E5FB0" w:rsidRPr="00675B26">
        <w:rPr>
          <w:rFonts w:asciiTheme="majorBidi" w:hAnsiTheme="majorBidi" w:cstheme="majorBidi"/>
          <w:b/>
          <w:bCs/>
          <w:sz w:val="24"/>
          <w:szCs w:val="24"/>
        </w:rPr>
        <w:t xml:space="preserve"> distribution of the selected socio-demographic and other </w:t>
      </w:r>
      <w:r w:rsidR="00DA4AB6" w:rsidRPr="00675B26">
        <w:rPr>
          <w:rFonts w:asciiTheme="majorBidi" w:hAnsiTheme="majorBidi" w:cstheme="majorBidi"/>
          <w:b/>
          <w:bCs/>
          <w:sz w:val="24"/>
          <w:szCs w:val="24"/>
        </w:rPr>
        <w:t>selected characteristics</w:t>
      </w:r>
      <w:r w:rsidR="005E5FB0" w:rsidRPr="00675B26">
        <w:rPr>
          <w:rFonts w:asciiTheme="majorBidi" w:hAnsiTheme="majorBidi" w:cstheme="majorBidi"/>
          <w:b/>
          <w:bCs/>
          <w:sz w:val="24"/>
          <w:szCs w:val="24"/>
        </w:rPr>
        <w:t xml:space="preserve"> of women who has given birth three years preceding the survey and women who has taken at least one ANC service (N = 4933)</w:t>
      </w:r>
      <w:r w:rsidR="0000137F" w:rsidRPr="00675B26">
        <w:rPr>
          <w:rFonts w:asciiTheme="majorBidi" w:hAnsiTheme="majorBidi" w:cstheme="majorBidi"/>
          <w:b/>
          <w:bCs/>
          <w:sz w:val="24"/>
          <w:szCs w:val="24"/>
        </w:rPr>
        <w:t xml:space="preserve"> shown in the Table 1</w:t>
      </w:r>
      <w:r w:rsidR="0000137F" w:rsidRPr="008411E6">
        <w:rPr>
          <w:rFonts w:asciiTheme="majorBidi" w:hAnsiTheme="majorBidi" w:cstheme="majorBidi"/>
          <w:b/>
          <w:bCs/>
          <w:sz w:val="24"/>
          <w:szCs w:val="24"/>
        </w:rPr>
        <w:t>.</w:t>
      </w:r>
    </w:p>
    <w:tbl>
      <w:tblPr>
        <w:tblStyle w:val="TableGrid"/>
        <w:tblW w:w="8635" w:type="dxa"/>
        <w:tblLook w:val="04A0" w:firstRow="1" w:lastRow="0" w:firstColumn="1" w:lastColumn="0" w:noHBand="0" w:noVBand="1"/>
      </w:tblPr>
      <w:tblGrid>
        <w:gridCol w:w="2799"/>
        <w:gridCol w:w="1808"/>
        <w:gridCol w:w="2067"/>
        <w:gridCol w:w="1961"/>
      </w:tblGrid>
      <w:tr w:rsidR="00641B19" w:rsidRPr="005E5FB0" w14:paraId="7186D61B" w14:textId="77777777" w:rsidTr="00641B19">
        <w:tc>
          <w:tcPr>
            <w:tcW w:w="2799" w:type="dxa"/>
          </w:tcPr>
          <w:p w14:paraId="7CD69939" w14:textId="77777777" w:rsidR="00641B19" w:rsidRPr="005E5FB0" w:rsidRDefault="00641B19" w:rsidP="001B3234">
            <w:pPr>
              <w:jc w:val="center"/>
              <w:rPr>
                <w:b/>
                <w:sz w:val="24"/>
                <w:szCs w:val="24"/>
              </w:rPr>
            </w:pPr>
            <w:r w:rsidRPr="005E5FB0">
              <w:rPr>
                <w:b/>
                <w:sz w:val="24"/>
                <w:szCs w:val="24"/>
              </w:rPr>
              <w:t>Indicators</w:t>
            </w:r>
          </w:p>
        </w:tc>
        <w:tc>
          <w:tcPr>
            <w:tcW w:w="1808" w:type="dxa"/>
          </w:tcPr>
          <w:p w14:paraId="4FC11FD5" w14:textId="77777777" w:rsidR="00641B19" w:rsidRPr="005E5FB0" w:rsidRDefault="00641B19" w:rsidP="001B3234">
            <w:pPr>
              <w:jc w:val="center"/>
              <w:rPr>
                <w:b/>
                <w:sz w:val="24"/>
                <w:szCs w:val="24"/>
              </w:rPr>
            </w:pPr>
            <w:r w:rsidRPr="005E5FB0">
              <w:rPr>
                <w:b/>
                <w:sz w:val="24"/>
                <w:szCs w:val="24"/>
              </w:rPr>
              <w:t>Received no ANC</w:t>
            </w:r>
          </w:p>
          <w:p w14:paraId="3EEF1F99" w14:textId="77777777" w:rsidR="00641B19" w:rsidRPr="005E5FB0" w:rsidRDefault="00641B19" w:rsidP="001B3234">
            <w:pPr>
              <w:jc w:val="center"/>
              <w:rPr>
                <w:b/>
                <w:sz w:val="24"/>
                <w:szCs w:val="24"/>
              </w:rPr>
            </w:pPr>
            <w:r w:rsidRPr="005E5FB0">
              <w:rPr>
                <w:b/>
                <w:sz w:val="24"/>
                <w:szCs w:val="24"/>
              </w:rPr>
              <w:t>N (</w:t>
            </w:r>
            <w:r w:rsidR="005E5FB0">
              <w:rPr>
                <w:b/>
                <w:sz w:val="24"/>
                <w:szCs w:val="24"/>
              </w:rPr>
              <w:t>8.09</w:t>
            </w:r>
            <w:r w:rsidRPr="005E5FB0">
              <w:rPr>
                <w:b/>
                <w:sz w:val="24"/>
                <w:szCs w:val="24"/>
              </w:rPr>
              <w:t>%),</w:t>
            </w:r>
          </w:p>
          <w:p w14:paraId="769BF5AA" w14:textId="77777777" w:rsidR="00641B19" w:rsidRPr="005E5FB0" w:rsidRDefault="00641B19" w:rsidP="001B3234">
            <w:pPr>
              <w:jc w:val="center"/>
              <w:rPr>
                <w:b/>
                <w:sz w:val="24"/>
                <w:szCs w:val="24"/>
              </w:rPr>
            </w:pPr>
            <w:r w:rsidRPr="005E5FB0">
              <w:rPr>
                <w:b/>
                <w:sz w:val="24"/>
                <w:szCs w:val="24"/>
              </w:rPr>
              <w:t>n=399</w:t>
            </w:r>
          </w:p>
        </w:tc>
        <w:tc>
          <w:tcPr>
            <w:tcW w:w="2067" w:type="dxa"/>
          </w:tcPr>
          <w:p w14:paraId="582C66BA" w14:textId="77777777" w:rsidR="00641B19" w:rsidRPr="005E5FB0" w:rsidRDefault="00641B19" w:rsidP="001B3234">
            <w:pPr>
              <w:jc w:val="center"/>
              <w:rPr>
                <w:b/>
                <w:sz w:val="24"/>
                <w:szCs w:val="24"/>
              </w:rPr>
            </w:pPr>
            <w:r w:rsidRPr="005E5FB0">
              <w:rPr>
                <w:b/>
                <w:sz w:val="24"/>
                <w:szCs w:val="24"/>
              </w:rPr>
              <w:t>Received at least one ANC</w:t>
            </w:r>
          </w:p>
          <w:p w14:paraId="3A6DE408" w14:textId="77777777" w:rsidR="00641B19" w:rsidRPr="005E5FB0" w:rsidRDefault="00641B19" w:rsidP="001B3234">
            <w:pPr>
              <w:jc w:val="center"/>
              <w:rPr>
                <w:b/>
                <w:sz w:val="24"/>
                <w:szCs w:val="24"/>
              </w:rPr>
            </w:pPr>
            <w:r w:rsidRPr="005E5FB0">
              <w:rPr>
                <w:b/>
                <w:sz w:val="24"/>
                <w:szCs w:val="24"/>
              </w:rPr>
              <w:t>N (</w:t>
            </w:r>
            <w:r w:rsidR="005E5FB0">
              <w:rPr>
                <w:b/>
                <w:sz w:val="24"/>
                <w:szCs w:val="24"/>
              </w:rPr>
              <w:t>91.91</w:t>
            </w:r>
            <w:r w:rsidRPr="005E5FB0">
              <w:rPr>
                <w:b/>
                <w:sz w:val="24"/>
                <w:szCs w:val="24"/>
              </w:rPr>
              <w:t>%),</w:t>
            </w:r>
          </w:p>
          <w:p w14:paraId="24D1E76A" w14:textId="77777777" w:rsidR="00641B19" w:rsidRPr="005E5FB0" w:rsidRDefault="00641B19" w:rsidP="001B3234">
            <w:pPr>
              <w:jc w:val="center"/>
              <w:rPr>
                <w:b/>
                <w:sz w:val="24"/>
                <w:szCs w:val="24"/>
              </w:rPr>
            </w:pPr>
            <w:r w:rsidRPr="005E5FB0">
              <w:rPr>
                <w:b/>
                <w:sz w:val="24"/>
                <w:szCs w:val="24"/>
              </w:rPr>
              <w:t>N= 4534</w:t>
            </w:r>
          </w:p>
        </w:tc>
        <w:tc>
          <w:tcPr>
            <w:tcW w:w="1961" w:type="dxa"/>
          </w:tcPr>
          <w:p w14:paraId="23A7A58D" w14:textId="77777777" w:rsidR="00641B19" w:rsidRPr="005E5FB0" w:rsidRDefault="00641B19" w:rsidP="001B3234">
            <w:pPr>
              <w:jc w:val="center"/>
              <w:rPr>
                <w:b/>
                <w:sz w:val="24"/>
                <w:szCs w:val="24"/>
              </w:rPr>
            </w:pPr>
            <w:r w:rsidRPr="005E5FB0">
              <w:rPr>
                <w:b/>
                <w:sz w:val="24"/>
                <w:szCs w:val="24"/>
              </w:rPr>
              <w:t>P- value</w:t>
            </w:r>
          </w:p>
        </w:tc>
      </w:tr>
      <w:tr w:rsidR="00641B19" w:rsidRPr="005E5FB0" w14:paraId="35C1FC6F" w14:textId="77777777" w:rsidTr="00641B19">
        <w:tc>
          <w:tcPr>
            <w:tcW w:w="2799" w:type="dxa"/>
          </w:tcPr>
          <w:p w14:paraId="5CD0B960" w14:textId="77777777" w:rsidR="00641B19" w:rsidRPr="005E5FB0" w:rsidRDefault="00641B19" w:rsidP="001B3234">
            <w:pPr>
              <w:rPr>
                <w:b/>
                <w:sz w:val="24"/>
                <w:szCs w:val="24"/>
              </w:rPr>
            </w:pPr>
            <w:r w:rsidRPr="005E5FB0">
              <w:rPr>
                <w:b/>
                <w:sz w:val="24"/>
                <w:szCs w:val="24"/>
              </w:rPr>
              <w:t>Age group in years</w:t>
            </w:r>
          </w:p>
        </w:tc>
        <w:tc>
          <w:tcPr>
            <w:tcW w:w="1808" w:type="dxa"/>
          </w:tcPr>
          <w:p w14:paraId="4E64838C" w14:textId="77777777" w:rsidR="00641B19" w:rsidRPr="005E5FB0" w:rsidRDefault="00641B19" w:rsidP="001B3234">
            <w:pPr>
              <w:rPr>
                <w:sz w:val="24"/>
                <w:szCs w:val="24"/>
              </w:rPr>
            </w:pPr>
          </w:p>
        </w:tc>
        <w:tc>
          <w:tcPr>
            <w:tcW w:w="2067" w:type="dxa"/>
          </w:tcPr>
          <w:p w14:paraId="01176C60" w14:textId="77777777" w:rsidR="00641B19" w:rsidRPr="005E5FB0" w:rsidRDefault="00641B19" w:rsidP="001B3234">
            <w:pPr>
              <w:rPr>
                <w:sz w:val="24"/>
                <w:szCs w:val="24"/>
              </w:rPr>
            </w:pPr>
          </w:p>
        </w:tc>
        <w:tc>
          <w:tcPr>
            <w:tcW w:w="1961" w:type="dxa"/>
          </w:tcPr>
          <w:p w14:paraId="7AA56288" w14:textId="77777777" w:rsidR="00641B19" w:rsidRPr="005E5FB0" w:rsidRDefault="00641B19" w:rsidP="001B3234">
            <w:pPr>
              <w:rPr>
                <w:sz w:val="24"/>
                <w:szCs w:val="24"/>
              </w:rPr>
            </w:pPr>
          </w:p>
        </w:tc>
      </w:tr>
      <w:tr w:rsidR="00641B19" w:rsidRPr="005E5FB0" w14:paraId="2C73B701" w14:textId="77777777" w:rsidTr="00641B19">
        <w:tc>
          <w:tcPr>
            <w:tcW w:w="2799" w:type="dxa"/>
          </w:tcPr>
          <w:p w14:paraId="6DFE0B75" w14:textId="77777777" w:rsidR="00641B19" w:rsidRPr="005E5FB0" w:rsidRDefault="00641B19" w:rsidP="001B3234">
            <w:pPr>
              <w:rPr>
                <w:sz w:val="24"/>
                <w:szCs w:val="24"/>
              </w:rPr>
            </w:pPr>
            <w:r w:rsidRPr="005E5FB0">
              <w:rPr>
                <w:sz w:val="24"/>
                <w:szCs w:val="24"/>
              </w:rPr>
              <w:t xml:space="preserve">(15-19) </w:t>
            </w:r>
          </w:p>
        </w:tc>
        <w:tc>
          <w:tcPr>
            <w:tcW w:w="1808" w:type="dxa"/>
          </w:tcPr>
          <w:p w14:paraId="460A7F3D" w14:textId="77777777" w:rsidR="00641B19" w:rsidRPr="005E5FB0" w:rsidRDefault="00641B19" w:rsidP="001B3234">
            <w:pPr>
              <w:jc w:val="right"/>
              <w:rPr>
                <w:sz w:val="24"/>
                <w:szCs w:val="24"/>
              </w:rPr>
            </w:pPr>
            <w:r w:rsidRPr="005E5FB0">
              <w:rPr>
                <w:sz w:val="24"/>
                <w:szCs w:val="24"/>
              </w:rPr>
              <w:t>51(12.78)</w:t>
            </w:r>
          </w:p>
        </w:tc>
        <w:tc>
          <w:tcPr>
            <w:tcW w:w="2067" w:type="dxa"/>
          </w:tcPr>
          <w:p w14:paraId="1BC02B31" w14:textId="77777777" w:rsidR="00641B19" w:rsidRPr="005E5FB0" w:rsidRDefault="00641B19" w:rsidP="001B3234">
            <w:pPr>
              <w:jc w:val="right"/>
              <w:rPr>
                <w:sz w:val="24"/>
                <w:szCs w:val="24"/>
              </w:rPr>
            </w:pPr>
            <w:r w:rsidRPr="005E5FB0">
              <w:rPr>
                <w:sz w:val="24"/>
                <w:szCs w:val="24"/>
              </w:rPr>
              <w:t>795 (17.53)</w:t>
            </w:r>
          </w:p>
        </w:tc>
        <w:tc>
          <w:tcPr>
            <w:tcW w:w="1961" w:type="dxa"/>
          </w:tcPr>
          <w:p w14:paraId="3645BD16" w14:textId="77777777" w:rsidR="00641B19" w:rsidRPr="005E5FB0" w:rsidRDefault="00641B19" w:rsidP="001B3234">
            <w:pPr>
              <w:jc w:val="right"/>
              <w:rPr>
                <w:sz w:val="24"/>
                <w:szCs w:val="24"/>
              </w:rPr>
            </w:pPr>
          </w:p>
        </w:tc>
      </w:tr>
      <w:tr w:rsidR="00641B19" w:rsidRPr="005E5FB0" w14:paraId="397C29D7" w14:textId="77777777" w:rsidTr="00641B19">
        <w:tc>
          <w:tcPr>
            <w:tcW w:w="2799" w:type="dxa"/>
          </w:tcPr>
          <w:p w14:paraId="6E407C2D" w14:textId="77777777" w:rsidR="00641B19" w:rsidRPr="005E5FB0" w:rsidRDefault="00641B19" w:rsidP="001B3234">
            <w:pPr>
              <w:rPr>
                <w:sz w:val="24"/>
                <w:szCs w:val="24"/>
              </w:rPr>
            </w:pPr>
            <w:r w:rsidRPr="005E5FB0">
              <w:rPr>
                <w:sz w:val="24"/>
                <w:szCs w:val="24"/>
              </w:rPr>
              <w:t>(20-24)</w:t>
            </w:r>
          </w:p>
        </w:tc>
        <w:tc>
          <w:tcPr>
            <w:tcW w:w="1808" w:type="dxa"/>
          </w:tcPr>
          <w:p w14:paraId="3AE8A9E2" w14:textId="77777777" w:rsidR="00641B19" w:rsidRPr="005E5FB0" w:rsidRDefault="00641B19" w:rsidP="001B3234">
            <w:pPr>
              <w:jc w:val="right"/>
              <w:rPr>
                <w:sz w:val="24"/>
                <w:szCs w:val="24"/>
              </w:rPr>
            </w:pPr>
            <w:r w:rsidRPr="005E5FB0">
              <w:rPr>
                <w:sz w:val="24"/>
                <w:szCs w:val="24"/>
              </w:rPr>
              <w:t>145 (36.34)</w:t>
            </w:r>
          </w:p>
        </w:tc>
        <w:tc>
          <w:tcPr>
            <w:tcW w:w="2067" w:type="dxa"/>
          </w:tcPr>
          <w:p w14:paraId="0ACA0D5C" w14:textId="77777777" w:rsidR="00641B19" w:rsidRPr="005E5FB0" w:rsidRDefault="00641B19" w:rsidP="001B3234">
            <w:pPr>
              <w:jc w:val="right"/>
              <w:rPr>
                <w:sz w:val="24"/>
                <w:szCs w:val="24"/>
              </w:rPr>
            </w:pPr>
            <w:r w:rsidRPr="005E5FB0">
              <w:rPr>
                <w:sz w:val="24"/>
                <w:szCs w:val="24"/>
              </w:rPr>
              <w:t>1602 (35.33)</w:t>
            </w:r>
          </w:p>
        </w:tc>
        <w:tc>
          <w:tcPr>
            <w:tcW w:w="1961" w:type="dxa"/>
          </w:tcPr>
          <w:p w14:paraId="046F3620" w14:textId="77777777" w:rsidR="00641B19" w:rsidRPr="005E5FB0" w:rsidRDefault="00641B19" w:rsidP="001B3234">
            <w:pPr>
              <w:jc w:val="right"/>
              <w:rPr>
                <w:sz w:val="24"/>
                <w:szCs w:val="24"/>
              </w:rPr>
            </w:pPr>
          </w:p>
        </w:tc>
      </w:tr>
      <w:tr w:rsidR="00641B19" w:rsidRPr="005E5FB0" w14:paraId="1E7CD610" w14:textId="77777777" w:rsidTr="00641B19">
        <w:tc>
          <w:tcPr>
            <w:tcW w:w="2799" w:type="dxa"/>
          </w:tcPr>
          <w:p w14:paraId="6B5DEA21" w14:textId="77777777" w:rsidR="00641B19" w:rsidRPr="005E5FB0" w:rsidRDefault="00641B19" w:rsidP="001B3234">
            <w:pPr>
              <w:rPr>
                <w:sz w:val="24"/>
                <w:szCs w:val="24"/>
              </w:rPr>
            </w:pPr>
            <w:r w:rsidRPr="005E5FB0">
              <w:rPr>
                <w:sz w:val="24"/>
                <w:szCs w:val="24"/>
              </w:rPr>
              <w:t>(25-29)</w:t>
            </w:r>
          </w:p>
        </w:tc>
        <w:tc>
          <w:tcPr>
            <w:tcW w:w="1808" w:type="dxa"/>
          </w:tcPr>
          <w:p w14:paraId="0CEBE9B4" w14:textId="77777777" w:rsidR="00641B19" w:rsidRPr="005E5FB0" w:rsidRDefault="00641B19" w:rsidP="001B3234">
            <w:pPr>
              <w:jc w:val="right"/>
              <w:rPr>
                <w:sz w:val="24"/>
                <w:szCs w:val="24"/>
              </w:rPr>
            </w:pPr>
            <w:r w:rsidRPr="005E5FB0">
              <w:rPr>
                <w:sz w:val="24"/>
                <w:szCs w:val="24"/>
              </w:rPr>
              <w:t>98 (24.56)</w:t>
            </w:r>
          </w:p>
        </w:tc>
        <w:tc>
          <w:tcPr>
            <w:tcW w:w="2067" w:type="dxa"/>
          </w:tcPr>
          <w:p w14:paraId="51715FA7" w14:textId="77777777" w:rsidR="00641B19" w:rsidRPr="005E5FB0" w:rsidRDefault="00641B19" w:rsidP="001B3234">
            <w:pPr>
              <w:jc w:val="right"/>
              <w:rPr>
                <w:sz w:val="24"/>
                <w:szCs w:val="24"/>
              </w:rPr>
            </w:pPr>
            <w:r w:rsidRPr="005E5FB0">
              <w:rPr>
                <w:sz w:val="24"/>
                <w:szCs w:val="24"/>
              </w:rPr>
              <w:t>1193 (26.31)</w:t>
            </w:r>
          </w:p>
        </w:tc>
        <w:tc>
          <w:tcPr>
            <w:tcW w:w="1961" w:type="dxa"/>
          </w:tcPr>
          <w:p w14:paraId="056F6B87" w14:textId="77777777" w:rsidR="00641B19" w:rsidRPr="005E5FB0" w:rsidRDefault="00641B19" w:rsidP="001B3234">
            <w:pPr>
              <w:jc w:val="right"/>
              <w:rPr>
                <w:sz w:val="24"/>
                <w:szCs w:val="24"/>
              </w:rPr>
            </w:pPr>
          </w:p>
        </w:tc>
      </w:tr>
      <w:tr w:rsidR="00641B19" w:rsidRPr="005E5FB0" w14:paraId="70C97035" w14:textId="77777777" w:rsidTr="00641B19">
        <w:tc>
          <w:tcPr>
            <w:tcW w:w="2799" w:type="dxa"/>
          </w:tcPr>
          <w:p w14:paraId="362CEA3F" w14:textId="77777777" w:rsidR="00641B19" w:rsidRPr="005E5FB0" w:rsidRDefault="00641B19" w:rsidP="001B3234">
            <w:pPr>
              <w:rPr>
                <w:sz w:val="24"/>
                <w:szCs w:val="24"/>
              </w:rPr>
            </w:pPr>
            <w:r w:rsidRPr="005E5FB0">
              <w:rPr>
                <w:sz w:val="24"/>
                <w:szCs w:val="24"/>
              </w:rPr>
              <w:t>(30-34)</w:t>
            </w:r>
          </w:p>
        </w:tc>
        <w:tc>
          <w:tcPr>
            <w:tcW w:w="1808" w:type="dxa"/>
          </w:tcPr>
          <w:p w14:paraId="742342D5" w14:textId="77777777" w:rsidR="00641B19" w:rsidRPr="005E5FB0" w:rsidRDefault="00641B19" w:rsidP="001B3234">
            <w:pPr>
              <w:jc w:val="right"/>
              <w:rPr>
                <w:sz w:val="24"/>
                <w:szCs w:val="24"/>
              </w:rPr>
            </w:pPr>
            <w:r w:rsidRPr="005E5FB0">
              <w:rPr>
                <w:sz w:val="24"/>
                <w:szCs w:val="24"/>
              </w:rPr>
              <w:t>65 (16.29)</w:t>
            </w:r>
          </w:p>
        </w:tc>
        <w:tc>
          <w:tcPr>
            <w:tcW w:w="2067" w:type="dxa"/>
          </w:tcPr>
          <w:p w14:paraId="07C7DE51" w14:textId="77777777" w:rsidR="00641B19" w:rsidRPr="005E5FB0" w:rsidRDefault="00641B19" w:rsidP="001B3234">
            <w:pPr>
              <w:jc w:val="right"/>
              <w:rPr>
                <w:sz w:val="24"/>
                <w:szCs w:val="24"/>
              </w:rPr>
            </w:pPr>
            <w:r w:rsidRPr="005E5FB0">
              <w:rPr>
                <w:sz w:val="24"/>
                <w:szCs w:val="24"/>
              </w:rPr>
              <w:t>677 (14.93)</w:t>
            </w:r>
          </w:p>
        </w:tc>
        <w:tc>
          <w:tcPr>
            <w:tcW w:w="1961" w:type="dxa"/>
          </w:tcPr>
          <w:p w14:paraId="19A8837F" w14:textId="77777777" w:rsidR="00641B19" w:rsidRPr="005E5FB0" w:rsidRDefault="00641B19" w:rsidP="001B3234">
            <w:pPr>
              <w:jc w:val="right"/>
              <w:rPr>
                <w:sz w:val="24"/>
                <w:szCs w:val="24"/>
              </w:rPr>
            </w:pPr>
            <w:r w:rsidRPr="005E5FB0">
              <w:rPr>
                <w:sz w:val="24"/>
                <w:szCs w:val="24"/>
              </w:rPr>
              <w:t>0.007</w:t>
            </w:r>
          </w:p>
        </w:tc>
      </w:tr>
      <w:tr w:rsidR="00641B19" w:rsidRPr="005E5FB0" w14:paraId="4B7AB27D" w14:textId="77777777" w:rsidTr="00641B19">
        <w:tc>
          <w:tcPr>
            <w:tcW w:w="2799" w:type="dxa"/>
          </w:tcPr>
          <w:p w14:paraId="7AE28F9F" w14:textId="77777777" w:rsidR="00641B19" w:rsidRPr="005E5FB0" w:rsidRDefault="00641B19" w:rsidP="001B3234">
            <w:pPr>
              <w:rPr>
                <w:sz w:val="24"/>
                <w:szCs w:val="24"/>
              </w:rPr>
            </w:pPr>
            <w:r w:rsidRPr="005E5FB0">
              <w:rPr>
                <w:sz w:val="24"/>
                <w:szCs w:val="24"/>
              </w:rPr>
              <w:t>(35-39)</w:t>
            </w:r>
          </w:p>
        </w:tc>
        <w:tc>
          <w:tcPr>
            <w:tcW w:w="1808" w:type="dxa"/>
          </w:tcPr>
          <w:p w14:paraId="60ACB607" w14:textId="77777777" w:rsidR="00641B19" w:rsidRPr="005E5FB0" w:rsidRDefault="00641B19" w:rsidP="001B3234">
            <w:pPr>
              <w:jc w:val="right"/>
              <w:rPr>
                <w:sz w:val="24"/>
                <w:szCs w:val="24"/>
              </w:rPr>
            </w:pPr>
            <w:r w:rsidRPr="005E5FB0">
              <w:rPr>
                <w:sz w:val="24"/>
                <w:szCs w:val="24"/>
              </w:rPr>
              <w:t>31 (7.77)</w:t>
            </w:r>
          </w:p>
        </w:tc>
        <w:tc>
          <w:tcPr>
            <w:tcW w:w="2067" w:type="dxa"/>
          </w:tcPr>
          <w:p w14:paraId="5CD020B4" w14:textId="77777777" w:rsidR="00641B19" w:rsidRPr="005E5FB0" w:rsidRDefault="00641B19" w:rsidP="001B3234">
            <w:pPr>
              <w:jc w:val="right"/>
              <w:rPr>
                <w:sz w:val="24"/>
                <w:szCs w:val="24"/>
              </w:rPr>
            </w:pPr>
            <w:r w:rsidRPr="005E5FB0">
              <w:rPr>
                <w:sz w:val="24"/>
                <w:szCs w:val="24"/>
              </w:rPr>
              <w:t>220 (4.85)</w:t>
            </w:r>
          </w:p>
        </w:tc>
        <w:tc>
          <w:tcPr>
            <w:tcW w:w="1961" w:type="dxa"/>
          </w:tcPr>
          <w:p w14:paraId="37838464" w14:textId="77777777" w:rsidR="00641B19" w:rsidRPr="005E5FB0" w:rsidRDefault="00641B19" w:rsidP="001B3234">
            <w:pPr>
              <w:jc w:val="right"/>
              <w:rPr>
                <w:sz w:val="24"/>
                <w:szCs w:val="24"/>
              </w:rPr>
            </w:pPr>
          </w:p>
        </w:tc>
      </w:tr>
      <w:tr w:rsidR="00641B19" w:rsidRPr="005E5FB0" w14:paraId="60801C60" w14:textId="77777777" w:rsidTr="00641B19">
        <w:tc>
          <w:tcPr>
            <w:tcW w:w="2799" w:type="dxa"/>
          </w:tcPr>
          <w:p w14:paraId="3D1E4E29" w14:textId="77777777" w:rsidR="00641B19" w:rsidRPr="005E5FB0" w:rsidRDefault="00641B19" w:rsidP="001B3234">
            <w:pPr>
              <w:rPr>
                <w:sz w:val="24"/>
                <w:szCs w:val="24"/>
              </w:rPr>
            </w:pPr>
            <w:r w:rsidRPr="005E5FB0">
              <w:rPr>
                <w:sz w:val="24"/>
                <w:szCs w:val="24"/>
              </w:rPr>
              <w:t>(40-44)</w:t>
            </w:r>
          </w:p>
        </w:tc>
        <w:tc>
          <w:tcPr>
            <w:tcW w:w="1808" w:type="dxa"/>
          </w:tcPr>
          <w:p w14:paraId="4EA9522F" w14:textId="77777777" w:rsidR="00641B19" w:rsidRPr="005E5FB0" w:rsidRDefault="00641B19" w:rsidP="001B3234">
            <w:pPr>
              <w:jc w:val="right"/>
              <w:rPr>
                <w:sz w:val="24"/>
                <w:szCs w:val="24"/>
              </w:rPr>
            </w:pPr>
            <w:r w:rsidRPr="005E5FB0">
              <w:rPr>
                <w:sz w:val="24"/>
                <w:szCs w:val="24"/>
              </w:rPr>
              <w:t>7(1.75)</w:t>
            </w:r>
          </w:p>
        </w:tc>
        <w:tc>
          <w:tcPr>
            <w:tcW w:w="2067" w:type="dxa"/>
          </w:tcPr>
          <w:p w14:paraId="50C2C65D" w14:textId="77777777" w:rsidR="00641B19" w:rsidRPr="005E5FB0" w:rsidRDefault="00641B19" w:rsidP="001B3234">
            <w:pPr>
              <w:jc w:val="right"/>
              <w:rPr>
                <w:sz w:val="24"/>
                <w:szCs w:val="24"/>
              </w:rPr>
            </w:pPr>
            <w:r w:rsidRPr="005E5FB0">
              <w:rPr>
                <w:sz w:val="24"/>
                <w:szCs w:val="24"/>
              </w:rPr>
              <w:t>41 (0.90)</w:t>
            </w:r>
          </w:p>
        </w:tc>
        <w:tc>
          <w:tcPr>
            <w:tcW w:w="1961" w:type="dxa"/>
          </w:tcPr>
          <w:p w14:paraId="5B40D033" w14:textId="77777777" w:rsidR="00641B19" w:rsidRPr="005E5FB0" w:rsidRDefault="00641B19" w:rsidP="001B3234">
            <w:pPr>
              <w:jc w:val="right"/>
              <w:rPr>
                <w:sz w:val="24"/>
                <w:szCs w:val="24"/>
              </w:rPr>
            </w:pPr>
          </w:p>
        </w:tc>
      </w:tr>
      <w:tr w:rsidR="00641B19" w:rsidRPr="005E5FB0" w14:paraId="430D29AF" w14:textId="77777777" w:rsidTr="00641B19">
        <w:tc>
          <w:tcPr>
            <w:tcW w:w="2799" w:type="dxa"/>
          </w:tcPr>
          <w:p w14:paraId="2DCD85A3" w14:textId="77777777" w:rsidR="00641B19" w:rsidRPr="005E5FB0" w:rsidRDefault="00641B19" w:rsidP="001B3234">
            <w:pPr>
              <w:rPr>
                <w:sz w:val="24"/>
                <w:szCs w:val="24"/>
              </w:rPr>
            </w:pPr>
            <w:r w:rsidRPr="005E5FB0">
              <w:rPr>
                <w:sz w:val="24"/>
                <w:szCs w:val="24"/>
              </w:rPr>
              <w:t>(45-49)</w:t>
            </w:r>
          </w:p>
        </w:tc>
        <w:tc>
          <w:tcPr>
            <w:tcW w:w="1808" w:type="dxa"/>
          </w:tcPr>
          <w:p w14:paraId="408C943C" w14:textId="77777777" w:rsidR="00641B19" w:rsidRPr="005E5FB0" w:rsidRDefault="00641B19" w:rsidP="001B3234">
            <w:pPr>
              <w:jc w:val="right"/>
              <w:rPr>
                <w:sz w:val="24"/>
                <w:szCs w:val="24"/>
              </w:rPr>
            </w:pPr>
            <w:r w:rsidRPr="005E5FB0">
              <w:rPr>
                <w:sz w:val="24"/>
                <w:szCs w:val="24"/>
              </w:rPr>
              <w:t>2 (0.50)</w:t>
            </w:r>
          </w:p>
        </w:tc>
        <w:tc>
          <w:tcPr>
            <w:tcW w:w="2067" w:type="dxa"/>
          </w:tcPr>
          <w:p w14:paraId="6C1F895A" w14:textId="77777777" w:rsidR="00641B19" w:rsidRPr="005E5FB0" w:rsidRDefault="00641B19" w:rsidP="001B3234">
            <w:pPr>
              <w:jc w:val="right"/>
              <w:rPr>
                <w:sz w:val="24"/>
                <w:szCs w:val="24"/>
              </w:rPr>
            </w:pPr>
            <w:r w:rsidRPr="005E5FB0">
              <w:rPr>
                <w:sz w:val="24"/>
                <w:szCs w:val="24"/>
              </w:rPr>
              <w:t>6 (0.13)</w:t>
            </w:r>
          </w:p>
        </w:tc>
        <w:tc>
          <w:tcPr>
            <w:tcW w:w="1961" w:type="dxa"/>
          </w:tcPr>
          <w:p w14:paraId="10E52D72" w14:textId="77777777" w:rsidR="00641B19" w:rsidRPr="005E5FB0" w:rsidRDefault="00641B19" w:rsidP="001B3234">
            <w:pPr>
              <w:jc w:val="right"/>
              <w:rPr>
                <w:sz w:val="24"/>
                <w:szCs w:val="24"/>
              </w:rPr>
            </w:pPr>
          </w:p>
        </w:tc>
      </w:tr>
      <w:tr w:rsidR="00641B19" w:rsidRPr="005E5FB0" w14:paraId="5A315D3E" w14:textId="77777777" w:rsidTr="00641B19">
        <w:tc>
          <w:tcPr>
            <w:tcW w:w="2799" w:type="dxa"/>
          </w:tcPr>
          <w:p w14:paraId="6B04EC0C" w14:textId="77777777" w:rsidR="00641B19" w:rsidRPr="005E5FB0" w:rsidRDefault="00641B19" w:rsidP="001B3234">
            <w:pPr>
              <w:rPr>
                <w:b/>
                <w:sz w:val="24"/>
                <w:szCs w:val="24"/>
              </w:rPr>
            </w:pPr>
            <w:r w:rsidRPr="005E5FB0">
              <w:rPr>
                <w:b/>
                <w:sz w:val="24"/>
                <w:szCs w:val="24"/>
              </w:rPr>
              <w:t>Division</w:t>
            </w:r>
          </w:p>
        </w:tc>
        <w:tc>
          <w:tcPr>
            <w:tcW w:w="1808" w:type="dxa"/>
          </w:tcPr>
          <w:p w14:paraId="36E08185" w14:textId="77777777" w:rsidR="00641B19" w:rsidRPr="005E5FB0" w:rsidRDefault="00641B19" w:rsidP="001B3234">
            <w:pPr>
              <w:jc w:val="right"/>
              <w:rPr>
                <w:sz w:val="24"/>
                <w:szCs w:val="24"/>
              </w:rPr>
            </w:pPr>
          </w:p>
        </w:tc>
        <w:tc>
          <w:tcPr>
            <w:tcW w:w="2067" w:type="dxa"/>
          </w:tcPr>
          <w:p w14:paraId="5DD59A37" w14:textId="77777777" w:rsidR="00641B19" w:rsidRPr="005E5FB0" w:rsidRDefault="00641B19" w:rsidP="001B3234">
            <w:pPr>
              <w:jc w:val="right"/>
              <w:rPr>
                <w:sz w:val="24"/>
                <w:szCs w:val="24"/>
              </w:rPr>
            </w:pPr>
          </w:p>
        </w:tc>
        <w:tc>
          <w:tcPr>
            <w:tcW w:w="1961" w:type="dxa"/>
          </w:tcPr>
          <w:p w14:paraId="668A1415" w14:textId="77777777" w:rsidR="00641B19" w:rsidRPr="005E5FB0" w:rsidRDefault="00641B19" w:rsidP="001B3234">
            <w:pPr>
              <w:jc w:val="right"/>
              <w:rPr>
                <w:sz w:val="24"/>
                <w:szCs w:val="24"/>
              </w:rPr>
            </w:pPr>
          </w:p>
        </w:tc>
      </w:tr>
      <w:tr w:rsidR="00641B19" w:rsidRPr="005E5FB0" w14:paraId="277D72EA" w14:textId="77777777" w:rsidTr="00641B19">
        <w:tc>
          <w:tcPr>
            <w:tcW w:w="2799" w:type="dxa"/>
          </w:tcPr>
          <w:p w14:paraId="32D2F7C7" w14:textId="77777777" w:rsidR="00641B19" w:rsidRPr="005E5FB0" w:rsidRDefault="00641B19" w:rsidP="001B3234">
            <w:pPr>
              <w:rPr>
                <w:sz w:val="24"/>
                <w:szCs w:val="24"/>
              </w:rPr>
            </w:pPr>
            <w:r w:rsidRPr="005E5FB0">
              <w:rPr>
                <w:sz w:val="24"/>
                <w:szCs w:val="24"/>
              </w:rPr>
              <w:t xml:space="preserve">Barisal </w:t>
            </w:r>
          </w:p>
        </w:tc>
        <w:tc>
          <w:tcPr>
            <w:tcW w:w="1808" w:type="dxa"/>
          </w:tcPr>
          <w:p w14:paraId="6278687B" w14:textId="77777777" w:rsidR="00641B19" w:rsidRPr="005E5FB0" w:rsidRDefault="00641B19" w:rsidP="001B3234">
            <w:pPr>
              <w:jc w:val="right"/>
              <w:rPr>
                <w:sz w:val="24"/>
                <w:szCs w:val="24"/>
              </w:rPr>
            </w:pPr>
            <w:r w:rsidRPr="005E5FB0">
              <w:rPr>
                <w:sz w:val="24"/>
                <w:szCs w:val="24"/>
              </w:rPr>
              <w:t>70 (17.54)</w:t>
            </w:r>
          </w:p>
        </w:tc>
        <w:tc>
          <w:tcPr>
            <w:tcW w:w="2067" w:type="dxa"/>
          </w:tcPr>
          <w:p w14:paraId="404D12B2" w14:textId="77777777" w:rsidR="00641B19" w:rsidRPr="005E5FB0" w:rsidRDefault="00641B19" w:rsidP="001B3234">
            <w:pPr>
              <w:jc w:val="right"/>
              <w:rPr>
                <w:sz w:val="24"/>
                <w:szCs w:val="24"/>
              </w:rPr>
            </w:pPr>
            <w:r w:rsidRPr="005E5FB0">
              <w:rPr>
                <w:sz w:val="24"/>
                <w:szCs w:val="24"/>
              </w:rPr>
              <w:t>454 (10.01)</w:t>
            </w:r>
          </w:p>
        </w:tc>
        <w:tc>
          <w:tcPr>
            <w:tcW w:w="1961" w:type="dxa"/>
          </w:tcPr>
          <w:p w14:paraId="67D31299" w14:textId="77777777" w:rsidR="00641B19" w:rsidRPr="005E5FB0" w:rsidRDefault="00641B19" w:rsidP="001B3234">
            <w:pPr>
              <w:jc w:val="right"/>
              <w:rPr>
                <w:sz w:val="24"/>
                <w:szCs w:val="24"/>
              </w:rPr>
            </w:pPr>
          </w:p>
        </w:tc>
      </w:tr>
      <w:tr w:rsidR="00641B19" w:rsidRPr="005E5FB0" w14:paraId="22227952" w14:textId="77777777" w:rsidTr="00641B19">
        <w:tc>
          <w:tcPr>
            <w:tcW w:w="2799" w:type="dxa"/>
          </w:tcPr>
          <w:p w14:paraId="12AE541A" w14:textId="77777777" w:rsidR="00641B19" w:rsidRPr="005E5FB0" w:rsidRDefault="00641B19" w:rsidP="001B3234">
            <w:pPr>
              <w:rPr>
                <w:sz w:val="24"/>
                <w:szCs w:val="24"/>
              </w:rPr>
            </w:pPr>
            <w:r w:rsidRPr="005E5FB0">
              <w:rPr>
                <w:sz w:val="24"/>
                <w:szCs w:val="24"/>
              </w:rPr>
              <w:t>Chittagong</w:t>
            </w:r>
          </w:p>
        </w:tc>
        <w:tc>
          <w:tcPr>
            <w:tcW w:w="1808" w:type="dxa"/>
          </w:tcPr>
          <w:p w14:paraId="44DD1BCC" w14:textId="77777777" w:rsidR="00641B19" w:rsidRPr="005E5FB0" w:rsidRDefault="00641B19" w:rsidP="001B3234">
            <w:pPr>
              <w:jc w:val="right"/>
              <w:rPr>
                <w:sz w:val="24"/>
                <w:szCs w:val="24"/>
              </w:rPr>
            </w:pPr>
            <w:r w:rsidRPr="005E5FB0">
              <w:rPr>
                <w:sz w:val="24"/>
                <w:szCs w:val="24"/>
              </w:rPr>
              <w:t>72 (18.05)</w:t>
            </w:r>
          </w:p>
        </w:tc>
        <w:tc>
          <w:tcPr>
            <w:tcW w:w="2067" w:type="dxa"/>
          </w:tcPr>
          <w:p w14:paraId="71803D58" w14:textId="77777777" w:rsidR="00641B19" w:rsidRPr="005E5FB0" w:rsidRDefault="00641B19" w:rsidP="001B3234">
            <w:pPr>
              <w:jc w:val="right"/>
              <w:rPr>
                <w:sz w:val="24"/>
                <w:szCs w:val="24"/>
              </w:rPr>
            </w:pPr>
            <w:r w:rsidRPr="005E5FB0">
              <w:rPr>
                <w:sz w:val="24"/>
                <w:szCs w:val="24"/>
              </w:rPr>
              <w:t>748 (16.50)</w:t>
            </w:r>
          </w:p>
        </w:tc>
        <w:tc>
          <w:tcPr>
            <w:tcW w:w="1961" w:type="dxa"/>
          </w:tcPr>
          <w:p w14:paraId="5FBE49CF" w14:textId="77777777" w:rsidR="00641B19" w:rsidRPr="005E5FB0" w:rsidRDefault="00641B19" w:rsidP="001B3234">
            <w:pPr>
              <w:jc w:val="right"/>
              <w:rPr>
                <w:sz w:val="24"/>
                <w:szCs w:val="24"/>
              </w:rPr>
            </w:pPr>
          </w:p>
        </w:tc>
      </w:tr>
      <w:tr w:rsidR="00641B19" w:rsidRPr="005E5FB0" w14:paraId="12E823C5" w14:textId="77777777" w:rsidTr="00641B19">
        <w:tc>
          <w:tcPr>
            <w:tcW w:w="2799" w:type="dxa"/>
          </w:tcPr>
          <w:p w14:paraId="1F950094" w14:textId="77777777" w:rsidR="00641B19" w:rsidRPr="005E5FB0" w:rsidRDefault="00641B19" w:rsidP="001B3234">
            <w:pPr>
              <w:rPr>
                <w:sz w:val="24"/>
                <w:szCs w:val="24"/>
              </w:rPr>
            </w:pPr>
            <w:r w:rsidRPr="005E5FB0">
              <w:rPr>
                <w:sz w:val="24"/>
                <w:szCs w:val="24"/>
              </w:rPr>
              <w:t>Dhaka</w:t>
            </w:r>
          </w:p>
        </w:tc>
        <w:tc>
          <w:tcPr>
            <w:tcW w:w="1808" w:type="dxa"/>
          </w:tcPr>
          <w:p w14:paraId="3243F3AD" w14:textId="77777777" w:rsidR="00641B19" w:rsidRPr="005E5FB0" w:rsidRDefault="00641B19" w:rsidP="001B3234">
            <w:pPr>
              <w:jc w:val="right"/>
              <w:rPr>
                <w:sz w:val="24"/>
                <w:szCs w:val="24"/>
              </w:rPr>
            </w:pPr>
            <w:r w:rsidRPr="005E5FB0">
              <w:rPr>
                <w:sz w:val="24"/>
                <w:szCs w:val="24"/>
              </w:rPr>
              <w:t>48 (12.03)</w:t>
            </w:r>
          </w:p>
        </w:tc>
        <w:tc>
          <w:tcPr>
            <w:tcW w:w="2067" w:type="dxa"/>
          </w:tcPr>
          <w:p w14:paraId="73E7F961" w14:textId="77777777" w:rsidR="00641B19" w:rsidRPr="005E5FB0" w:rsidRDefault="00641B19" w:rsidP="001B3234">
            <w:pPr>
              <w:jc w:val="right"/>
              <w:rPr>
                <w:sz w:val="24"/>
                <w:szCs w:val="24"/>
              </w:rPr>
            </w:pPr>
            <w:r w:rsidRPr="005E5FB0">
              <w:rPr>
                <w:sz w:val="24"/>
                <w:szCs w:val="24"/>
              </w:rPr>
              <w:t>682 (15.04)</w:t>
            </w:r>
          </w:p>
        </w:tc>
        <w:tc>
          <w:tcPr>
            <w:tcW w:w="1961" w:type="dxa"/>
          </w:tcPr>
          <w:p w14:paraId="2556EDA9" w14:textId="77777777" w:rsidR="00641B19" w:rsidRPr="005E5FB0" w:rsidRDefault="00641B19" w:rsidP="001B3234">
            <w:pPr>
              <w:jc w:val="right"/>
              <w:rPr>
                <w:sz w:val="24"/>
                <w:szCs w:val="24"/>
              </w:rPr>
            </w:pPr>
          </w:p>
        </w:tc>
      </w:tr>
      <w:tr w:rsidR="00641B19" w:rsidRPr="005E5FB0" w14:paraId="41473B7B" w14:textId="77777777" w:rsidTr="00641B19">
        <w:tc>
          <w:tcPr>
            <w:tcW w:w="2799" w:type="dxa"/>
          </w:tcPr>
          <w:p w14:paraId="6EB0F8F5" w14:textId="77777777" w:rsidR="00641B19" w:rsidRPr="005E5FB0" w:rsidRDefault="00641B19" w:rsidP="001B3234">
            <w:pPr>
              <w:rPr>
                <w:sz w:val="24"/>
                <w:szCs w:val="24"/>
              </w:rPr>
            </w:pPr>
            <w:r w:rsidRPr="005E5FB0">
              <w:rPr>
                <w:sz w:val="24"/>
                <w:szCs w:val="24"/>
              </w:rPr>
              <w:t>Khulna</w:t>
            </w:r>
          </w:p>
        </w:tc>
        <w:tc>
          <w:tcPr>
            <w:tcW w:w="1808" w:type="dxa"/>
          </w:tcPr>
          <w:p w14:paraId="164BB848" w14:textId="77777777" w:rsidR="00641B19" w:rsidRPr="005E5FB0" w:rsidRDefault="00641B19" w:rsidP="001B3234">
            <w:pPr>
              <w:jc w:val="right"/>
              <w:rPr>
                <w:sz w:val="24"/>
                <w:szCs w:val="24"/>
              </w:rPr>
            </w:pPr>
            <w:r w:rsidRPr="005E5FB0">
              <w:rPr>
                <w:sz w:val="24"/>
                <w:szCs w:val="24"/>
              </w:rPr>
              <w:t>17 (4.26)</w:t>
            </w:r>
          </w:p>
        </w:tc>
        <w:tc>
          <w:tcPr>
            <w:tcW w:w="2067" w:type="dxa"/>
          </w:tcPr>
          <w:p w14:paraId="71E95D92" w14:textId="77777777" w:rsidR="00641B19" w:rsidRPr="005E5FB0" w:rsidRDefault="00641B19" w:rsidP="001B3234">
            <w:pPr>
              <w:jc w:val="right"/>
              <w:rPr>
                <w:sz w:val="24"/>
                <w:szCs w:val="24"/>
              </w:rPr>
            </w:pPr>
            <w:r w:rsidRPr="005E5FB0">
              <w:rPr>
                <w:sz w:val="24"/>
                <w:szCs w:val="24"/>
              </w:rPr>
              <w:t>494 (10.90)</w:t>
            </w:r>
          </w:p>
        </w:tc>
        <w:tc>
          <w:tcPr>
            <w:tcW w:w="1961" w:type="dxa"/>
          </w:tcPr>
          <w:p w14:paraId="20B7ABD1" w14:textId="77777777" w:rsidR="00641B19" w:rsidRPr="005E5FB0" w:rsidRDefault="00641B19" w:rsidP="001B3234">
            <w:pPr>
              <w:jc w:val="right"/>
              <w:rPr>
                <w:sz w:val="24"/>
                <w:szCs w:val="24"/>
              </w:rPr>
            </w:pPr>
            <w:r w:rsidRPr="005E5FB0">
              <w:rPr>
                <w:sz w:val="24"/>
                <w:szCs w:val="24"/>
              </w:rPr>
              <w:t>0.001</w:t>
            </w:r>
          </w:p>
        </w:tc>
      </w:tr>
      <w:tr w:rsidR="00641B19" w:rsidRPr="005E5FB0" w14:paraId="0AFECB9F" w14:textId="77777777" w:rsidTr="00641B19">
        <w:tc>
          <w:tcPr>
            <w:tcW w:w="2799" w:type="dxa"/>
          </w:tcPr>
          <w:p w14:paraId="64C1AD41" w14:textId="77777777" w:rsidR="00641B19" w:rsidRPr="005E5FB0" w:rsidRDefault="00641B19" w:rsidP="001B3234">
            <w:pPr>
              <w:rPr>
                <w:sz w:val="24"/>
                <w:szCs w:val="24"/>
              </w:rPr>
            </w:pPr>
            <w:r w:rsidRPr="005E5FB0">
              <w:rPr>
                <w:sz w:val="24"/>
                <w:szCs w:val="24"/>
              </w:rPr>
              <w:t>Mymensingh</w:t>
            </w:r>
          </w:p>
        </w:tc>
        <w:tc>
          <w:tcPr>
            <w:tcW w:w="1808" w:type="dxa"/>
          </w:tcPr>
          <w:p w14:paraId="75209311" w14:textId="77777777" w:rsidR="00641B19" w:rsidRPr="005E5FB0" w:rsidRDefault="00641B19" w:rsidP="001B3234">
            <w:pPr>
              <w:jc w:val="right"/>
              <w:rPr>
                <w:sz w:val="24"/>
                <w:szCs w:val="24"/>
              </w:rPr>
            </w:pPr>
            <w:r w:rsidRPr="005E5FB0">
              <w:rPr>
                <w:sz w:val="24"/>
                <w:szCs w:val="24"/>
              </w:rPr>
              <w:t>56 (14.04)</w:t>
            </w:r>
          </w:p>
        </w:tc>
        <w:tc>
          <w:tcPr>
            <w:tcW w:w="2067" w:type="dxa"/>
          </w:tcPr>
          <w:p w14:paraId="7DB6E80F" w14:textId="77777777" w:rsidR="00641B19" w:rsidRPr="005E5FB0" w:rsidRDefault="00641B19" w:rsidP="001B3234">
            <w:pPr>
              <w:jc w:val="right"/>
              <w:rPr>
                <w:sz w:val="24"/>
                <w:szCs w:val="24"/>
              </w:rPr>
            </w:pPr>
            <w:r w:rsidRPr="005E5FB0">
              <w:rPr>
                <w:sz w:val="24"/>
                <w:szCs w:val="24"/>
              </w:rPr>
              <w:t>538 (11.87)</w:t>
            </w:r>
          </w:p>
        </w:tc>
        <w:tc>
          <w:tcPr>
            <w:tcW w:w="1961" w:type="dxa"/>
          </w:tcPr>
          <w:p w14:paraId="6CF19570" w14:textId="77777777" w:rsidR="00641B19" w:rsidRPr="005E5FB0" w:rsidRDefault="00641B19" w:rsidP="001B3234">
            <w:pPr>
              <w:jc w:val="right"/>
              <w:rPr>
                <w:sz w:val="24"/>
                <w:szCs w:val="24"/>
              </w:rPr>
            </w:pPr>
          </w:p>
        </w:tc>
      </w:tr>
      <w:tr w:rsidR="00641B19" w:rsidRPr="005E5FB0" w14:paraId="3DE20208" w14:textId="77777777" w:rsidTr="00641B19">
        <w:tc>
          <w:tcPr>
            <w:tcW w:w="2799" w:type="dxa"/>
          </w:tcPr>
          <w:p w14:paraId="6BD655D2" w14:textId="77777777" w:rsidR="00641B19" w:rsidRPr="005E5FB0" w:rsidRDefault="00641B19" w:rsidP="001B3234">
            <w:pPr>
              <w:rPr>
                <w:sz w:val="24"/>
                <w:szCs w:val="24"/>
              </w:rPr>
            </w:pPr>
            <w:proofErr w:type="spellStart"/>
            <w:r w:rsidRPr="005E5FB0">
              <w:rPr>
                <w:sz w:val="24"/>
                <w:szCs w:val="24"/>
              </w:rPr>
              <w:t>Rajshahi</w:t>
            </w:r>
            <w:proofErr w:type="spellEnd"/>
          </w:p>
        </w:tc>
        <w:tc>
          <w:tcPr>
            <w:tcW w:w="1808" w:type="dxa"/>
          </w:tcPr>
          <w:p w14:paraId="18A748EF" w14:textId="77777777" w:rsidR="00641B19" w:rsidRPr="005E5FB0" w:rsidRDefault="00641B19" w:rsidP="001B3234">
            <w:pPr>
              <w:jc w:val="right"/>
              <w:rPr>
                <w:sz w:val="24"/>
                <w:szCs w:val="24"/>
              </w:rPr>
            </w:pPr>
            <w:r w:rsidRPr="005E5FB0">
              <w:rPr>
                <w:sz w:val="24"/>
                <w:szCs w:val="24"/>
              </w:rPr>
              <w:t>24 (6.02)</w:t>
            </w:r>
          </w:p>
        </w:tc>
        <w:tc>
          <w:tcPr>
            <w:tcW w:w="2067" w:type="dxa"/>
          </w:tcPr>
          <w:p w14:paraId="64A5C52D" w14:textId="77777777" w:rsidR="00641B19" w:rsidRPr="005E5FB0" w:rsidRDefault="00641B19" w:rsidP="001B3234">
            <w:pPr>
              <w:jc w:val="right"/>
              <w:rPr>
                <w:sz w:val="24"/>
                <w:szCs w:val="24"/>
              </w:rPr>
            </w:pPr>
            <w:r w:rsidRPr="005E5FB0">
              <w:rPr>
                <w:sz w:val="24"/>
                <w:szCs w:val="24"/>
              </w:rPr>
              <w:t>495 (10.92)</w:t>
            </w:r>
          </w:p>
        </w:tc>
        <w:tc>
          <w:tcPr>
            <w:tcW w:w="1961" w:type="dxa"/>
          </w:tcPr>
          <w:p w14:paraId="468A2CB5" w14:textId="77777777" w:rsidR="00641B19" w:rsidRPr="005E5FB0" w:rsidRDefault="00641B19" w:rsidP="001B3234">
            <w:pPr>
              <w:jc w:val="right"/>
              <w:rPr>
                <w:sz w:val="24"/>
                <w:szCs w:val="24"/>
              </w:rPr>
            </w:pPr>
          </w:p>
        </w:tc>
      </w:tr>
      <w:tr w:rsidR="00641B19" w:rsidRPr="005E5FB0" w14:paraId="0F8D14F0" w14:textId="77777777" w:rsidTr="00641B19">
        <w:tc>
          <w:tcPr>
            <w:tcW w:w="2799" w:type="dxa"/>
          </w:tcPr>
          <w:p w14:paraId="2274C46D" w14:textId="77777777" w:rsidR="00641B19" w:rsidRPr="005E5FB0" w:rsidRDefault="00641B19" w:rsidP="001B3234">
            <w:pPr>
              <w:rPr>
                <w:sz w:val="24"/>
                <w:szCs w:val="24"/>
              </w:rPr>
            </w:pPr>
            <w:r w:rsidRPr="005E5FB0">
              <w:rPr>
                <w:sz w:val="24"/>
                <w:szCs w:val="24"/>
              </w:rPr>
              <w:t>Rangpur</w:t>
            </w:r>
          </w:p>
        </w:tc>
        <w:tc>
          <w:tcPr>
            <w:tcW w:w="1808" w:type="dxa"/>
          </w:tcPr>
          <w:p w14:paraId="74A04311" w14:textId="77777777" w:rsidR="00641B19" w:rsidRPr="005E5FB0" w:rsidRDefault="00641B19" w:rsidP="001B3234">
            <w:pPr>
              <w:jc w:val="right"/>
              <w:rPr>
                <w:sz w:val="24"/>
                <w:szCs w:val="24"/>
              </w:rPr>
            </w:pPr>
            <w:r w:rsidRPr="005E5FB0">
              <w:rPr>
                <w:sz w:val="24"/>
                <w:szCs w:val="24"/>
              </w:rPr>
              <w:t>24 (6.02)</w:t>
            </w:r>
          </w:p>
        </w:tc>
        <w:tc>
          <w:tcPr>
            <w:tcW w:w="2067" w:type="dxa"/>
          </w:tcPr>
          <w:p w14:paraId="4339C93A" w14:textId="77777777" w:rsidR="00641B19" w:rsidRPr="005E5FB0" w:rsidRDefault="00641B19" w:rsidP="001B3234">
            <w:pPr>
              <w:jc w:val="right"/>
              <w:rPr>
                <w:sz w:val="24"/>
                <w:szCs w:val="24"/>
              </w:rPr>
            </w:pPr>
            <w:r w:rsidRPr="005E5FB0">
              <w:rPr>
                <w:sz w:val="24"/>
                <w:szCs w:val="24"/>
              </w:rPr>
              <w:t>529 (11.67)</w:t>
            </w:r>
          </w:p>
        </w:tc>
        <w:tc>
          <w:tcPr>
            <w:tcW w:w="1961" w:type="dxa"/>
          </w:tcPr>
          <w:p w14:paraId="1AE99F33" w14:textId="77777777" w:rsidR="00641B19" w:rsidRPr="005E5FB0" w:rsidRDefault="00641B19" w:rsidP="001B3234">
            <w:pPr>
              <w:jc w:val="right"/>
              <w:rPr>
                <w:sz w:val="24"/>
                <w:szCs w:val="24"/>
              </w:rPr>
            </w:pPr>
          </w:p>
        </w:tc>
      </w:tr>
      <w:tr w:rsidR="00641B19" w:rsidRPr="005E5FB0" w14:paraId="16286562" w14:textId="77777777" w:rsidTr="00641B19">
        <w:tc>
          <w:tcPr>
            <w:tcW w:w="2799" w:type="dxa"/>
          </w:tcPr>
          <w:p w14:paraId="3268F183" w14:textId="77777777" w:rsidR="00641B19" w:rsidRPr="005E5FB0" w:rsidRDefault="00641B19" w:rsidP="001B3234">
            <w:pPr>
              <w:rPr>
                <w:sz w:val="24"/>
                <w:szCs w:val="24"/>
              </w:rPr>
            </w:pPr>
            <w:r w:rsidRPr="005E5FB0">
              <w:rPr>
                <w:sz w:val="24"/>
                <w:szCs w:val="24"/>
              </w:rPr>
              <w:t>Sylhet</w:t>
            </w:r>
          </w:p>
        </w:tc>
        <w:tc>
          <w:tcPr>
            <w:tcW w:w="1808" w:type="dxa"/>
          </w:tcPr>
          <w:p w14:paraId="7F05FC83" w14:textId="77777777" w:rsidR="00641B19" w:rsidRPr="005E5FB0" w:rsidRDefault="00641B19" w:rsidP="001B3234">
            <w:pPr>
              <w:jc w:val="right"/>
              <w:rPr>
                <w:sz w:val="24"/>
                <w:szCs w:val="24"/>
              </w:rPr>
            </w:pPr>
            <w:r w:rsidRPr="005E5FB0">
              <w:rPr>
                <w:sz w:val="24"/>
                <w:szCs w:val="24"/>
              </w:rPr>
              <w:t>88 (22.06)</w:t>
            </w:r>
          </w:p>
        </w:tc>
        <w:tc>
          <w:tcPr>
            <w:tcW w:w="2067" w:type="dxa"/>
          </w:tcPr>
          <w:p w14:paraId="23B52A33" w14:textId="77777777" w:rsidR="00641B19" w:rsidRPr="005E5FB0" w:rsidRDefault="00641B19" w:rsidP="001B3234">
            <w:pPr>
              <w:jc w:val="right"/>
              <w:rPr>
                <w:sz w:val="24"/>
                <w:szCs w:val="24"/>
              </w:rPr>
            </w:pPr>
            <w:r w:rsidRPr="005E5FB0">
              <w:rPr>
                <w:sz w:val="24"/>
                <w:szCs w:val="24"/>
              </w:rPr>
              <w:t>594 (13.10)</w:t>
            </w:r>
          </w:p>
        </w:tc>
        <w:tc>
          <w:tcPr>
            <w:tcW w:w="1961" w:type="dxa"/>
          </w:tcPr>
          <w:p w14:paraId="78209CB3" w14:textId="77777777" w:rsidR="00641B19" w:rsidRPr="005E5FB0" w:rsidRDefault="00641B19" w:rsidP="001B3234">
            <w:pPr>
              <w:jc w:val="right"/>
              <w:rPr>
                <w:sz w:val="24"/>
                <w:szCs w:val="24"/>
              </w:rPr>
            </w:pPr>
          </w:p>
        </w:tc>
      </w:tr>
      <w:tr w:rsidR="00641B19" w:rsidRPr="005E5FB0" w14:paraId="0ED496A5" w14:textId="77777777" w:rsidTr="00641B19">
        <w:tc>
          <w:tcPr>
            <w:tcW w:w="2799" w:type="dxa"/>
          </w:tcPr>
          <w:p w14:paraId="26C618E0" w14:textId="77777777" w:rsidR="00641B19" w:rsidRPr="005E5FB0" w:rsidRDefault="00641B19" w:rsidP="001B3234">
            <w:pPr>
              <w:rPr>
                <w:b/>
                <w:sz w:val="24"/>
                <w:szCs w:val="24"/>
              </w:rPr>
            </w:pPr>
            <w:r w:rsidRPr="005E5FB0">
              <w:rPr>
                <w:b/>
                <w:sz w:val="24"/>
                <w:szCs w:val="24"/>
              </w:rPr>
              <w:t>Place of residence</w:t>
            </w:r>
          </w:p>
        </w:tc>
        <w:tc>
          <w:tcPr>
            <w:tcW w:w="1808" w:type="dxa"/>
          </w:tcPr>
          <w:p w14:paraId="18B50CAA" w14:textId="77777777" w:rsidR="00641B19" w:rsidRPr="005E5FB0" w:rsidRDefault="00641B19" w:rsidP="001B3234">
            <w:pPr>
              <w:jc w:val="right"/>
              <w:rPr>
                <w:sz w:val="24"/>
                <w:szCs w:val="24"/>
              </w:rPr>
            </w:pPr>
          </w:p>
        </w:tc>
        <w:tc>
          <w:tcPr>
            <w:tcW w:w="2067" w:type="dxa"/>
          </w:tcPr>
          <w:p w14:paraId="74B38D94" w14:textId="77777777" w:rsidR="00641B19" w:rsidRPr="005E5FB0" w:rsidRDefault="00641B19" w:rsidP="001B3234">
            <w:pPr>
              <w:jc w:val="right"/>
              <w:rPr>
                <w:sz w:val="24"/>
                <w:szCs w:val="24"/>
              </w:rPr>
            </w:pPr>
          </w:p>
        </w:tc>
        <w:tc>
          <w:tcPr>
            <w:tcW w:w="1961" w:type="dxa"/>
          </w:tcPr>
          <w:p w14:paraId="274B4CF8" w14:textId="77777777" w:rsidR="00641B19" w:rsidRPr="005E5FB0" w:rsidRDefault="00641B19" w:rsidP="001B3234">
            <w:pPr>
              <w:jc w:val="right"/>
              <w:rPr>
                <w:sz w:val="24"/>
                <w:szCs w:val="24"/>
              </w:rPr>
            </w:pPr>
          </w:p>
        </w:tc>
      </w:tr>
      <w:tr w:rsidR="00641B19" w:rsidRPr="005E5FB0" w14:paraId="0F9120DF" w14:textId="77777777" w:rsidTr="00641B19">
        <w:tc>
          <w:tcPr>
            <w:tcW w:w="2799" w:type="dxa"/>
          </w:tcPr>
          <w:p w14:paraId="0CA3F589" w14:textId="77777777" w:rsidR="00641B19" w:rsidRPr="005E5FB0" w:rsidRDefault="00641B19" w:rsidP="001B3234">
            <w:pPr>
              <w:rPr>
                <w:sz w:val="24"/>
                <w:szCs w:val="24"/>
              </w:rPr>
            </w:pPr>
            <w:r w:rsidRPr="005E5FB0">
              <w:rPr>
                <w:sz w:val="24"/>
                <w:szCs w:val="24"/>
              </w:rPr>
              <w:t>Urban</w:t>
            </w:r>
          </w:p>
        </w:tc>
        <w:tc>
          <w:tcPr>
            <w:tcW w:w="1808" w:type="dxa"/>
          </w:tcPr>
          <w:p w14:paraId="090F4816" w14:textId="77777777" w:rsidR="00641B19" w:rsidRPr="005E5FB0" w:rsidRDefault="00641B19" w:rsidP="001B3234">
            <w:pPr>
              <w:jc w:val="right"/>
              <w:rPr>
                <w:sz w:val="24"/>
                <w:szCs w:val="24"/>
              </w:rPr>
            </w:pPr>
            <w:r w:rsidRPr="005E5FB0">
              <w:rPr>
                <w:sz w:val="24"/>
                <w:szCs w:val="24"/>
              </w:rPr>
              <w:t>86 (21.55)</w:t>
            </w:r>
          </w:p>
        </w:tc>
        <w:tc>
          <w:tcPr>
            <w:tcW w:w="2067" w:type="dxa"/>
          </w:tcPr>
          <w:p w14:paraId="2A4D3A20" w14:textId="77777777" w:rsidR="00641B19" w:rsidRPr="005E5FB0" w:rsidRDefault="00641B19" w:rsidP="001B3234">
            <w:pPr>
              <w:jc w:val="right"/>
              <w:rPr>
                <w:sz w:val="24"/>
                <w:szCs w:val="24"/>
              </w:rPr>
            </w:pPr>
            <w:r w:rsidRPr="005E5FB0">
              <w:rPr>
                <w:sz w:val="24"/>
                <w:szCs w:val="24"/>
              </w:rPr>
              <w:t>1611 (35.53)</w:t>
            </w:r>
          </w:p>
        </w:tc>
        <w:tc>
          <w:tcPr>
            <w:tcW w:w="1961" w:type="dxa"/>
          </w:tcPr>
          <w:p w14:paraId="6FBBB810" w14:textId="77777777" w:rsidR="00641B19" w:rsidRPr="005E5FB0" w:rsidRDefault="00641B19" w:rsidP="001B3234">
            <w:pPr>
              <w:jc w:val="right"/>
              <w:rPr>
                <w:sz w:val="24"/>
                <w:szCs w:val="24"/>
              </w:rPr>
            </w:pPr>
            <w:r w:rsidRPr="005E5FB0">
              <w:rPr>
                <w:sz w:val="24"/>
                <w:szCs w:val="24"/>
              </w:rPr>
              <w:t>0.001</w:t>
            </w:r>
          </w:p>
        </w:tc>
      </w:tr>
      <w:tr w:rsidR="00641B19" w:rsidRPr="005E5FB0" w14:paraId="24F352D8" w14:textId="77777777" w:rsidTr="00641B19">
        <w:tc>
          <w:tcPr>
            <w:tcW w:w="2799" w:type="dxa"/>
          </w:tcPr>
          <w:p w14:paraId="4DA6C395" w14:textId="77777777" w:rsidR="00641B19" w:rsidRPr="005E5FB0" w:rsidRDefault="00641B19" w:rsidP="001B3234">
            <w:pPr>
              <w:rPr>
                <w:sz w:val="24"/>
                <w:szCs w:val="24"/>
              </w:rPr>
            </w:pPr>
            <w:r w:rsidRPr="005E5FB0">
              <w:rPr>
                <w:sz w:val="24"/>
                <w:szCs w:val="24"/>
              </w:rPr>
              <w:t>Rural</w:t>
            </w:r>
          </w:p>
        </w:tc>
        <w:tc>
          <w:tcPr>
            <w:tcW w:w="1808" w:type="dxa"/>
          </w:tcPr>
          <w:p w14:paraId="11AA0A4A" w14:textId="77777777" w:rsidR="00641B19" w:rsidRPr="005E5FB0" w:rsidRDefault="00641B19" w:rsidP="001B3234">
            <w:pPr>
              <w:jc w:val="right"/>
              <w:rPr>
                <w:sz w:val="24"/>
                <w:szCs w:val="24"/>
              </w:rPr>
            </w:pPr>
            <w:r w:rsidRPr="005E5FB0">
              <w:rPr>
                <w:sz w:val="24"/>
                <w:szCs w:val="24"/>
              </w:rPr>
              <w:t>313 (78.45)</w:t>
            </w:r>
          </w:p>
        </w:tc>
        <w:tc>
          <w:tcPr>
            <w:tcW w:w="2067" w:type="dxa"/>
          </w:tcPr>
          <w:p w14:paraId="43598695" w14:textId="77777777" w:rsidR="00641B19" w:rsidRPr="005E5FB0" w:rsidRDefault="00641B19" w:rsidP="001B3234">
            <w:pPr>
              <w:jc w:val="right"/>
              <w:rPr>
                <w:sz w:val="24"/>
                <w:szCs w:val="24"/>
              </w:rPr>
            </w:pPr>
            <w:r w:rsidRPr="005E5FB0">
              <w:rPr>
                <w:sz w:val="24"/>
                <w:szCs w:val="24"/>
              </w:rPr>
              <w:t>2923 (64.47)</w:t>
            </w:r>
          </w:p>
        </w:tc>
        <w:tc>
          <w:tcPr>
            <w:tcW w:w="1961" w:type="dxa"/>
          </w:tcPr>
          <w:p w14:paraId="5C8CE9D4" w14:textId="77777777" w:rsidR="00641B19" w:rsidRPr="005E5FB0" w:rsidRDefault="00641B19" w:rsidP="001B3234">
            <w:pPr>
              <w:jc w:val="right"/>
              <w:rPr>
                <w:sz w:val="24"/>
                <w:szCs w:val="24"/>
              </w:rPr>
            </w:pPr>
          </w:p>
        </w:tc>
      </w:tr>
      <w:tr w:rsidR="00641B19" w:rsidRPr="005E5FB0" w14:paraId="0224EE6E" w14:textId="77777777" w:rsidTr="00641B19">
        <w:tc>
          <w:tcPr>
            <w:tcW w:w="2799" w:type="dxa"/>
          </w:tcPr>
          <w:p w14:paraId="25BDE05E" w14:textId="77777777" w:rsidR="00641B19" w:rsidRPr="005E5FB0" w:rsidRDefault="00641B19" w:rsidP="001B3234">
            <w:pPr>
              <w:rPr>
                <w:b/>
                <w:sz w:val="24"/>
                <w:szCs w:val="24"/>
              </w:rPr>
            </w:pPr>
            <w:r w:rsidRPr="005E5FB0">
              <w:rPr>
                <w:b/>
                <w:sz w:val="24"/>
                <w:szCs w:val="24"/>
              </w:rPr>
              <w:t>Highest education level</w:t>
            </w:r>
          </w:p>
        </w:tc>
        <w:tc>
          <w:tcPr>
            <w:tcW w:w="1808" w:type="dxa"/>
          </w:tcPr>
          <w:p w14:paraId="00553CF6" w14:textId="77777777" w:rsidR="00641B19" w:rsidRPr="005E5FB0" w:rsidRDefault="00641B19" w:rsidP="001B3234">
            <w:pPr>
              <w:jc w:val="right"/>
              <w:rPr>
                <w:sz w:val="24"/>
                <w:szCs w:val="24"/>
              </w:rPr>
            </w:pPr>
          </w:p>
        </w:tc>
        <w:tc>
          <w:tcPr>
            <w:tcW w:w="2067" w:type="dxa"/>
          </w:tcPr>
          <w:p w14:paraId="61104F6E" w14:textId="77777777" w:rsidR="00641B19" w:rsidRPr="005E5FB0" w:rsidRDefault="00641B19" w:rsidP="001B3234">
            <w:pPr>
              <w:jc w:val="right"/>
              <w:rPr>
                <w:sz w:val="24"/>
                <w:szCs w:val="24"/>
              </w:rPr>
            </w:pPr>
          </w:p>
        </w:tc>
        <w:tc>
          <w:tcPr>
            <w:tcW w:w="1961" w:type="dxa"/>
          </w:tcPr>
          <w:p w14:paraId="49C4134B" w14:textId="77777777" w:rsidR="00641B19" w:rsidRPr="005E5FB0" w:rsidRDefault="00641B19" w:rsidP="001B3234">
            <w:pPr>
              <w:jc w:val="right"/>
              <w:rPr>
                <w:sz w:val="24"/>
                <w:szCs w:val="24"/>
              </w:rPr>
            </w:pPr>
          </w:p>
        </w:tc>
      </w:tr>
      <w:tr w:rsidR="00641B19" w:rsidRPr="005E5FB0" w14:paraId="701BB45B" w14:textId="77777777" w:rsidTr="00641B19">
        <w:tc>
          <w:tcPr>
            <w:tcW w:w="2799" w:type="dxa"/>
          </w:tcPr>
          <w:p w14:paraId="5DDB9EB1" w14:textId="77777777" w:rsidR="00641B19" w:rsidRPr="005E5FB0" w:rsidRDefault="00641B19" w:rsidP="001B3234">
            <w:pPr>
              <w:rPr>
                <w:sz w:val="24"/>
                <w:szCs w:val="24"/>
              </w:rPr>
            </w:pPr>
            <w:r w:rsidRPr="005E5FB0">
              <w:rPr>
                <w:sz w:val="24"/>
                <w:szCs w:val="24"/>
              </w:rPr>
              <w:t xml:space="preserve">No Education </w:t>
            </w:r>
          </w:p>
        </w:tc>
        <w:tc>
          <w:tcPr>
            <w:tcW w:w="1808" w:type="dxa"/>
          </w:tcPr>
          <w:p w14:paraId="4D63D700" w14:textId="77777777" w:rsidR="00641B19" w:rsidRPr="005E5FB0" w:rsidRDefault="00641B19" w:rsidP="001B3234">
            <w:pPr>
              <w:jc w:val="right"/>
              <w:rPr>
                <w:sz w:val="24"/>
                <w:szCs w:val="24"/>
              </w:rPr>
            </w:pPr>
            <w:r w:rsidRPr="005E5FB0">
              <w:rPr>
                <w:sz w:val="24"/>
                <w:szCs w:val="24"/>
              </w:rPr>
              <w:t>82 (20.55)</w:t>
            </w:r>
          </w:p>
        </w:tc>
        <w:tc>
          <w:tcPr>
            <w:tcW w:w="2067" w:type="dxa"/>
          </w:tcPr>
          <w:p w14:paraId="0A3BFEA9" w14:textId="77777777" w:rsidR="00641B19" w:rsidRPr="005E5FB0" w:rsidRDefault="00641B19" w:rsidP="001B3234">
            <w:pPr>
              <w:jc w:val="right"/>
              <w:rPr>
                <w:sz w:val="24"/>
                <w:szCs w:val="24"/>
              </w:rPr>
            </w:pPr>
            <w:r w:rsidRPr="005E5FB0">
              <w:rPr>
                <w:sz w:val="24"/>
                <w:szCs w:val="24"/>
              </w:rPr>
              <w:t>222 (4.90)</w:t>
            </w:r>
          </w:p>
        </w:tc>
        <w:tc>
          <w:tcPr>
            <w:tcW w:w="1961" w:type="dxa"/>
          </w:tcPr>
          <w:p w14:paraId="3AA53CD6" w14:textId="77777777" w:rsidR="00641B19" w:rsidRPr="005E5FB0" w:rsidRDefault="00641B19" w:rsidP="001B3234">
            <w:pPr>
              <w:jc w:val="right"/>
              <w:rPr>
                <w:sz w:val="24"/>
                <w:szCs w:val="24"/>
              </w:rPr>
            </w:pPr>
          </w:p>
        </w:tc>
      </w:tr>
      <w:tr w:rsidR="00641B19" w:rsidRPr="005E5FB0" w14:paraId="6681D336" w14:textId="77777777" w:rsidTr="00641B19">
        <w:tc>
          <w:tcPr>
            <w:tcW w:w="2799" w:type="dxa"/>
          </w:tcPr>
          <w:p w14:paraId="71E3065C" w14:textId="77777777" w:rsidR="00641B19" w:rsidRPr="005E5FB0" w:rsidRDefault="00641B19" w:rsidP="001B3234">
            <w:pPr>
              <w:rPr>
                <w:sz w:val="24"/>
                <w:szCs w:val="24"/>
              </w:rPr>
            </w:pPr>
            <w:r w:rsidRPr="005E5FB0">
              <w:rPr>
                <w:sz w:val="24"/>
                <w:szCs w:val="24"/>
              </w:rPr>
              <w:t>Primary</w:t>
            </w:r>
          </w:p>
        </w:tc>
        <w:tc>
          <w:tcPr>
            <w:tcW w:w="1808" w:type="dxa"/>
          </w:tcPr>
          <w:p w14:paraId="2D77E8A4" w14:textId="77777777" w:rsidR="00641B19" w:rsidRPr="005E5FB0" w:rsidRDefault="00641B19" w:rsidP="001B3234">
            <w:pPr>
              <w:jc w:val="right"/>
              <w:rPr>
                <w:sz w:val="24"/>
                <w:szCs w:val="24"/>
              </w:rPr>
            </w:pPr>
            <w:r w:rsidRPr="005E5FB0">
              <w:rPr>
                <w:sz w:val="24"/>
                <w:szCs w:val="24"/>
              </w:rPr>
              <w:t>180 (45.11)</w:t>
            </w:r>
          </w:p>
        </w:tc>
        <w:tc>
          <w:tcPr>
            <w:tcW w:w="2067" w:type="dxa"/>
          </w:tcPr>
          <w:p w14:paraId="6C24A0BC" w14:textId="77777777" w:rsidR="00641B19" w:rsidRPr="005E5FB0" w:rsidRDefault="00641B19" w:rsidP="001B3234">
            <w:pPr>
              <w:jc w:val="right"/>
              <w:rPr>
                <w:sz w:val="24"/>
                <w:szCs w:val="24"/>
              </w:rPr>
            </w:pPr>
            <w:r w:rsidRPr="005E5FB0">
              <w:rPr>
                <w:sz w:val="24"/>
                <w:szCs w:val="24"/>
              </w:rPr>
              <w:t>1187 (26.18)</w:t>
            </w:r>
          </w:p>
        </w:tc>
        <w:tc>
          <w:tcPr>
            <w:tcW w:w="1961" w:type="dxa"/>
          </w:tcPr>
          <w:p w14:paraId="54373F3C" w14:textId="77777777" w:rsidR="00641B19" w:rsidRPr="005E5FB0" w:rsidRDefault="00641B19" w:rsidP="001B3234">
            <w:pPr>
              <w:jc w:val="right"/>
              <w:rPr>
                <w:sz w:val="24"/>
                <w:szCs w:val="24"/>
              </w:rPr>
            </w:pPr>
            <w:r w:rsidRPr="005E5FB0">
              <w:rPr>
                <w:sz w:val="24"/>
                <w:szCs w:val="24"/>
              </w:rPr>
              <w:t>0.001</w:t>
            </w:r>
          </w:p>
        </w:tc>
      </w:tr>
      <w:tr w:rsidR="00641B19" w:rsidRPr="005E5FB0" w14:paraId="09552B39" w14:textId="77777777" w:rsidTr="00641B19">
        <w:tc>
          <w:tcPr>
            <w:tcW w:w="2799" w:type="dxa"/>
          </w:tcPr>
          <w:p w14:paraId="1D90A678" w14:textId="77777777" w:rsidR="00641B19" w:rsidRPr="005E5FB0" w:rsidRDefault="00641B19" w:rsidP="001B3234">
            <w:pPr>
              <w:rPr>
                <w:sz w:val="24"/>
                <w:szCs w:val="24"/>
              </w:rPr>
            </w:pPr>
            <w:r w:rsidRPr="005E5FB0">
              <w:rPr>
                <w:sz w:val="24"/>
                <w:szCs w:val="24"/>
              </w:rPr>
              <w:t>Secondary</w:t>
            </w:r>
          </w:p>
        </w:tc>
        <w:tc>
          <w:tcPr>
            <w:tcW w:w="1808" w:type="dxa"/>
          </w:tcPr>
          <w:p w14:paraId="514F19FE" w14:textId="77777777" w:rsidR="00641B19" w:rsidRPr="005E5FB0" w:rsidRDefault="00641B19" w:rsidP="001B3234">
            <w:pPr>
              <w:jc w:val="right"/>
              <w:rPr>
                <w:sz w:val="24"/>
                <w:szCs w:val="24"/>
              </w:rPr>
            </w:pPr>
            <w:r w:rsidRPr="005E5FB0">
              <w:rPr>
                <w:sz w:val="24"/>
                <w:szCs w:val="24"/>
              </w:rPr>
              <w:t>128 (32.08)</w:t>
            </w:r>
          </w:p>
        </w:tc>
        <w:tc>
          <w:tcPr>
            <w:tcW w:w="2067" w:type="dxa"/>
          </w:tcPr>
          <w:p w14:paraId="62A4FB4A" w14:textId="77777777" w:rsidR="00641B19" w:rsidRPr="005E5FB0" w:rsidRDefault="00641B19" w:rsidP="001B3234">
            <w:pPr>
              <w:jc w:val="right"/>
              <w:rPr>
                <w:sz w:val="24"/>
                <w:szCs w:val="24"/>
              </w:rPr>
            </w:pPr>
            <w:r w:rsidRPr="005E5FB0">
              <w:rPr>
                <w:sz w:val="24"/>
                <w:szCs w:val="24"/>
              </w:rPr>
              <w:t>2234 (49.27)</w:t>
            </w:r>
          </w:p>
        </w:tc>
        <w:tc>
          <w:tcPr>
            <w:tcW w:w="1961" w:type="dxa"/>
          </w:tcPr>
          <w:p w14:paraId="6E4933CD" w14:textId="77777777" w:rsidR="00641B19" w:rsidRPr="005E5FB0" w:rsidRDefault="00641B19" w:rsidP="001B3234">
            <w:pPr>
              <w:jc w:val="right"/>
              <w:rPr>
                <w:sz w:val="24"/>
                <w:szCs w:val="24"/>
              </w:rPr>
            </w:pPr>
          </w:p>
        </w:tc>
      </w:tr>
      <w:tr w:rsidR="00641B19" w:rsidRPr="005E5FB0" w14:paraId="28D54972" w14:textId="77777777" w:rsidTr="00641B19">
        <w:tc>
          <w:tcPr>
            <w:tcW w:w="2799" w:type="dxa"/>
          </w:tcPr>
          <w:p w14:paraId="2367E4FA" w14:textId="77777777" w:rsidR="00641B19" w:rsidRPr="005E5FB0" w:rsidRDefault="00641B19" w:rsidP="001B3234">
            <w:pPr>
              <w:rPr>
                <w:sz w:val="24"/>
                <w:szCs w:val="24"/>
              </w:rPr>
            </w:pPr>
            <w:r w:rsidRPr="005E5FB0">
              <w:rPr>
                <w:sz w:val="24"/>
                <w:szCs w:val="24"/>
              </w:rPr>
              <w:t>Higher</w:t>
            </w:r>
          </w:p>
        </w:tc>
        <w:tc>
          <w:tcPr>
            <w:tcW w:w="1808" w:type="dxa"/>
          </w:tcPr>
          <w:p w14:paraId="63C8184B" w14:textId="77777777" w:rsidR="00641B19" w:rsidRPr="005E5FB0" w:rsidRDefault="00641B19" w:rsidP="001B3234">
            <w:pPr>
              <w:jc w:val="right"/>
              <w:rPr>
                <w:sz w:val="24"/>
                <w:szCs w:val="24"/>
              </w:rPr>
            </w:pPr>
            <w:r w:rsidRPr="005E5FB0">
              <w:rPr>
                <w:sz w:val="24"/>
                <w:szCs w:val="24"/>
              </w:rPr>
              <w:t>9 (2.26)</w:t>
            </w:r>
          </w:p>
        </w:tc>
        <w:tc>
          <w:tcPr>
            <w:tcW w:w="2067" w:type="dxa"/>
          </w:tcPr>
          <w:p w14:paraId="0E58EE69" w14:textId="77777777" w:rsidR="00641B19" w:rsidRPr="005E5FB0" w:rsidRDefault="00641B19" w:rsidP="001B3234">
            <w:pPr>
              <w:jc w:val="right"/>
              <w:rPr>
                <w:sz w:val="24"/>
                <w:szCs w:val="24"/>
              </w:rPr>
            </w:pPr>
            <w:r w:rsidRPr="005E5FB0">
              <w:rPr>
                <w:sz w:val="24"/>
                <w:szCs w:val="24"/>
              </w:rPr>
              <w:t>891 (19.65)</w:t>
            </w:r>
          </w:p>
        </w:tc>
        <w:tc>
          <w:tcPr>
            <w:tcW w:w="1961" w:type="dxa"/>
          </w:tcPr>
          <w:p w14:paraId="04BEDA9C" w14:textId="77777777" w:rsidR="00641B19" w:rsidRPr="005E5FB0" w:rsidRDefault="00641B19" w:rsidP="001B3234">
            <w:pPr>
              <w:jc w:val="right"/>
              <w:rPr>
                <w:sz w:val="24"/>
                <w:szCs w:val="24"/>
              </w:rPr>
            </w:pPr>
          </w:p>
        </w:tc>
      </w:tr>
      <w:tr w:rsidR="00641B19" w:rsidRPr="005E5FB0" w14:paraId="0FB94E25" w14:textId="77777777" w:rsidTr="00641B19">
        <w:tc>
          <w:tcPr>
            <w:tcW w:w="2799" w:type="dxa"/>
          </w:tcPr>
          <w:p w14:paraId="196F6BCA" w14:textId="77777777" w:rsidR="00641B19" w:rsidRPr="005E5FB0" w:rsidRDefault="00641B19" w:rsidP="001B3234">
            <w:pPr>
              <w:rPr>
                <w:b/>
                <w:sz w:val="24"/>
                <w:szCs w:val="24"/>
              </w:rPr>
            </w:pPr>
            <w:r w:rsidRPr="005E5FB0">
              <w:rPr>
                <w:b/>
                <w:sz w:val="24"/>
                <w:szCs w:val="24"/>
              </w:rPr>
              <w:t>Wealth index</w:t>
            </w:r>
          </w:p>
        </w:tc>
        <w:tc>
          <w:tcPr>
            <w:tcW w:w="1808" w:type="dxa"/>
          </w:tcPr>
          <w:p w14:paraId="6286E1E6" w14:textId="77777777" w:rsidR="00641B19" w:rsidRPr="005E5FB0" w:rsidRDefault="00641B19" w:rsidP="001B3234">
            <w:pPr>
              <w:jc w:val="right"/>
              <w:rPr>
                <w:sz w:val="24"/>
                <w:szCs w:val="24"/>
              </w:rPr>
            </w:pPr>
          </w:p>
        </w:tc>
        <w:tc>
          <w:tcPr>
            <w:tcW w:w="2067" w:type="dxa"/>
          </w:tcPr>
          <w:p w14:paraId="6B951343" w14:textId="77777777" w:rsidR="00641B19" w:rsidRPr="005E5FB0" w:rsidRDefault="00641B19" w:rsidP="001B3234">
            <w:pPr>
              <w:jc w:val="right"/>
              <w:rPr>
                <w:sz w:val="24"/>
                <w:szCs w:val="24"/>
              </w:rPr>
            </w:pPr>
          </w:p>
        </w:tc>
        <w:tc>
          <w:tcPr>
            <w:tcW w:w="1961" w:type="dxa"/>
          </w:tcPr>
          <w:p w14:paraId="5110E1F5" w14:textId="77777777" w:rsidR="00641B19" w:rsidRPr="005E5FB0" w:rsidRDefault="00641B19" w:rsidP="001B3234">
            <w:pPr>
              <w:jc w:val="right"/>
              <w:rPr>
                <w:sz w:val="24"/>
                <w:szCs w:val="24"/>
              </w:rPr>
            </w:pPr>
          </w:p>
        </w:tc>
      </w:tr>
      <w:tr w:rsidR="00641B19" w:rsidRPr="005E5FB0" w14:paraId="637CC89A" w14:textId="77777777" w:rsidTr="00641B19">
        <w:tc>
          <w:tcPr>
            <w:tcW w:w="2799" w:type="dxa"/>
          </w:tcPr>
          <w:p w14:paraId="52F7A89F" w14:textId="77777777" w:rsidR="00641B19" w:rsidRPr="005E5FB0" w:rsidRDefault="00641B19" w:rsidP="001B3234">
            <w:pPr>
              <w:rPr>
                <w:sz w:val="24"/>
                <w:szCs w:val="24"/>
              </w:rPr>
            </w:pPr>
            <w:r w:rsidRPr="005E5FB0">
              <w:rPr>
                <w:sz w:val="24"/>
                <w:szCs w:val="24"/>
              </w:rPr>
              <w:t xml:space="preserve">Poorest </w:t>
            </w:r>
          </w:p>
        </w:tc>
        <w:tc>
          <w:tcPr>
            <w:tcW w:w="1808" w:type="dxa"/>
          </w:tcPr>
          <w:p w14:paraId="020CCB09" w14:textId="77777777" w:rsidR="00641B19" w:rsidRPr="005E5FB0" w:rsidRDefault="00641B19" w:rsidP="001B3234">
            <w:pPr>
              <w:jc w:val="right"/>
              <w:rPr>
                <w:sz w:val="24"/>
                <w:szCs w:val="24"/>
              </w:rPr>
            </w:pPr>
            <w:r w:rsidRPr="005E5FB0">
              <w:rPr>
                <w:sz w:val="24"/>
                <w:szCs w:val="24"/>
              </w:rPr>
              <w:t>191 (47.87)</w:t>
            </w:r>
          </w:p>
        </w:tc>
        <w:tc>
          <w:tcPr>
            <w:tcW w:w="2067" w:type="dxa"/>
          </w:tcPr>
          <w:p w14:paraId="3FD5C1A1" w14:textId="77777777" w:rsidR="00641B19" w:rsidRPr="005E5FB0" w:rsidRDefault="00641B19" w:rsidP="001B3234">
            <w:pPr>
              <w:jc w:val="right"/>
              <w:rPr>
                <w:sz w:val="24"/>
                <w:szCs w:val="24"/>
              </w:rPr>
            </w:pPr>
            <w:r w:rsidRPr="005E5FB0">
              <w:rPr>
                <w:sz w:val="24"/>
                <w:szCs w:val="24"/>
              </w:rPr>
              <w:t>874 (19.28)</w:t>
            </w:r>
          </w:p>
        </w:tc>
        <w:tc>
          <w:tcPr>
            <w:tcW w:w="1961" w:type="dxa"/>
          </w:tcPr>
          <w:p w14:paraId="06722186" w14:textId="77777777" w:rsidR="00641B19" w:rsidRPr="005E5FB0" w:rsidRDefault="00641B19" w:rsidP="001B3234">
            <w:pPr>
              <w:jc w:val="right"/>
              <w:rPr>
                <w:sz w:val="24"/>
                <w:szCs w:val="24"/>
              </w:rPr>
            </w:pPr>
          </w:p>
        </w:tc>
      </w:tr>
      <w:tr w:rsidR="00641B19" w:rsidRPr="005E5FB0" w14:paraId="4437E0BB" w14:textId="77777777" w:rsidTr="00641B19">
        <w:tc>
          <w:tcPr>
            <w:tcW w:w="2799" w:type="dxa"/>
          </w:tcPr>
          <w:p w14:paraId="45289B41" w14:textId="77777777" w:rsidR="00641B19" w:rsidRPr="005E5FB0" w:rsidRDefault="00641B19" w:rsidP="001B3234">
            <w:pPr>
              <w:rPr>
                <w:sz w:val="24"/>
                <w:szCs w:val="24"/>
              </w:rPr>
            </w:pPr>
            <w:r w:rsidRPr="005E5FB0">
              <w:rPr>
                <w:sz w:val="24"/>
                <w:szCs w:val="24"/>
              </w:rPr>
              <w:t xml:space="preserve">Poorer </w:t>
            </w:r>
          </w:p>
        </w:tc>
        <w:tc>
          <w:tcPr>
            <w:tcW w:w="1808" w:type="dxa"/>
          </w:tcPr>
          <w:p w14:paraId="41D8E840" w14:textId="77777777" w:rsidR="00641B19" w:rsidRPr="005E5FB0" w:rsidRDefault="00641B19" w:rsidP="001B3234">
            <w:pPr>
              <w:jc w:val="right"/>
              <w:rPr>
                <w:sz w:val="24"/>
                <w:szCs w:val="24"/>
              </w:rPr>
            </w:pPr>
            <w:r w:rsidRPr="005E5FB0">
              <w:rPr>
                <w:sz w:val="24"/>
                <w:szCs w:val="24"/>
              </w:rPr>
              <w:t>106 (26.57)</w:t>
            </w:r>
          </w:p>
        </w:tc>
        <w:tc>
          <w:tcPr>
            <w:tcW w:w="2067" w:type="dxa"/>
          </w:tcPr>
          <w:p w14:paraId="3952BEB6" w14:textId="77777777" w:rsidR="00641B19" w:rsidRPr="005E5FB0" w:rsidRDefault="00641B19" w:rsidP="001B3234">
            <w:pPr>
              <w:jc w:val="right"/>
              <w:rPr>
                <w:sz w:val="24"/>
                <w:szCs w:val="24"/>
              </w:rPr>
            </w:pPr>
            <w:r w:rsidRPr="005E5FB0">
              <w:rPr>
                <w:sz w:val="24"/>
                <w:szCs w:val="24"/>
              </w:rPr>
              <w:t>889 (19.61)</w:t>
            </w:r>
          </w:p>
        </w:tc>
        <w:tc>
          <w:tcPr>
            <w:tcW w:w="1961" w:type="dxa"/>
          </w:tcPr>
          <w:p w14:paraId="366B0F54" w14:textId="77777777" w:rsidR="00641B19" w:rsidRPr="005E5FB0" w:rsidRDefault="00641B19" w:rsidP="001B3234">
            <w:pPr>
              <w:jc w:val="right"/>
              <w:rPr>
                <w:sz w:val="24"/>
                <w:szCs w:val="24"/>
              </w:rPr>
            </w:pPr>
          </w:p>
        </w:tc>
      </w:tr>
      <w:tr w:rsidR="00641B19" w:rsidRPr="005E5FB0" w14:paraId="4CF1FE65" w14:textId="77777777" w:rsidTr="00641B19">
        <w:tc>
          <w:tcPr>
            <w:tcW w:w="2799" w:type="dxa"/>
          </w:tcPr>
          <w:p w14:paraId="2EB55042" w14:textId="77777777" w:rsidR="00641B19" w:rsidRPr="005E5FB0" w:rsidRDefault="00641B19" w:rsidP="001B3234">
            <w:pPr>
              <w:rPr>
                <w:sz w:val="24"/>
                <w:szCs w:val="24"/>
              </w:rPr>
            </w:pPr>
            <w:r w:rsidRPr="005E5FB0">
              <w:rPr>
                <w:sz w:val="24"/>
                <w:szCs w:val="24"/>
              </w:rPr>
              <w:t xml:space="preserve">Middle </w:t>
            </w:r>
          </w:p>
        </w:tc>
        <w:tc>
          <w:tcPr>
            <w:tcW w:w="1808" w:type="dxa"/>
          </w:tcPr>
          <w:p w14:paraId="7CD4C425" w14:textId="77777777" w:rsidR="00641B19" w:rsidRPr="005E5FB0" w:rsidRDefault="00641B19" w:rsidP="001B3234">
            <w:pPr>
              <w:jc w:val="right"/>
              <w:rPr>
                <w:sz w:val="24"/>
                <w:szCs w:val="24"/>
              </w:rPr>
            </w:pPr>
            <w:r w:rsidRPr="005E5FB0">
              <w:rPr>
                <w:sz w:val="24"/>
                <w:szCs w:val="24"/>
              </w:rPr>
              <w:t>55 (13.78)</w:t>
            </w:r>
          </w:p>
        </w:tc>
        <w:tc>
          <w:tcPr>
            <w:tcW w:w="2067" w:type="dxa"/>
          </w:tcPr>
          <w:p w14:paraId="0975CD49" w14:textId="77777777" w:rsidR="00641B19" w:rsidRPr="005E5FB0" w:rsidRDefault="00641B19" w:rsidP="001B3234">
            <w:pPr>
              <w:jc w:val="right"/>
              <w:rPr>
                <w:sz w:val="24"/>
                <w:szCs w:val="24"/>
              </w:rPr>
            </w:pPr>
            <w:r w:rsidRPr="005E5FB0">
              <w:rPr>
                <w:sz w:val="24"/>
                <w:szCs w:val="24"/>
              </w:rPr>
              <w:t>830 (18.31)</w:t>
            </w:r>
          </w:p>
        </w:tc>
        <w:tc>
          <w:tcPr>
            <w:tcW w:w="1961" w:type="dxa"/>
          </w:tcPr>
          <w:p w14:paraId="07511728" w14:textId="77777777" w:rsidR="00641B19" w:rsidRPr="005E5FB0" w:rsidRDefault="00641B19" w:rsidP="001B3234">
            <w:pPr>
              <w:jc w:val="right"/>
              <w:rPr>
                <w:sz w:val="24"/>
                <w:szCs w:val="24"/>
              </w:rPr>
            </w:pPr>
            <w:r w:rsidRPr="005E5FB0">
              <w:rPr>
                <w:sz w:val="24"/>
                <w:szCs w:val="24"/>
              </w:rPr>
              <w:t>0.001</w:t>
            </w:r>
          </w:p>
        </w:tc>
      </w:tr>
      <w:tr w:rsidR="00641B19" w:rsidRPr="005E5FB0" w14:paraId="6B0354E1" w14:textId="77777777" w:rsidTr="00641B19">
        <w:tc>
          <w:tcPr>
            <w:tcW w:w="2799" w:type="dxa"/>
          </w:tcPr>
          <w:p w14:paraId="7AB9509D" w14:textId="77777777" w:rsidR="00641B19" w:rsidRPr="005E5FB0" w:rsidRDefault="00641B19" w:rsidP="001B3234">
            <w:pPr>
              <w:rPr>
                <w:sz w:val="24"/>
                <w:szCs w:val="24"/>
              </w:rPr>
            </w:pPr>
            <w:r w:rsidRPr="005E5FB0">
              <w:rPr>
                <w:sz w:val="24"/>
                <w:szCs w:val="24"/>
              </w:rPr>
              <w:t>Richer</w:t>
            </w:r>
          </w:p>
        </w:tc>
        <w:tc>
          <w:tcPr>
            <w:tcW w:w="1808" w:type="dxa"/>
          </w:tcPr>
          <w:p w14:paraId="325694C4" w14:textId="77777777" w:rsidR="00641B19" w:rsidRPr="005E5FB0" w:rsidRDefault="00641B19" w:rsidP="001B3234">
            <w:pPr>
              <w:jc w:val="right"/>
              <w:rPr>
                <w:sz w:val="24"/>
                <w:szCs w:val="24"/>
              </w:rPr>
            </w:pPr>
            <w:r w:rsidRPr="005E5FB0">
              <w:rPr>
                <w:sz w:val="24"/>
                <w:szCs w:val="24"/>
              </w:rPr>
              <w:t>37 (9.27)</w:t>
            </w:r>
          </w:p>
        </w:tc>
        <w:tc>
          <w:tcPr>
            <w:tcW w:w="2067" w:type="dxa"/>
          </w:tcPr>
          <w:p w14:paraId="3E95F540" w14:textId="77777777" w:rsidR="00641B19" w:rsidRPr="005E5FB0" w:rsidRDefault="00641B19" w:rsidP="001B3234">
            <w:pPr>
              <w:jc w:val="right"/>
              <w:rPr>
                <w:sz w:val="24"/>
                <w:szCs w:val="24"/>
              </w:rPr>
            </w:pPr>
            <w:r w:rsidRPr="005E5FB0">
              <w:rPr>
                <w:sz w:val="24"/>
                <w:szCs w:val="24"/>
              </w:rPr>
              <w:t>942 (20.78)</w:t>
            </w:r>
          </w:p>
        </w:tc>
        <w:tc>
          <w:tcPr>
            <w:tcW w:w="1961" w:type="dxa"/>
          </w:tcPr>
          <w:p w14:paraId="19EE6E1F" w14:textId="77777777" w:rsidR="00641B19" w:rsidRPr="005E5FB0" w:rsidRDefault="00641B19" w:rsidP="001B3234">
            <w:pPr>
              <w:jc w:val="right"/>
              <w:rPr>
                <w:sz w:val="24"/>
                <w:szCs w:val="24"/>
              </w:rPr>
            </w:pPr>
          </w:p>
        </w:tc>
      </w:tr>
      <w:tr w:rsidR="00641B19" w:rsidRPr="005E5FB0" w14:paraId="7DBC7E31" w14:textId="77777777" w:rsidTr="00641B19">
        <w:tc>
          <w:tcPr>
            <w:tcW w:w="2799" w:type="dxa"/>
          </w:tcPr>
          <w:p w14:paraId="79DC2FB9" w14:textId="77777777" w:rsidR="00641B19" w:rsidRPr="005E5FB0" w:rsidRDefault="00641B19" w:rsidP="001B3234">
            <w:pPr>
              <w:rPr>
                <w:sz w:val="24"/>
                <w:szCs w:val="24"/>
              </w:rPr>
            </w:pPr>
            <w:r w:rsidRPr="005E5FB0">
              <w:rPr>
                <w:sz w:val="24"/>
                <w:szCs w:val="24"/>
              </w:rPr>
              <w:t>Richest</w:t>
            </w:r>
          </w:p>
        </w:tc>
        <w:tc>
          <w:tcPr>
            <w:tcW w:w="1808" w:type="dxa"/>
          </w:tcPr>
          <w:p w14:paraId="0F1FD34E" w14:textId="77777777" w:rsidR="00641B19" w:rsidRPr="005E5FB0" w:rsidRDefault="00641B19" w:rsidP="001B3234">
            <w:pPr>
              <w:jc w:val="right"/>
              <w:rPr>
                <w:sz w:val="24"/>
                <w:szCs w:val="24"/>
              </w:rPr>
            </w:pPr>
            <w:r w:rsidRPr="005E5FB0">
              <w:rPr>
                <w:sz w:val="24"/>
                <w:szCs w:val="24"/>
              </w:rPr>
              <w:t>10 (2.51)</w:t>
            </w:r>
          </w:p>
        </w:tc>
        <w:tc>
          <w:tcPr>
            <w:tcW w:w="2067" w:type="dxa"/>
          </w:tcPr>
          <w:p w14:paraId="52FA1DFE" w14:textId="77777777" w:rsidR="00641B19" w:rsidRPr="005E5FB0" w:rsidRDefault="00641B19" w:rsidP="001B3234">
            <w:pPr>
              <w:jc w:val="right"/>
              <w:rPr>
                <w:sz w:val="24"/>
                <w:szCs w:val="24"/>
              </w:rPr>
            </w:pPr>
            <w:r w:rsidRPr="005E5FB0">
              <w:rPr>
                <w:sz w:val="24"/>
                <w:szCs w:val="24"/>
              </w:rPr>
              <w:t>999 (22.03</w:t>
            </w:r>
          </w:p>
        </w:tc>
        <w:tc>
          <w:tcPr>
            <w:tcW w:w="1961" w:type="dxa"/>
          </w:tcPr>
          <w:p w14:paraId="605D7E20" w14:textId="77777777" w:rsidR="00641B19" w:rsidRPr="005E5FB0" w:rsidRDefault="00641B19" w:rsidP="001B3234">
            <w:pPr>
              <w:jc w:val="right"/>
              <w:rPr>
                <w:sz w:val="24"/>
                <w:szCs w:val="24"/>
              </w:rPr>
            </w:pPr>
          </w:p>
        </w:tc>
      </w:tr>
      <w:tr w:rsidR="00641B19" w:rsidRPr="005E5FB0" w14:paraId="19762CC9" w14:textId="77777777" w:rsidTr="00641B19">
        <w:tc>
          <w:tcPr>
            <w:tcW w:w="2799" w:type="dxa"/>
          </w:tcPr>
          <w:p w14:paraId="43422592" w14:textId="77777777" w:rsidR="00641B19" w:rsidRPr="005E5FB0" w:rsidRDefault="00641B19" w:rsidP="001B3234">
            <w:pPr>
              <w:rPr>
                <w:b/>
                <w:sz w:val="24"/>
                <w:szCs w:val="24"/>
              </w:rPr>
            </w:pPr>
            <w:r w:rsidRPr="005E5FB0">
              <w:rPr>
                <w:b/>
                <w:sz w:val="24"/>
                <w:szCs w:val="24"/>
              </w:rPr>
              <w:t>Husbands’ education level</w:t>
            </w:r>
          </w:p>
        </w:tc>
        <w:tc>
          <w:tcPr>
            <w:tcW w:w="1808" w:type="dxa"/>
          </w:tcPr>
          <w:p w14:paraId="5BA830F9" w14:textId="77777777" w:rsidR="00641B19" w:rsidRPr="005E5FB0" w:rsidRDefault="00641B19" w:rsidP="001B3234">
            <w:pPr>
              <w:jc w:val="right"/>
              <w:rPr>
                <w:sz w:val="24"/>
                <w:szCs w:val="24"/>
              </w:rPr>
            </w:pPr>
          </w:p>
        </w:tc>
        <w:tc>
          <w:tcPr>
            <w:tcW w:w="2067" w:type="dxa"/>
          </w:tcPr>
          <w:p w14:paraId="5E6B9F9D" w14:textId="77777777" w:rsidR="00641B19" w:rsidRPr="005E5FB0" w:rsidRDefault="00641B19" w:rsidP="001B3234">
            <w:pPr>
              <w:jc w:val="right"/>
              <w:rPr>
                <w:sz w:val="24"/>
                <w:szCs w:val="24"/>
              </w:rPr>
            </w:pPr>
          </w:p>
        </w:tc>
        <w:tc>
          <w:tcPr>
            <w:tcW w:w="1961" w:type="dxa"/>
          </w:tcPr>
          <w:p w14:paraId="61D73E19" w14:textId="77777777" w:rsidR="00641B19" w:rsidRPr="005E5FB0" w:rsidRDefault="00641B19" w:rsidP="001B3234">
            <w:pPr>
              <w:jc w:val="right"/>
              <w:rPr>
                <w:sz w:val="24"/>
                <w:szCs w:val="24"/>
              </w:rPr>
            </w:pPr>
          </w:p>
        </w:tc>
      </w:tr>
      <w:tr w:rsidR="00641B19" w:rsidRPr="005E5FB0" w14:paraId="70BA3F2E" w14:textId="77777777" w:rsidTr="00641B19">
        <w:tc>
          <w:tcPr>
            <w:tcW w:w="2799" w:type="dxa"/>
          </w:tcPr>
          <w:p w14:paraId="65A0DD7B" w14:textId="77777777" w:rsidR="00641B19" w:rsidRPr="005E5FB0" w:rsidRDefault="00641B19" w:rsidP="001B3234">
            <w:pPr>
              <w:rPr>
                <w:sz w:val="24"/>
                <w:szCs w:val="24"/>
              </w:rPr>
            </w:pPr>
            <w:r w:rsidRPr="005E5FB0">
              <w:rPr>
                <w:sz w:val="24"/>
                <w:szCs w:val="24"/>
              </w:rPr>
              <w:t xml:space="preserve">No Education </w:t>
            </w:r>
          </w:p>
        </w:tc>
        <w:tc>
          <w:tcPr>
            <w:tcW w:w="1808" w:type="dxa"/>
          </w:tcPr>
          <w:p w14:paraId="675D95F1" w14:textId="77777777" w:rsidR="00641B19" w:rsidRPr="005E5FB0" w:rsidRDefault="00641B19" w:rsidP="001B3234">
            <w:pPr>
              <w:jc w:val="right"/>
              <w:rPr>
                <w:sz w:val="24"/>
                <w:szCs w:val="24"/>
              </w:rPr>
            </w:pPr>
            <w:r w:rsidRPr="005E5FB0">
              <w:rPr>
                <w:sz w:val="24"/>
                <w:szCs w:val="24"/>
              </w:rPr>
              <w:t>120 (30.08)</w:t>
            </w:r>
          </w:p>
        </w:tc>
        <w:tc>
          <w:tcPr>
            <w:tcW w:w="2067" w:type="dxa"/>
          </w:tcPr>
          <w:p w14:paraId="0C4E2BBA" w14:textId="77777777" w:rsidR="00641B19" w:rsidRPr="005E5FB0" w:rsidRDefault="00641B19" w:rsidP="001B3234">
            <w:pPr>
              <w:jc w:val="right"/>
              <w:rPr>
                <w:sz w:val="24"/>
                <w:szCs w:val="24"/>
              </w:rPr>
            </w:pPr>
            <w:r w:rsidRPr="005E5FB0">
              <w:rPr>
                <w:sz w:val="24"/>
                <w:szCs w:val="24"/>
              </w:rPr>
              <w:t>559 (12.33)</w:t>
            </w:r>
          </w:p>
        </w:tc>
        <w:tc>
          <w:tcPr>
            <w:tcW w:w="1961" w:type="dxa"/>
          </w:tcPr>
          <w:p w14:paraId="2DF024A3" w14:textId="77777777" w:rsidR="00641B19" w:rsidRPr="005E5FB0" w:rsidRDefault="00641B19" w:rsidP="001B3234">
            <w:pPr>
              <w:jc w:val="right"/>
              <w:rPr>
                <w:sz w:val="24"/>
                <w:szCs w:val="24"/>
              </w:rPr>
            </w:pPr>
          </w:p>
        </w:tc>
      </w:tr>
      <w:tr w:rsidR="00641B19" w:rsidRPr="005E5FB0" w14:paraId="5843F02D" w14:textId="77777777" w:rsidTr="00641B19">
        <w:tc>
          <w:tcPr>
            <w:tcW w:w="2799" w:type="dxa"/>
          </w:tcPr>
          <w:p w14:paraId="3416A9DE" w14:textId="77777777" w:rsidR="00641B19" w:rsidRPr="005E5FB0" w:rsidRDefault="00641B19" w:rsidP="001B3234">
            <w:pPr>
              <w:rPr>
                <w:sz w:val="24"/>
                <w:szCs w:val="24"/>
              </w:rPr>
            </w:pPr>
            <w:r w:rsidRPr="005E5FB0">
              <w:rPr>
                <w:sz w:val="24"/>
                <w:szCs w:val="24"/>
              </w:rPr>
              <w:t>Primary</w:t>
            </w:r>
          </w:p>
        </w:tc>
        <w:tc>
          <w:tcPr>
            <w:tcW w:w="1808" w:type="dxa"/>
          </w:tcPr>
          <w:p w14:paraId="647F81B0" w14:textId="77777777" w:rsidR="00641B19" w:rsidRPr="005E5FB0" w:rsidRDefault="00641B19" w:rsidP="001B3234">
            <w:pPr>
              <w:jc w:val="right"/>
              <w:rPr>
                <w:sz w:val="24"/>
                <w:szCs w:val="24"/>
              </w:rPr>
            </w:pPr>
            <w:r w:rsidRPr="005E5FB0">
              <w:rPr>
                <w:sz w:val="24"/>
                <w:szCs w:val="24"/>
              </w:rPr>
              <w:t>191 (47.87)</w:t>
            </w:r>
          </w:p>
        </w:tc>
        <w:tc>
          <w:tcPr>
            <w:tcW w:w="2067" w:type="dxa"/>
          </w:tcPr>
          <w:p w14:paraId="0A9F2730" w14:textId="77777777" w:rsidR="00641B19" w:rsidRPr="005E5FB0" w:rsidRDefault="00641B19" w:rsidP="001B3234">
            <w:pPr>
              <w:jc w:val="right"/>
              <w:rPr>
                <w:sz w:val="24"/>
                <w:szCs w:val="24"/>
              </w:rPr>
            </w:pPr>
            <w:r w:rsidRPr="005E5FB0">
              <w:rPr>
                <w:sz w:val="24"/>
                <w:szCs w:val="24"/>
              </w:rPr>
              <w:t>1466 (32.33)</w:t>
            </w:r>
          </w:p>
        </w:tc>
        <w:tc>
          <w:tcPr>
            <w:tcW w:w="1961" w:type="dxa"/>
          </w:tcPr>
          <w:p w14:paraId="16AF25A5" w14:textId="77777777" w:rsidR="00641B19" w:rsidRPr="005E5FB0" w:rsidRDefault="00641B19" w:rsidP="001B3234">
            <w:pPr>
              <w:jc w:val="right"/>
              <w:rPr>
                <w:sz w:val="24"/>
                <w:szCs w:val="24"/>
              </w:rPr>
            </w:pPr>
            <w:r w:rsidRPr="005E5FB0">
              <w:rPr>
                <w:sz w:val="24"/>
                <w:szCs w:val="24"/>
              </w:rPr>
              <w:t>0.001</w:t>
            </w:r>
          </w:p>
        </w:tc>
      </w:tr>
      <w:tr w:rsidR="00641B19" w:rsidRPr="005E5FB0" w14:paraId="49ED62E4" w14:textId="77777777" w:rsidTr="00641B19">
        <w:tc>
          <w:tcPr>
            <w:tcW w:w="2799" w:type="dxa"/>
          </w:tcPr>
          <w:p w14:paraId="4161C1E5" w14:textId="77777777" w:rsidR="00641B19" w:rsidRPr="005E5FB0" w:rsidRDefault="00641B19" w:rsidP="001B3234">
            <w:pPr>
              <w:rPr>
                <w:sz w:val="24"/>
                <w:szCs w:val="24"/>
              </w:rPr>
            </w:pPr>
            <w:r w:rsidRPr="005E5FB0">
              <w:rPr>
                <w:sz w:val="24"/>
                <w:szCs w:val="24"/>
              </w:rPr>
              <w:t xml:space="preserve">Secondary </w:t>
            </w:r>
          </w:p>
        </w:tc>
        <w:tc>
          <w:tcPr>
            <w:tcW w:w="1808" w:type="dxa"/>
          </w:tcPr>
          <w:p w14:paraId="5E5835F9" w14:textId="77777777" w:rsidR="00641B19" w:rsidRPr="005E5FB0" w:rsidRDefault="00641B19" w:rsidP="001B3234">
            <w:pPr>
              <w:jc w:val="right"/>
              <w:rPr>
                <w:sz w:val="24"/>
                <w:szCs w:val="24"/>
              </w:rPr>
            </w:pPr>
            <w:r w:rsidRPr="005E5FB0">
              <w:rPr>
                <w:sz w:val="24"/>
                <w:szCs w:val="24"/>
              </w:rPr>
              <w:t>77 (19.30)</w:t>
            </w:r>
          </w:p>
        </w:tc>
        <w:tc>
          <w:tcPr>
            <w:tcW w:w="2067" w:type="dxa"/>
          </w:tcPr>
          <w:p w14:paraId="791B6BBE" w14:textId="77777777" w:rsidR="00641B19" w:rsidRPr="005E5FB0" w:rsidRDefault="00641B19" w:rsidP="001B3234">
            <w:pPr>
              <w:jc w:val="right"/>
              <w:rPr>
                <w:sz w:val="24"/>
                <w:szCs w:val="24"/>
              </w:rPr>
            </w:pPr>
            <w:r w:rsidRPr="005E5FB0">
              <w:rPr>
                <w:sz w:val="24"/>
                <w:szCs w:val="24"/>
              </w:rPr>
              <w:t>1558 (34.36)</w:t>
            </w:r>
          </w:p>
        </w:tc>
        <w:tc>
          <w:tcPr>
            <w:tcW w:w="1961" w:type="dxa"/>
          </w:tcPr>
          <w:p w14:paraId="2C015382" w14:textId="77777777" w:rsidR="00641B19" w:rsidRPr="005E5FB0" w:rsidRDefault="00641B19" w:rsidP="001B3234">
            <w:pPr>
              <w:jc w:val="right"/>
              <w:rPr>
                <w:sz w:val="24"/>
                <w:szCs w:val="24"/>
              </w:rPr>
            </w:pPr>
          </w:p>
        </w:tc>
      </w:tr>
      <w:tr w:rsidR="00641B19" w:rsidRPr="005E5FB0" w14:paraId="53AA7C2E" w14:textId="77777777" w:rsidTr="00641B19">
        <w:tc>
          <w:tcPr>
            <w:tcW w:w="2799" w:type="dxa"/>
          </w:tcPr>
          <w:p w14:paraId="32F7954D" w14:textId="77777777" w:rsidR="00641B19" w:rsidRPr="005E5FB0" w:rsidRDefault="00641B19" w:rsidP="001B3234">
            <w:pPr>
              <w:rPr>
                <w:sz w:val="24"/>
                <w:szCs w:val="24"/>
              </w:rPr>
            </w:pPr>
            <w:r w:rsidRPr="005E5FB0">
              <w:rPr>
                <w:sz w:val="24"/>
                <w:szCs w:val="24"/>
              </w:rPr>
              <w:t>Higher</w:t>
            </w:r>
          </w:p>
        </w:tc>
        <w:tc>
          <w:tcPr>
            <w:tcW w:w="1808" w:type="dxa"/>
          </w:tcPr>
          <w:p w14:paraId="5F2787F5" w14:textId="77777777" w:rsidR="00641B19" w:rsidRPr="005E5FB0" w:rsidRDefault="00641B19" w:rsidP="001B3234">
            <w:pPr>
              <w:jc w:val="right"/>
              <w:rPr>
                <w:sz w:val="24"/>
                <w:szCs w:val="24"/>
              </w:rPr>
            </w:pPr>
            <w:r w:rsidRPr="005E5FB0">
              <w:rPr>
                <w:sz w:val="24"/>
                <w:szCs w:val="24"/>
              </w:rPr>
              <w:t>11 (2.76)</w:t>
            </w:r>
          </w:p>
        </w:tc>
        <w:tc>
          <w:tcPr>
            <w:tcW w:w="2067" w:type="dxa"/>
          </w:tcPr>
          <w:p w14:paraId="0A97ABCE" w14:textId="77777777" w:rsidR="00641B19" w:rsidRPr="005E5FB0" w:rsidRDefault="00641B19" w:rsidP="001B3234">
            <w:pPr>
              <w:jc w:val="right"/>
              <w:rPr>
                <w:sz w:val="24"/>
                <w:szCs w:val="24"/>
              </w:rPr>
            </w:pPr>
            <w:r w:rsidRPr="005E5FB0">
              <w:rPr>
                <w:sz w:val="24"/>
                <w:szCs w:val="24"/>
              </w:rPr>
              <w:t>951 (20.97)</w:t>
            </w:r>
          </w:p>
        </w:tc>
        <w:tc>
          <w:tcPr>
            <w:tcW w:w="1961" w:type="dxa"/>
          </w:tcPr>
          <w:p w14:paraId="77A6C397" w14:textId="77777777" w:rsidR="00641B19" w:rsidRPr="005E5FB0" w:rsidRDefault="00641B19" w:rsidP="001B3234">
            <w:pPr>
              <w:rPr>
                <w:sz w:val="24"/>
                <w:szCs w:val="24"/>
              </w:rPr>
            </w:pPr>
          </w:p>
        </w:tc>
      </w:tr>
    </w:tbl>
    <w:p w14:paraId="4E6AC228" w14:textId="77777777" w:rsidR="00675B26" w:rsidRDefault="00675B26">
      <w:r>
        <w:br w:type="page"/>
      </w:r>
    </w:p>
    <w:tbl>
      <w:tblPr>
        <w:tblStyle w:val="TableGrid"/>
        <w:tblW w:w="8635" w:type="dxa"/>
        <w:tblLook w:val="04A0" w:firstRow="1" w:lastRow="0" w:firstColumn="1" w:lastColumn="0" w:noHBand="0" w:noVBand="1"/>
      </w:tblPr>
      <w:tblGrid>
        <w:gridCol w:w="2799"/>
        <w:gridCol w:w="1808"/>
        <w:gridCol w:w="2067"/>
        <w:gridCol w:w="1961"/>
      </w:tblGrid>
      <w:tr w:rsidR="00675B26" w:rsidRPr="005E5FB0" w14:paraId="2E413E6F" w14:textId="77777777" w:rsidTr="00641B19">
        <w:tc>
          <w:tcPr>
            <w:tcW w:w="2799" w:type="dxa"/>
          </w:tcPr>
          <w:p w14:paraId="70A76360" w14:textId="77777777" w:rsidR="00675B26" w:rsidRPr="005E5FB0" w:rsidRDefault="00675B26" w:rsidP="00675B26">
            <w:pPr>
              <w:rPr>
                <w:b/>
                <w:bCs/>
                <w:sz w:val="24"/>
                <w:szCs w:val="24"/>
              </w:rPr>
            </w:pPr>
            <w:r w:rsidRPr="005E5FB0">
              <w:rPr>
                <w:b/>
                <w:sz w:val="24"/>
                <w:szCs w:val="24"/>
              </w:rPr>
              <w:lastRenderedPageBreak/>
              <w:t>Indicators</w:t>
            </w:r>
          </w:p>
        </w:tc>
        <w:tc>
          <w:tcPr>
            <w:tcW w:w="1808" w:type="dxa"/>
          </w:tcPr>
          <w:p w14:paraId="609C5AD3" w14:textId="77777777" w:rsidR="00675B26" w:rsidRPr="005E5FB0" w:rsidRDefault="00675B26" w:rsidP="00675B26">
            <w:pPr>
              <w:jc w:val="center"/>
              <w:rPr>
                <w:b/>
                <w:sz w:val="24"/>
                <w:szCs w:val="24"/>
              </w:rPr>
            </w:pPr>
            <w:r w:rsidRPr="005E5FB0">
              <w:rPr>
                <w:b/>
                <w:sz w:val="24"/>
                <w:szCs w:val="24"/>
              </w:rPr>
              <w:t>Received no ANC</w:t>
            </w:r>
          </w:p>
          <w:p w14:paraId="695541B8" w14:textId="77777777" w:rsidR="00675B26" w:rsidRPr="005E5FB0" w:rsidRDefault="00675B26" w:rsidP="00675B26">
            <w:pPr>
              <w:jc w:val="center"/>
              <w:rPr>
                <w:b/>
                <w:sz w:val="24"/>
                <w:szCs w:val="24"/>
              </w:rPr>
            </w:pPr>
            <w:r w:rsidRPr="005E5FB0">
              <w:rPr>
                <w:b/>
                <w:sz w:val="24"/>
                <w:szCs w:val="24"/>
              </w:rPr>
              <w:t>N (</w:t>
            </w:r>
            <w:r>
              <w:rPr>
                <w:b/>
                <w:sz w:val="24"/>
                <w:szCs w:val="24"/>
              </w:rPr>
              <w:t>8.09</w:t>
            </w:r>
            <w:r w:rsidRPr="005E5FB0">
              <w:rPr>
                <w:b/>
                <w:sz w:val="24"/>
                <w:szCs w:val="24"/>
              </w:rPr>
              <w:t>%),</w:t>
            </w:r>
          </w:p>
          <w:p w14:paraId="06C70D5C" w14:textId="77777777" w:rsidR="00675B26" w:rsidRPr="005E5FB0" w:rsidRDefault="00675B26" w:rsidP="00675B26">
            <w:pPr>
              <w:jc w:val="right"/>
              <w:rPr>
                <w:sz w:val="24"/>
                <w:szCs w:val="24"/>
              </w:rPr>
            </w:pPr>
            <w:r w:rsidRPr="005E5FB0">
              <w:rPr>
                <w:b/>
                <w:sz w:val="24"/>
                <w:szCs w:val="24"/>
              </w:rPr>
              <w:t>n=399</w:t>
            </w:r>
          </w:p>
        </w:tc>
        <w:tc>
          <w:tcPr>
            <w:tcW w:w="2067" w:type="dxa"/>
          </w:tcPr>
          <w:p w14:paraId="1D5829E9" w14:textId="77777777" w:rsidR="00675B26" w:rsidRPr="005E5FB0" w:rsidRDefault="00675B26" w:rsidP="00675B26">
            <w:pPr>
              <w:jc w:val="center"/>
              <w:rPr>
                <w:b/>
                <w:sz w:val="24"/>
                <w:szCs w:val="24"/>
              </w:rPr>
            </w:pPr>
            <w:r w:rsidRPr="005E5FB0">
              <w:rPr>
                <w:b/>
                <w:sz w:val="24"/>
                <w:szCs w:val="24"/>
              </w:rPr>
              <w:t>Received at least one ANC</w:t>
            </w:r>
          </w:p>
          <w:p w14:paraId="5A4C9EEB" w14:textId="77777777" w:rsidR="00675B26" w:rsidRPr="005E5FB0" w:rsidRDefault="00675B26" w:rsidP="00675B26">
            <w:pPr>
              <w:jc w:val="center"/>
              <w:rPr>
                <w:b/>
                <w:sz w:val="24"/>
                <w:szCs w:val="24"/>
              </w:rPr>
            </w:pPr>
            <w:r w:rsidRPr="005E5FB0">
              <w:rPr>
                <w:b/>
                <w:sz w:val="24"/>
                <w:szCs w:val="24"/>
              </w:rPr>
              <w:t>N (</w:t>
            </w:r>
            <w:r>
              <w:rPr>
                <w:b/>
                <w:sz w:val="24"/>
                <w:szCs w:val="24"/>
              </w:rPr>
              <w:t>91.91</w:t>
            </w:r>
            <w:r w:rsidRPr="005E5FB0">
              <w:rPr>
                <w:b/>
                <w:sz w:val="24"/>
                <w:szCs w:val="24"/>
              </w:rPr>
              <w:t>%),</w:t>
            </w:r>
          </w:p>
          <w:p w14:paraId="48797DF4" w14:textId="77777777" w:rsidR="00675B26" w:rsidRPr="005E5FB0" w:rsidRDefault="00675B26" w:rsidP="00675B26">
            <w:pPr>
              <w:jc w:val="right"/>
              <w:rPr>
                <w:sz w:val="24"/>
                <w:szCs w:val="24"/>
              </w:rPr>
            </w:pPr>
            <w:r w:rsidRPr="005E5FB0">
              <w:rPr>
                <w:b/>
                <w:sz w:val="24"/>
                <w:szCs w:val="24"/>
              </w:rPr>
              <w:t>N= 4534</w:t>
            </w:r>
          </w:p>
        </w:tc>
        <w:tc>
          <w:tcPr>
            <w:tcW w:w="1961" w:type="dxa"/>
          </w:tcPr>
          <w:p w14:paraId="77E1D8A6" w14:textId="77777777" w:rsidR="00675B26" w:rsidRPr="005E5FB0" w:rsidRDefault="00675B26" w:rsidP="00675B26">
            <w:pPr>
              <w:rPr>
                <w:sz w:val="24"/>
                <w:szCs w:val="24"/>
              </w:rPr>
            </w:pPr>
            <w:r w:rsidRPr="005E5FB0">
              <w:rPr>
                <w:b/>
                <w:sz w:val="24"/>
                <w:szCs w:val="24"/>
              </w:rPr>
              <w:t>P- value</w:t>
            </w:r>
          </w:p>
        </w:tc>
      </w:tr>
      <w:tr w:rsidR="00675B26" w:rsidRPr="005E5FB0" w14:paraId="72D44148" w14:textId="77777777" w:rsidTr="00641B19">
        <w:tc>
          <w:tcPr>
            <w:tcW w:w="2799" w:type="dxa"/>
          </w:tcPr>
          <w:p w14:paraId="1804F1FB" w14:textId="77777777" w:rsidR="00675B26" w:rsidRPr="005E5FB0" w:rsidRDefault="00675B26" w:rsidP="00675B26">
            <w:pPr>
              <w:rPr>
                <w:b/>
                <w:bCs/>
                <w:sz w:val="24"/>
                <w:szCs w:val="24"/>
              </w:rPr>
            </w:pPr>
            <w:r w:rsidRPr="005E5FB0">
              <w:rPr>
                <w:b/>
                <w:bCs/>
                <w:sz w:val="24"/>
                <w:szCs w:val="24"/>
              </w:rPr>
              <w:t>Birth Order</w:t>
            </w:r>
          </w:p>
        </w:tc>
        <w:tc>
          <w:tcPr>
            <w:tcW w:w="1808" w:type="dxa"/>
          </w:tcPr>
          <w:p w14:paraId="10C3F2DE" w14:textId="77777777" w:rsidR="00675B26" w:rsidRPr="005E5FB0" w:rsidRDefault="00675B26" w:rsidP="00675B26">
            <w:pPr>
              <w:jc w:val="right"/>
              <w:rPr>
                <w:sz w:val="24"/>
                <w:szCs w:val="24"/>
              </w:rPr>
            </w:pPr>
          </w:p>
        </w:tc>
        <w:tc>
          <w:tcPr>
            <w:tcW w:w="2067" w:type="dxa"/>
          </w:tcPr>
          <w:p w14:paraId="4848E978" w14:textId="77777777" w:rsidR="00675B26" w:rsidRPr="005E5FB0" w:rsidRDefault="00675B26" w:rsidP="00675B26">
            <w:pPr>
              <w:jc w:val="right"/>
              <w:rPr>
                <w:sz w:val="24"/>
                <w:szCs w:val="24"/>
              </w:rPr>
            </w:pPr>
          </w:p>
        </w:tc>
        <w:tc>
          <w:tcPr>
            <w:tcW w:w="1961" w:type="dxa"/>
          </w:tcPr>
          <w:p w14:paraId="30316AA0" w14:textId="77777777" w:rsidR="00675B26" w:rsidRPr="005E5FB0" w:rsidRDefault="00675B26" w:rsidP="00675B26">
            <w:pPr>
              <w:rPr>
                <w:sz w:val="24"/>
                <w:szCs w:val="24"/>
              </w:rPr>
            </w:pPr>
          </w:p>
        </w:tc>
      </w:tr>
      <w:tr w:rsidR="00675B26" w:rsidRPr="005E5FB0" w14:paraId="384B6CE7" w14:textId="77777777" w:rsidTr="00641B19">
        <w:tc>
          <w:tcPr>
            <w:tcW w:w="2799" w:type="dxa"/>
          </w:tcPr>
          <w:p w14:paraId="53D95A18" w14:textId="77777777" w:rsidR="00675B26" w:rsidRPr="005E5FB0" w:rsidRDefault="00675B26" w:rsidP="00675B26">
            <w:pPr>
              <w:rPr>
                <w:sz w:val="24"/>
                <w:szCs w:val="24"/>
              </w:rPr>
            </w:pPr>
            <w:r w:rsidRPr="005E5FB0">
              <w:rPr>
                <w:sz w:val="24"/>
                <w:szCs w:val="24"/>
              </w:rPr>
              <w:t>1</w:t>
            </w:r>
          </w:p>
        </w:tc>
        <w:tc>
          <w:tcPr>
            <w:tcW w:w="1808" w:type="dxa"/>
          </w:tcPr>
          <w:p w14:paraId="54623D22" w14:textId="77777777" w:rsidR="00675B26" w:rsidRPr="005E5FB0" w:rsidRDefault="00675B26" w:rsidP="00675B26">
            <w:pPr>
              <w:jc w:val="right"/>
              <w:rPr>
                <w:sz w:val="24"/>
                <w:szCs w:val="24"/>
              </w:rPr>
            </w:pPr>
            <w:r w:rsidRPr="005E5FB0">
              <w:rPr>
                <w:sz w:val="24"/>
                <w:szCs w:val="24"/>
              </w:rPr>
              <w:t>80 (20.05)</w:t>
            </w:r>
          </w:p>
        </w:tc>
        <w:tc>
          <w:tcPr>
            <w:tcW w:w="2067" w:type="dxa"/>
          </w:tcPr>
          <w:p w14:paraId="57D02933" w14:textId="77777777" w:rsidR="00675B26" w:rsidRPr="005E5FB0" w:rsidRDefault="00675B26" w:rsidP="00675B26">
            <w:pPr>
              <w:jc w:val="right"/>
              <w:rPr>
                <w:sz w:val="24"/>
                <w:szCs w:val="24"/>
              </w:rPr>
            </w:pPr>
            <w:r w:rsidRPr="005E5FB0">
              <w:rPr>
                <w:sz w:val="24"/>
                <w:szCs w:val="24"/>
              </w:rPr>
              <w:t>1790 (39.48)</w:t>
            </w:r>
          </w:p>
        </w:tc>
        <w:tc>
          <w:tcPr>
            <w:tcW w:w="1961" w:type="dxa"/>
          </w:tcPr>
          <w:p w14:paraId="67C98049" w14:textId="77777777" w:rsidR="00675B26" w:rsidRPr="005E5FB0" w:rsidRDefault="00675B26" w:rsidP="00675B26">
            <w:pPr>
              <w:rPr>
                <w:sz w:val="24"/>
                <w:szCs w:val="24"/>
              </w:rPr>
            </w:pPr>
          </w:p>
        </w:tc>
      </w:tr>
      <w:tr w:rsidR="00675B26" w:rsidRPr="005E5FB0" w14:paraId="0C5CB7EB" w14:textId="77777777" w:rsidTr="00641B19">
        <w:tc>
          <w:tcPr>
            <w:tcW w:w="2799" w:type="dxa"/>
          </w:tcPr>
          <w:p w14:paraId="409DA17A" w14:textId="77777777" w:rsidR="00675B26" w:rsidRPr="005E5FB0" w:rsidRDefault="00675B26" w:rsidP="00675B26">
            <w:pPr>
              <w:rPr>
                <w:sz w:val="24"/>
                <w:szCs w:val="24"/>
              </w:rPr>
            </w:pPr>
            <w:r w:rsidRPr="005E5FB0">
              <w:rPr>
                <w:sz w:val="24"/>
                <w:szCs w:val="24"/>
              </w:rPr>
              <w:t>2</w:t>
            </w:r>
          </w:p>
        </w:tc>
        <w:tc>
          <w:tcPr>
            <w:tcW w:w="1808" w:type="dxa"/>
          </w:tcPr>
          <w:p w14:paraId="7A488AB3" w14:textId="77777777" w:rsidR="00675B26" w:rsidRPr="005E5FB0" w:rsidRDefault="00675B26" w:rsidP="00675B26">
            <w:pPr>
              <w:jc w:val="right"/>
              <w:rPr>
                <w:sz w:val="24"/>
                <w:szCs w:val="24"/>
              </w:rPr>
            </w:pPr>
            <w:r w:rsidRPr="005E5FB0">
              <w:rPr>
                <w:sz w:val="24"/>
                <w:szCs w:val="24"/>
              </w:rPr>
              <w:t>115 (28.82)</w:t>
            </w:r>
          </w:p>
        </w:tc>
        <w:tc>
          <w:tcPr>
            <w:tcW w:w="2067" w:type="dxa"/>
          </w:tcPr>
          <w:p w14:paraId="4BFDFCDF" w14:textId="77777777" w:rsidR="00675B26" w:rsidRPr="005E5FB0" w:rsidRDefault="00675B26" w:rsidP="00675B26">
            <w:pPr>
              <w:jc w:val="right"/>
              <w:rPr>
                <w:sz w:val="24"/>
                <w:szCs w:val="24"/>
              </w:rPr>
            </w:pPr>
            <w:r w:rsidRPr="005E5FB0">
              <w:rPr>
                <w:sz w:val="24"/>
                <w:szCs w:val="24"/>
              </w:rPr>
              <w:t>1503 (33.15)</w:t>
            </w:r>
          </w:p>
        </w:tc>
        <w:tc>
          <w:tcPr>
            <w:tcW w:w="1961" w:type="dxa"/>
          </w:tcPr>
          <w:p w14:paraId="69DADCFD" w14:textId="77777777" w:rsidR="00675B26" w:rsidRPr="005E5FB0" w:rsidRDefault="00675B26" w:rsidP="00675B26">
            <w:pPr>
              <w:rPr>
                <w:sz w:val="24"/>
                <w:szCs w:val="24"/>
              </w:rPr>
            </w:pPr>
            <w:r w:rsidRPr="005E5FB0">
              <w:rPr>
                <w:sz w:val="24"/>
                <w:szCs w:val="24"/>
              </w:rPr>
              <w:t>0.001</w:t>
            </w:r>
          </w:p>
        </w:tc>
      </w:tr>
      <w:tr w:rsidR="00675B26" w:rsidRPr="005E5FB0" w14:paraId="6846268E" w14:textId="77777777" w:rsidTr="00641B19">
        <w:tc>
          <w:tcPr>
            <w:tcW w:w="2799" w:type="dxa"/>
          </w:tcPr>
          <w:p w14:paraId="5C087C53" w14:textId="77777777" w:rsidR="00675B26" w:rsidRPr="005E5FB0" w:rsidRDefault="00675B26" w:rsidP="00675B26">
            <w:pPr>
              <w:rPr>
                <w:sz w:val="24"/>
                <w:szCs w:val="24"/>
              </w:rPr>
            </w:pPr>
            <w:r w:rsidRPr="005E5FB0">
              <w:rPr>
                <w:sz w:val="24"/>
                <w:szCs w:val="24"/>
              </w:rPr>
              <w:t>3</w:t>
            </w:r>
          </w:p>
        </w:tc>
        <w:tc>
          <w:tcPr>
            <w:tcW w:w="1808" w:type="dxa"/>
          </w:tcPr>
          <w:p w14:paraId="4C9660B5" w14:textId="77777777" w:rsidR="00675B26" w:rsidRPr="005E5FB0" w:rsidRDefault="00675B26" w:rsidP="00675B26">
            <w:pPr>
              <w:jc w:val="right"/>
              <w:rPr>
                <w:sz w:val="24"/>
                <w:szCs w:val="24"/>
              </w:rPr>
            </w:pPr>
            <w:r w:rsidRPr="005E5FB0">
              <w:rPr>
                <w:sz w:val="24"/>
                <w:szCs w:val="24"/>
              </w:rPr>
              <w:t>93 (23.31)</w:t>
            </w:r>
          </w:p>
        </w:tc>
        <w:tc>
          <w:tcPr>
            <w:tcW w:w="2067" w:type="dxa"/>
          </w:tcPr>
          <w:p w14:paraId="4008D074" w14:textId="77777777" w:rsidR="00675B26" w:rsidRPr="005E5FB0" w:rsidRDefault="00675B26" w:rsidP="00675B26">
            <w:pPr>
              <w:jc w:val="right"/>
              <w:rPr>
                <w:sz w:val="24"/>
                <w:szCs w:val="24"/>
              </w:rPr>
            </w:pPr>
            <w:r w:rsidRPr="005E5FB0">
              <w:rPr>
                <w:sz w:val="24"/>
                <w:szCs w:val="24"/>
              </w:rPr>
              <w:t>754 (16.63)</w:t>
            </w:r>
          </w:p>
        </w:tc>
        <w:tc>
          <w:tcPr>
            <w:tcW w:w="1961" w:type="dxa"/>
          </w:tcPr>
          <w:p w14:paraId="2D31BDAB" w14:textId="77777777" w:rsidR="00675B26" w:rsidRPr="005E5FB0" w:rsidRDefault="00675B26" w:rsidP="00675B26">
            <w:pPr>
              <w:rPr>
                <w:sz w:val="24"/>
                <w:szCs w:val="24"/>
              </w:rPr>
            </w:pPr>
          </w:p>
        </w:tc>
      </w:tr>
      <w:tr w:rsidR="00675B26" w:rsidRPr="005E5FB0" w14:paraId="34578642" w14:textId="77777777" w:rsidTr="00641B19">
        <w:tc>
          <w:tcPr>
            <w:tcW w:w="2799" w:type="dxa"/>
          </w:tcPr>
          <w:p w14:paraId="664202D4" w14:textId="77777777" w:rsidR="00675B26" w:rsidRPr="005E5FB0" w:rsidRDefault="00675B26" w:rsidP="00675B26">
            <w:pPr>
              <w:rPr>
                <w:sz w:val="24"/>
                <w:szCs w:val="24"/>
              </w:rPr>
            </w:pPr>
            <w:r w:rsidRPr="005E5FB0">
              <w:rPr>
                <w:sz w:val="24"/>
                <w:szCs w:val="24"/>
              </w:rPr>
              <w:t>4+</w:t>
            </w:r>
          </w:p>
        </w:tc>
        <w:tc>
          <w:tcPr>
            <w:tcW w:w="1808" w:type="dxa"/>
          </w:tcPr>
          <w:p w14:paraId="0D7378C7" w14:textId="77777777" w:rsidR="00675B26" w:rsidRPr="005E5FB0" w:rsidRDefault="00675B26" w:rsidP="00675B26">
            <w:pPr>
              <w:jc w:val="right"/>
              <w:rPr>
                <w:sz w:val="24"/>
                <w:szCs w:val="24"/>
              </w:rPr>
            </w:pPr>
            <w:r w:rsidRPr="005E5FB0">
              <w:rPr>
                <w:sz w:val="24"/>
                <w:szCs w:val="24"/>
              </w:rPr>
              <w:t>111 (27.82)</w:t>
            </w:r>
          </w:p>
        </w:tc>
        <w:tc>
          <w:tcPr>
            <w:tcW w:w="2067" w:type="dxa"/>
          </w:tcPr>
          <w:p w14:paraId="21ED2424" w14:textId="77777777" w:rsidR="00675B26" w:rsidRPr="005E5FB0" w:rsidRDefault="00675B26" w:rsidP="00675B26">
            <w:pPr>
              <w:jc w:val="right"/>
              <w:rPr>
                <w:sz w:val="24"/>
                <w:szCs w:val="24"/>
              </w:rPr>
            </w:pPr>
            <w:r w:rsidRPr="005E5FB0">
              <w:rPr>
                <w:sz w:val="24"/>
                <w:szCs w:val="24"/>
              </w:rPr>
              <w:t>487 (10.74)</w:t>
            </w:r>
          </w:p>
        </w:tc>
        <w:tc>
          <w:tcPr>
            <w:tcW w:w="1961" w:type="dxa"/>
          </w:tcPr>
          <w:p w14:paraId="2190353F" w14:textId="77777777" w:rsidR="00675B26" w:rsidRPr="005E5FB0" w:rsidRDefault="00675B26" w:rsidP="00675B26">
            <w:pPr>
              <w:rPr>
                <w:sz w:val="24"/>
                <w:szCs w:val="24"/>
              </w:rPr>
            </w:pPr>
          </w:p>
        </w:tc>
      </w:tr>
      <w:tr w:rsidR="00675B26" w:rsidRPr="005E5FB0" w14:paraId="2A47DF88" w14:textId="77777777" w:rsidTr="00641B19">
        <w:tc>
          <w:tcPr>
            <w:tcW w:w="2799" w:type="dxa"/>
          </w:tcPr>
          <w:p w14:paraId="1CC659AF" w14:textId="77777777" w:rsidR="00675B26" w:rsidRPr="005E5FB0" w:rsidRDefault="00675B26" w:rsidP="00675B26">
            <w:pPr>
              <w:rPr>
                <w:b/>
                <w:sz w:val="24"/>
                <w:szCs w:val="24"/>
              </w:rPr>
            </w:pPr>
            <w:r w:rsidRPr="005E5FB0">
              <w:rPr>
                <w:b/>
                <w:sz w:val="24"/>
                <w:szCs w:val="24"/>
              </w:rPr>
              <w:t>Respondents’ employment status</w:t>
            </w:r>
          </w:p>
        </w:tc>
        <w:tc>
          <w:tcPr>
            <w:tcW w:w="1808" w:type="dxa"/>
          </w:tcPr>
          <w:p w14:paraId="006B61E6" w14:textId="77777777" w:rsidR="00675B26" w:rsidRPr="005E5FB0" w:rsidRDefault="00675B26" w:rsidP="00675B26">
            <w:pPr>
              <w:jc w:val="right"/>
              <w:rPr>
                <w:sz w:val="24"/>
                <w:szCs w:val="24"/>
              </w:rPr>
            </w:pPr>
          </w:p>
        </w:tc>
        <w:tc>
          <w:tcPr>
            <w:tcW w:w="2067" w:type="dxa"/>
          </w:tcPr>
          <w:p w14:paraId="3297676F" w14:textId="77777777" w:rsidR="00675B26" w:rsidRPr="005E5FB0" w:rsidRDefault="00675B26" w:rsidP="00675B26">
            <w:pPr>
              <w:jc w:val="right"/>
              <w:rPr>
                <w:sz w:val="24"/>
                <w:szCs w:val="24"/>
              </w:rPr>
            </w:pPr>
          </w:p>
        </w:tc>
        <w:tc>
          <w:tcPr>
            <w:tcW w:w="1961" w:type="dxa"/>
          </w:tcPr>
          <w:p w14:paraId="7567CD9C" w14:textId="77777777" w:rsidR="00675B26" w:rsidRPr="005E5FB0" w:rsidRDefault="00675B26" w:rsidP="00675B26">
            <w:pPr>
              <w:jc w:val="right"/>
              <w:rPr>
                <w:sz w:val="24"/>
                <w:szCs w:val="24"/>
              </w:rPr>
            </w:pPr>
          </w:p>
        </w:tc>
      </w:tr>
      <w:tr w:rsidR="00675B26" w:rsidRPr="005E5FB0" w14:paraId="203B27DF" w14:textId="77777777" w:rsidTr="00641B19">
        <w:tc>
          <w:tcPr>
            <w:tcW w:w="2799" w:type="dxa"/>
          </w:tcPr>
          <w:p w14:paraId="22573E66" w14:textId="77777777" w:rsidR="00675B26" w:rsidRPr="005E5FB0" w:rsidRDefault="00675B26" w:rsidP="00675B26">
            <w:pPr>
              <w:rPr>
                <w:sz w:val="24"/>
                <w:szCs w:val="24"/>
              </w:rPr>
            </w:pPr>
            <w:r w:rsidRPr="005E5FB0">
              <w:rPr>
                <w:sz w:val="24"/>
                <w:szCs w:val="24"/>
              </w:rPr>
              <w:t xml:space="preserve">Not Working </w:t>
            </w:r>
          </w:p>
        </w:tc>
        <w:tc>
          <w:tcPr>
            <w:tcW w:w="1808" w:type="dxa"/>
          </w:tcPr>
          <w:p w14:paraId="0801884E" w14:textId="77777777" w:rsidR="00675B26" w:rsidRPr="005E5FB0" w:rsidRDefault="00675B26" w:rsidP="00675B26">
            <w:pPr>
              <w:jc w:val="right"/>
              <w:rPr>
                <w:sz w:val="24"/>
                <w:szCs w:val="24"/>
              </w:rPr>
            </w:pPr>
            <w:r w:rsidRPr="005E5FB0">
              <w:rPr>
                <w:sz w:val="24"/>
                <w:szCs w:val="24"/>
              </w:rPr>
              <w:t>217 (54.39)</w:t>
            </w:r>
          </w:p>
        </w:tc>
        <w:tc>
          <w:tcPr>
            <w:tcW w:w="2067" w:type="dxa"/>
          </w:tcPr>
          <w:p w14:paraId="3DD6C31F" w14:textId="77777777" w:rsidR="00675B26" w:rsidRPr="005E5FB0" w:rsidRDefault="00675B26" w:rsidP="00675B26">
            <w:pPr>
              <w:jc w:val="right"/>
              <w:rPr>
                <w:sz w:val="24"/>
                <w:szCs w:val="24"/>
              </w:rPr>
            </w:pPr>
            <w:r w:rsidRPr="005E5FB0">
              <w:rPr>
                <w:sz w:val="24"/>
                <w:szCs w:val="24"/>
              </w:rPr>
              <w:t>2872 (63.34)</w:t>
            </w:r>
          </w:p>
        </w:tc>
        <w:tc>
          <w:tcPr>
            <w:tcW w:w="1961" w:type="dxa"/>
          </w:tcPr>
          <w:p w14:paraId="73084B3C" w14:textId="77777777" w:rsidR="00675B26" w:rsidRPr="005E5FB0" w:rsidRDefault="00675B26" w:rsidP="00675B26">
            <w:pPr>
              <w:jc w:val="right"/>
              <w:rPr>
                <w:sz w:val="24"/>
                <w:szCs w:val="24"/>
              </w:rPr>
            </w:pPr>
            <w:r w:rsidRPr="005E5FB0">
              <w:rPr>
                <w:sz w:val="24"/>
                <w:szCs w:val="24"/>
              </w:rPr>
              <w:t>0.001</w:t>
            </w:r>
          </w:p>
        </w:tc>
      </w:tr>
      <w:tr w:rsidR="00675B26" w:rsidRPr="005E5FB0" w14:paraId="70FA91C1" w14:textId="77777777" w:rsidTr="00641B19">
        <w:tc>
          <w:tcPr>
            <w:tcW w:w="2799" w:type="dxa"/>
          </w:tcPr>
          <w:p w14:paraId="18755F38" w14:textId="77777777" w:rsidR="00675B26" w:rsidRPr="005E5FB0" w:rsidRDefault="00675B26" w:rsidP="00675B26">
            <w:pPr>
              <w:rPr>
                <w:sz w:val="24"/>
                <w:szCs w:val="24"/>
              </w:rPr>
            </w:pPr>
            <w:r w:rsidRPr="005E5FB0">
              <w:rPr>
                <w:sz w:val="24"/>
                <w:szCs w:val="24"/>
              </w:rPr>
              <w:t xml:space="preserve">Working </w:t>
            </w:r>
          </w:p>
        </w:tc>
        <w:tc>
          <w:tcPr>
            <w:tcW w:w="1808" w:type="dxa"/>
          </w:tcPr>
          <w:p w14:paraId="69D2AC93" w14:textId="77777777" w:rsidR="00675B26" w:rsidRPr="005E5FB0" w:rsidRDefault="00675B26" w:rsidP="00675B26">
            <w:pPr>
              <w:jc w:val="right"/>
              <w:rPr>
                <w:sz w:val="24"/>
                <w:szCs w:val="24"/>
              </w:rPr>
            </w:pPr>
            <w:r w:rsidRPr="005E5FB0">
              <w:rPr>
                <w:sz w:val="24"/>
                <w:szCs w:val="24"/>
              </w:rPr>
              <w:t>182 (45.61)</w:t>
            </w:r>
          </w:p>
        </w:tc>
        <w:tc>
          <w:tcPr>
            <w:tcW w:w="2067" w:type="dxa"/>
          </w:tcPr>
          <w:p w14:paraId="52337D4F" w14:textId="77777777" w:rsidR="00675B26" w:rsidRPr="005E5FB0" w:rsidRDefault="00675B26" w:rsidP="00675B26">
            <w:pPr>
              <w:jc w:val="right"/>
              <w:rPr>
                <w:sz w:val="24"/>
                <w:szCs w:val="24"/>
              </w:rPr>
            </w:pPr>
            <w:r w:rsidRPr="005E5FB0">
              <w:rPr>
                <w:sz w:val="24"/>
                <w:szCs w:val="24"/>
              </w:rPr>
              <w:t>1662 (36.66)</w:t>
            </w:r>
          </w:p>
        </w:tc>
        <w:tc>
          <w:tcPr>
            <w:tcW w:w="1961" w:type="dxa"/>
          </w:tcPr>
          <w:p w14:paraId="1C5B2DD9" w14:textId="77777777" w:rsidR="00675B26" w:rsidRPr="005E5FB0" w:rsidRDefault="00675B26" w:rsidP="00675B26">
            <w:pPr>
              <w:jc w:val="right"/>
              <w:rPr>
                <w:sz w:val="24"/>
                <w:szCs w:val="24"/>
              </w:rPr>
            </w:pPr>
          </w:p>
        </w:tc>
      </w:tr>
      <w:tr w:rsidR="00675B26" w:rsidRPr="005E5FB0" w14:paraId="7D221094" w14:textId="77777777" w:rsidTr="00641B19">
        <w:tc>
          <w:tcPr>
            <w:tcW w:w="2799" w:type="dxa"/>
          </w:tcPr>
          <w:p w14:paraId="57B69498" w14:textId="77777777" w:rsidR="00675B26" w:rsidRPr="005E5FB0" w:rsidRDefault="00675B26" w:rsidP="00675B26">
            <w:pPr>
              <w:rPr>
                <w:b/>
                <w:bCs/>
                <w:sz w:val="24"/>
                <w:szCs w:val="24"/>
              </w:rPr>
            </w:pPr>
            <w:r w:rsidRPr="005E5FB0">
              <w:rPr>
                <w:b/>
                <w:bCs/>
                <w:sz w:val="24"/>
                <w:szCs w:val="24"/>
              </w:rPr>
              <w:t xml:space="preserve">Place of Delivery </w:t>
            </w:r>
          </w:p>
        </w:tc>
        <w:tc>
          <w:tcPr>
            <w:tcW w:w="1808" w:type="dxa"/>
          </w:tcPr>
          <w:p w14:paraId="126F7240" w14:textId="77777777" w:rsidR="00675B26" w:rsidRPr="005E5FB0" w:rsidRDefault="00675B26" w:rsidP="00675B26">
            <w:pPr>
              <w:jc w:val="right"/>
              <w:rPr>
                <w:sz w:val="24"/>
                <w:szCs w:val="24"/>
              </w:rPr>
            </w:pPr>
          </w:p>
        </w:tc>
        <w:tc>
          <w:tcPr>
            <w:tcW w:w="2067" w:type="dxa"/>
          </w:tcPr>
          <w:p w14:paraId="587EAB5C" w14:textId="77777777" w:rsidR="00675B26" w:rsidRPr="005E5FB0" w:rsidRDefault="00675B26" w:rsidP="00675B26">
            <w:pPr>
              <w:jc w:val="right"/>
              <w:rPr>
                <w:sz w:val="24"/>
                <w:szCs w:val="24"/>
              </w:rPr>
            </w:pPr>
          </w:p>
        </w:tc>
        <w:tc>
          <w:tcPr>
            <w:tcW w:w="1961" w:type="dxa"/>
          </w:tcPr>
          <w:p w14:paraId="0E80C569" w14:textId="77777777" w:rsidR="00675B26" w:rsidRPr="005E5FB0" w:rsidRDefault="00675B26" w:rsidP="00675B26">
            <w:pPr>
              <w:jc w:val="right"/>
              <w:rPr>
                <w:sz w:val="24"/>
                <w:szCs w:val="24"/>
              </w:rPr>
            </w:pPr>
          </w:p>
        </w:tc>
      </w:tr>
      <w:tr w:rsidR="00675B26" w:rsidRPr="005E5FB0" w14:paraId="39BF5E7B" w14:textId="77777777" w:rsidTr="00641B19">
        <w:tc>
          <w:tcPr>
            <w:tcW w:w="2799" w:type="dxa"/>
          </w:tcPr>
          <w:p w14:paraId="1EE2E9E4" w14:textId="77777777" w:rsidR="00675B26" w:rsidRPr="005E5FB0" w:rsidRDefault="00675B26" w:rsidP="00675B26">
            <w:pPr>
              <w:rPr>
                <w:sz w:val="24"/>
                <w:szCs w:val="24"/>
              </w:rPr>
            </w:pPr>
            <w:r w:rsidRPr="005E5FB0">
              <w:rPr>
                <w:sz w:val="24"/>
                <w:szCs w:val="24"/>
              </w:rPr>
              <w:t>Home</w:t>
            </w:r>
          </w:p>
        </w:tc>
        <w:tc>
          <w:tcPr>
            <w:tcW w:w="1808" w:type="dxa"/>
          </w:tcPr>
          <w:p w14:paraId="02338781" w14:textId="77777777" w:rsidR="00675B26" w:rsidRPr="005E5FB0" w:rsidRDefault="00675B26" w:rsidP="00675B26">
            <w:pPr>
              <w:jc w:val="right"/>
              <w:rPr>
                <w:sz w:val="24"/>
                <w:szCs w:val="24"/>
              </w:rPr>
            </w:pPr>
            <w:r w:rsidRPr="005E5FB0">
              <w:rPr>
                <w:sz w:val="24"/>
                <w:szCs w:val="24"/>
              </w:rPr>
              <w:t>352 (88.22)</w:t>
            </w:r>
          </w:p>
        </w:tc>
        <w:tc>
          <w:tcPr>
            <w:tcW w:w="2067" w:type="dxa"/>
          </w:tcPr>
          <w:p w14:paraId="0DE211C5" w14:textId="77777777" w:rsidR="00675B26" w:rsidRPr="005E5FB0" w:rsidRDefault="00675B26" w:rsidP="00675B26">
            <w:pPr>
              <w:jc w:val="right"/>
              <w:rPr>
                <w:sz w:val="24"/>
                <w:szCs w:val="24"/>
              </w:rPr>
            </w:pPr>
            <w:r w:rsidRPr="005E5FB0">
              <w:rPr>
                <w:sz w:val="24"/>
                <w:szCs w:val="24"/>
              </w:rPr>
              <w:t>2081 (45.90)</w:t>
            </w:r>
          </w:p>
        </w:tc>
        <w:tc>
          <w:tcPr>
            <w:tcW w:w="1961" w:type="dxa"/>
          </w:tcPr>
          <w:p w14:paraId="34D064FF" w14:textId="77777777" w:rsidR="00675B26" w:rsidRPr="005E5FB0" w:rsidRDefault="00675B26" w:rsidP="00675B26">
            <w:pPr>
              <w:jc w:val="right"/>
              <w:rPr>
                <w:sz w:val="24"/>
                <w:szCs w:val="24"/>
              </w:rPr>
            </w:pPr>
          </w:p>
        </w:tc>
      </w:tr>
      <w:tr w:rsidR="00675B26" w:rsidRPr="005E5FB0" w14:paraId="74931353" w14:textId="77777777" w:rsidTr="00641B19">
        <w:tc>
          <w:tcPr>
            <w:tcW w:w="2799" w:type="dxa"/>
          </w:tcPr>
          <w:p w14:paraId="7D987856" w14:textId="77777777" w:rsidR="00675B26" w:rsidRPr="005E5FB0" w:rsidRDefault="00675B26" w:rsidP="00675B26">
            <w:pPr>
              <w:rPr>
                <w:sz w:val="24"/>
                <w:szCs w:val="24"/>
              </w:rPr>
            </w:pPr>
            <w:r w:rsidRPr="005E5FB0">
              <w:rPr>
                <w:sz w:val="24"/>
                <w:szCs w:val="24"/>
              </w:rPr>
              <w:t>Public Hospital</w:t>
            </w:r>
          </w:p>
        </w:tc>
        <w:tc>
          <w:tcPr>
            <w:tcW w:w="1808" w:type="dxa"/>
          </w:tcPr>
          <w:p w14:paraId="5D4D6B69" w14:textId="77777777" w:rsidR="00675B26" w:rsidRPr="005E5FB0" w:rsidRDefault="00675B26" w:rsidP="00675B26">
            <w:pPr>
              <w:jc w:val="right"/>
              <w:rPr>
                <w:sz w:val="24"/>
                <w:szCs w:val="24"/>
              </w:rPr>
            </w:pPr>
            <w:r w:rsidRPr="005E5FB0">
              <w:rPr>
                <w:sz w:val="24"/>
                <w:szCs w:val="24"/>
              </w:rPr>
              <w:t>24 (6.02)</w:t>
            </w:r>
          </w:p>
        </w:tc>
        <w:tc>
          <w:tcPr>
            <w:tcW w:w="2067" w:type="dxa"/>
          </w:tcPr>
          <w:p w14:paraId="7E1E71D5" w14:textId="77777777" w:rsidR="00675B26" w:rsidRPr="005E5FB0" w:rsidRDefault="00675B26" w:rsidP="00675B26">
            <w:pPr>
              <w:jc w:val="right"/>
              <w:rPr>
                <w:sz w:val="24"/>
                <w:szCs w:val="24"/>
              </w:rPr>
            </w:pPr>
            <w:r w:rsidRPr="005E5FB0">
              <w:rPr>
                <w:sz w:val="24"/>
                <w:szCs w:val="24"/>
              </w:rPr>
              <w:t>725 (15.99)</w:t>
            </w:r>
          </w:p>
        </w:tc>
        <w:tc>
          <w:tcPr>
            <w:tcW w:w="1961" w:type="dxa"/>
          </w:tcPr>
          <w:p w14:paraId="7101FEA6" w14:textId="77777777" w:rsidR="00675B26" w:rsidRPr="005E5FB0" w:rsidRDefault="00675B26" w:rsidP="00675B26">
            <w:pPr>
              <w:jc w:val="right"/>
              <w:rPr>
                <w:sz w:val="24"/>
                <w:szCs w:val="24"/>
              </w:rPr>
            </w:pPr>
          </w:p>
        </w:tc>
      </w:tr>
      <w:tr w:rsidR="00675B26" w:rsidRPr="005E5FB0" w14:paraId="2BEA129F" w14:textId="77777777" w:rsidTr="00641B19">
        <w:tc>
          <w:tcPr>
            <w:tcW w:w="2799" w:type="dxa"/>
          </w:tcPr>
          <w:p w14:paraId="49593C15" w14:textId="77777777" w:rsidR="00675B26" w:rsidRPr="005E5FB0" w:rsidRDefault="00675B26" w:rsidP="00675B26">
            <w:pPr>
              <w:rPr>
                <w:sz w:val="24"/>
                <w:szCs w:val="24"/>
              </w:rPr>
            </w:pPr>
            <w:r w:rsidRPr="005E5FB0">
              <w:rPr>
                <w:sz w:val="24"/>
                <w:szCs w:val="24"/>
              </w:rPr>
              <w:t>Private</w:t>
            </w:r>
          </w:p>
        </w:tc>
        <w:tc>
          <w:tcPr>
            <w:tcW w:w="1808" w:type="dxa"/>
          </w:tcPr>
          <w:p w14:paraId="7F62BEE0" w14:textId="77777777" w:rsidR="00675B26" w:rsidRPr="005E5FB0" w:rsidRDefault="00675B26" w:rsidP="00675B26">
            <w:pPr>
              <w:jc w:val="right"/>
              <w:rPr>
                <w:sz w:val="24"/>
                <w:szCs w:val="24"/>
              </w:rPr>
            </w:pPr>
            <w:r w:rsidRPr="005E5FB0">
              <w:rPr>
                <w:sz w:val="24"/>
                <w:szCs w:val="24"/>
              </w:rPr>
              <w:t>21 (5.26)</w:t>
            </w:r>
          </w:p>
        </w:tc>
        <w:tc>
          <w:tcPr>
            <w:tcW w:w="2067" w:type="dxa"/>
          </w:tcPr>
          <w:p w14:paraId="0A41A1FF" w14:textId="77777777" w:rsidR="00675B26" w:rsidRPr="005E5FB0" w:rsidRDefault="00675B26" w:rsidP="00675B26">
            <w:pPr>
              <w:jc w:val="right"/>
              <w:rPr>
                <w:sz w:val="24"/>
                <w:szCs w:val="24"/>
              </w:rPr>
            </w:pPr>
            <w:r w:rsidRPr="005E5FB0">
              <w:rPr>
                <w:sz w:val="24"/>
                <w:szCs w:val="24"/>
              </w:rPr>
              <w:t>1511 (33.33)</w:t>
            </w:r>
          </w:p>
        </w:tc>
        <w:tc>
          <w:tcPr>
            <w:tcW w:w="1961" w:type="dxa"/>
          </w:tcPr>
          <w:p w14:paraId="12F0689D" w14:textId="77777777" w:rsidR="00675B26" w:rsidRPr="005E5FB0" w:rsidRDefault="00675B26" w:rsidP="00675B26">
            <w:pPr>
              <w:jc w:val="right"/>
              <w:rPr>
                <w:sz w:val="24"/>
                <w:szCs w:val="24"/>
              </w:rPr>
            </w:pPr>
            <w:r w:rsidRPr="005E5FB0">
              <w:rPr>
                <w:sz w:val="24"/>
                <w:szCs w:val="24"/>
              </w:rPr>
              <w:t>0.001</w:t>
            </w:r>
          </w:p>
        </w:tc>
      </w:tr>
      <w:tr w:rsidR="00675B26" w:rsidRPr="005E5FB0" w14:paraId="24C4AD52" w14:textId="77777777" w:rsidTr="00641B19">
        <w:tc>
          <w:tcPr>
            <w:tcW w:w="2799" w:type="dxa"/>
          </w:tcPr>
          <w:p w14:paraId="4DD93175" w14:textId="77777777" w:rsidR="00675B26" w:rsidRPr="005E5FB0" w:rsidRDefault="00675B26" w:rsidP="00675B26">
            <w:pPr>
              <w:rPr>
                <w:sz w:val="24"/>
                <w:szCs w:val="24"/>
              </w:rPr>
            </w:pPr>
            <w:r w:rsidRPr="005E5FB0">
              <w:rPr>
                <w:sz w:val="24"/>
                <w:szCs w:val="24"/>
              </w:rPr>
              <w:t xml:space="preserve">NGO &amp; Others </w:t>
            </w:r>
          </w:p>
        </w:tc>
        <w:tc>
          <w:tcPr>
            <w:tcW w:w="1808" w:type="dxa"/>
          </w:tcPr>
          <w:p w14:paraId="204B2B39" w14:textId="77777777" w:rsidR="00675B26" w:rsidRPr="005E5FB0" w:rsidRDefault="00675B26" w:rsidP="00675B26">
            <w:pPr>
              <w:jc w:val="right"/>
              <w:rPr>
                <w:sz w:val="24"/>
                <w:szCs w:val="24"/>
              </w:rPr>
            </w:pPr>
            <w:r w:rsidRPr="005E5FB0">
              <w:rPr>
                <w:sz w:val="24"/>
                <w:szCs w:val="24"/>
              </w:rPr>
              <w:t>2 (0.51)</w:t>
            </w:r>
          </w:p>
        </w:tc>
        <w:tc>
          <w:tcPr>
            <w:tcW w:w="2067" w:type="dxa"/>
          </w:tcPr>
          <w:p w14:paraId="7EC5FBC0" w14:textId="77777777" w:rsidR="00675B26" w:rsidRPr="005E5FB0" w:rsidRDefault="00675B26" w:rsidP="00675B26">
            <w:pPr>
              <w:jc w:val="right"/>
              <w:rPr>
                <w:sz w:val="24"/>
                <w:szCs w:val="24"/>
              </w:rPr>
            </w:pPr>
            <w:r w:rsidRPr="005E5FB0">
              <w:rPr>
                <w:sz w:val="24"/>
                <w:szCs w:val="24"/>
              </w:rPr>
              <w:t>217 (4.79)</w:t>
            </w:r>
          </w:p>
        </w:tc>
        <w:tc>
          <w:tcPr>
            <w:tcW w:w="1961" w:type="dxa"/>
          </w:tcPr>
          <w:p w14:paraId="0C57F0FC" w14:textId="77777777" w:rsidR="00675B26" w:rsidRPr="005E5FB0" w:rsidRDefault="00675B26" w:rsidP="00675B26">
            <w:pPr>
              <w:jc w:val="right"/>
              <w:rPr>
                <w:sz w:val="24"/>
                <w:szCs w:val="24"/>
              </w:rPr>
            </w:pPr>
          </w:p>
        </w:tc>
      </w:tr>
      <w:tr w:rsidR="00675B26" w:rsidRPr="005E5FB0" w14:paraId="1FB4F1B4" w14:textId="77777777" w:rsidTr="00641B19">
        <w:tc>
          <w:tcPr>
            <w:tcW w:w="2799" w:type="dxa"/>
          </w:tcPr>
          <w:p w14:paraId="2839D7FD" w14:textId="77777777" w:rsidR="00675B26" w:rsidRPr="005E5FB0" w:rsidRDefault="00675B26" w:rsidP="00675B26">
            <w:pPr>
              <w:rPr>
                <w:b/>
                <w:sz w:val="24"/>
                <w:szCs w:val="24"/>
              </w:rPr>
            </w:pPr>
            <w:r w:rsidRPr="005E5FB0">
              <w:rPr>
                <w:b/>
                <w:sz w:val="24"/>
                <w:szCs w:val="24"/>
              </w:rPr>
              <w:t>Reading Newspaper</w:t>
            </w:r>
          </w:p>
        </w:tc>
        <w:tc>
          <w:tcPr>
            <w:tcW w:w="1808" w:type="dxa"/>
          </w:tcPr>
          <w:p w14:paraId="4E1FDD66" w14:textId="77777777" w:rsidR="00675B26" w:rsidRPr="005E5FB0" w:rsidRDefault="00675B26" w:rsidP="00675B26">
            <w:pPr>
              <w:jc w:val="right"/>
              <w:rPr>
                <w:sz w:val="24"/>
                <w:szCs w:val="24"/>
              </w:rPr>
            </w:pPr>
          </w:p>
        </w:tc>
        <w:tc>
          <w:tcPr>
            <w:tcW w:w="2067" w:type="dxa"/>
          </w:tcPr>
          <w:p w14:paraId="377D7FC0" w14:textId="77777777" w:rsidR="00675B26" w:rsidRPr="005E5FB0" w:rsidRDefault="00675B26" w:rsidP="00675B26">
            <w:pPr>
              <w:jc w:val="right"/>
              <w:rPr>
                <w:sz w:val="24"/>
                <w:szCs w:val="24"/>
              </w:rPr>
            </w:pPr>
          </w:p>
        </w:tc>
        <w:tc>
          <w:tcPr>
            <w:tcW w:w="1961" w:type="dxa"/>
          </w:tcPr>
          <w:p w14:paraId="649ABF97" w14:textId="77777777" w:rsidR="00675B26" w:rsidRPr="005E5FB0" w:rsidRDefault="00675B26" w:rsidP="00675B26">
            <w:pPr>
              <w:jc w:val="right"/>
              <w:rPr>
                <w:sz w:val="24"/>
                <w:szCs w:val="24"/>
              </w:rPr>
            </w:pPr>
          </w:p>
        </w:tc>
      </w:tr>
      <w:tr w:rsidR="00675B26" w:rsidRPr="005E5FB0" w14:paraId="6E3FB2D0" w14:textId="77777777" w:rsidTr="00641B19">
        <w:tc>
          <w:tcPr>
            <w:tcW w:w="2799" w:type="dxa"/>
          </w:tcPr>
          <w:p w14:paraId="7BA944CD" w14:textId="77777777" w:rsidR="00675B26" w:rsidRPr="005E5FB0" w:rsidRDefault="00675B26" w:rsidP="00675B26">
            <w:pPr>
              <w:rPr>
                <w:sz w:val="24"/>
                <w:szCs w:val="24"/>
              </w:rPr>
            </w:pPr>
            <w:r w:rsidRPr="005E5FB0">
              <w:rPr>
                <w:sz w:val="24"/>
                <w:szCs w:val="24"/>
              </w:rPr>
              <w:t>No</w:t>
            </w:r>
          </w:p>
        </w:tc>
        <w:tc>
          <w:tcPr>
            <w:tcW w:w="1808" w:type="dxa"/>
          </w:tcPr>
          <w:p w14:paraId="27C17871" w14:textId="77777777" w:rsidR="00675B26" w:rsidRPr="005E5FB0" w:rsidRDefault="00675B26" w:rsidP="00675B26">
            <w:pPr>
              <w:jc w:val="right"/>
              <w:rPr>
                <w:sz w:val="24"/>
                <w:szCs w:val="24"/>
              </w:rPr>
            </w:pPr>
            <w:r w:rsidRPr="005E5FB0">
              <w:rPr>
                <w:sz w:val="24"/>
                <w:szCs w:val="24"/>
              </w:rPr>
              <w:t>391</w:t>
            </w:r>
          </w:p>
        </w:tc>
        <w:tc>
          <w:tcPr>
            <w:tcW w:w="2067" w:type="dxa"/>
          </w:tcPr>
          <w:p w14:paraId="44364637" w14:textId="77777777" w:rsidR="00675B26" w:rsidRPr="005E5FB0" w:rsidRDefault="00675B26" w:rsidP="00675B26">
            <w:pPr>
              <w:jc w:val="right"/>
              <w:rPr>
                <w:sz w:val="24"/>
                <w:szCs w:val="24"/>
              </w:rPr>
            </w:pPr>
            <w:r w:rsidRPr="005E5FB0">
              <w:rPr>
                <w:sz w:val="24"/>
                <w:szCs w:val="24"/>
              </w:rPr>
              <w:t>3994</w:t>
            </w:r>
          </w:p>
        </w:tc>
        <w:tc>
          <w:tcPr>
            <w:tcW w:w="1961" w:type="dxa"/>
          </w:tcPr>
          <w:p w14:paraId="71308A8A" w14:textId="77777777" w:rsidR="00675B26" w:rsidRPr="005E5FB0" w:rsidRDefault="00675B26" w:rsidP="00675B26">
            <w:pPr>
              <w:jc w:val="right"/>
              <w:rPr>
                <w:sz w:val="24"/>
                <w:szCs w:val="24"/>
              </w:rPr>
            </w:pPr>
            <w:r w:rsidRPr="005E5FB0">
              <w:rPr>
                <w:sz w:val="24"/>
                <w:szCs w:val="24"/>
              </w:rPr>
              <w:t>0.001</w:t>
            </w:r>
          </w:p>
        </w:tc>
      </w:tr>
      <w:tr w:rsidR="00675B26" w:rsidRPr="005E5FB0" w14:paraId="586D2B21" w14:textId="77777777" w:rsidTr="00641B19">
        <w:tc>
          <w:tcPr>
            <w:tcW w:w="2799" w:type="dxa"/>
          </w:tcPr>
          <w:p w14:paraId="1CBBB7F2" w14:textId="77777777" w:rsidR="00675B26" w:rsidRPr="005E5FB0" w:rsidRDefault="00675B26" w:rsidP="00675B26">
            <w:pPr>
              <w:rPr>
                <w:sz w:val="24"/>
                <w:szCs w:val="24"/>
              </w:rPr>
            </w:pPr>
            <w:r w:rsidRPr="005E5FB0">
              <w:rPr>
                <w:sz w:val="24"/>
                <w:szCs w:val="24"/>
              </w:rPr>
              <w:t>Yes</w:t>
            </w:r>
          </w:p>
        </w:tc>
        <w:tc>
          <w:tcPr>
            <w:tcW w:w="1808" w:type="dxa"/>
          </w:tcPr>
          <w:p w14:paraId="688C856B" w14:textId="77777777" w:rsidR="00675B26" w:rsidRPr="005E5FB0" w:rsidRDefault="00675B26" w:rsidP="00675B26">
            <w:pPr>
              <w:jc w:val="right"/>
              <w:rPr>
                <w:sz w:val="24"/>
                <w:szCs w:val="24"/>
              </w:rPr>
            </w:pPr>
            <w:r w:rsidRPr="005E5FB0">
              <w:rPr>
                <w:sz w:val="24"/>
                <w:szCs w:val="24"/>
              </w:rPr>
              <w:t>8</w:t>
            </w:r>
          </w:p>
        </w:tc>
        <w:tc>
          <w:tcPr>
            <w:tcW w:w="2067" w:type="dxa"/>
          </w:tcPr>
          <w:p w14:paraId="71E75726" w14:textId="77777777" w:rsidR="00675B26" w:rsidRPr="005E5FB0" w:rsidRDefault="00675B26" w:rsidP="00675B26">
            <w:pPr>
              <w:jc w:val="right"/>
              <w:rPr>
                <w:sz w:val="24"/>
                <w:szCs w:val="24"/>
              </w:rPr>
            </w:pPr>
            <w:r w:rsidRPr="005E5FB0">
              <w:rPr>
                <w:sz w:val="24"/>
                <w:szCs w:val="24"/>
              </w:rPr>
              <w:t>540</w:t>
            </w:r>
          </w:p>
        </w:tc>
        <w:tc>
          <w:tcPr>
            <w:tcW w:w="1961" w:type="dxa"/>
          </w:tcPr>
          <w:p w14:paraId="5307419E" w14:textId="77777777" w:rsidR="00675B26" w:rsidRPr="005E5FB0" w:rsidRDefault="00675B26" w:rsidP="00675B26">
            <w:pPr>
              <w:jc w:val="right"/>
              <w:rPr>
                <w:sz w:val="24"/>
                <w:szCs w:val="24"/>
              </w:rPr>
            </w:pPr>
          </w:p>
        </w:tc>
      </w:tr>
      <w:tr w:rsidR="00675B26" w:rsidRPr="005E5FB0" w14:paraId="727FC2C2" w14:textId="77777777" w:rsidTr="00641B19">
        <w:tc>
          <w:tcPr>
            <w:tcW w:w="2799" w:type="dxa"/>
          </w:tcPr>
          <w:p w14:paraId="6F1C7DEE" w14:textId="77777777" w:rsidR="00675B26" w:rsidRPr="005E5FB0" w:rsidRDefault="00675B26" w:rsidP="00675B26">
            <w:pPr>
              <w:rPr>
                <w:b/>
                <w:sz w:val="24"/>
                <w:szCs w:val="24"/>
              </w:rPr>
            </w:pPr>
            <w:r w:rsidRPr="005E5FB0">
              <w:rPr>
                <w:b/>
                <w:sz w:val="24"/>
                <w:szCs w:val="24"/>
              </w:rPr>
              <w:t>Listening to Radio</w:t>
            </w:r>
          </w:p>
        </w:tc>
        <w:tc>
          <w:tcPr>
            <w:tcW w:w="1808" w:type="dxa"/>
          </w:tcPr>
          <w:p w14:paraId="331817B6" w14:textId="77777777" w:rsidR="00675B26" w:rsidRPr="005E5FB0" w:rsidRDefault="00675B26" w:rsidP="00675B26">
            <w:pPr>
              <w:jc w:val="right"/>
              <w:rPr>
                <w:sz w:val="24"/>
                <w:szCs w:val="24"/>
              </w:rPr>
            </w:pPr>
          </w:p>
        </w:tc>
        <w:tc>
          <w:tcPr>
            <w:tcW w:w="2067" w:type="dxa"/>
          </w:tcPr>
          <w:p w14:paraId="3E526B85" w14:textId="77777777" w:rsidR="00675B26" w:rsidRPr="005E5FB0" w:rsidRDefault="00675B26" w:rsidP="00675B26">
            <w:pPr>
              <w:jc w:val="right"/>
              <w:rPr>
                <w:sz w:val="24"/>
                <w:szCs w:val="24"/>
              </w:rPr>
            </w:pPr>
          </w:p>
        </w:tc>
        <w:tc>
          <w:tcPr>
            <w:tcW w:w="1961" w:type="dxa"/>
          </w:tcPr>
          <w:p w14:paraId="7AF3B550" w14:textId="77777777" w:rsidR="00675B26" w:rsidRPr="005E5FB0" w:rsidRDefault="00675B26" w:rsidP="00675B26">
            <w:pPr>
              <w:jc w:val="right"/>
              <w:rPr>
                <w:sz w:val="24"/>
                <w:szCs w:val="24"/>
              </w:rPr>
            </w:pPr>
          </w:p>
        </w:tc>
      </w:tr>
      <w:tr w:rsidR="00675B26" w:rsidRPr="005E5FB0" w14:paraId="4575DFEA" w14:textId="77777777" w:rsidTr="00641B19">
        <w:tc>
          <w:tcPr>
            <w:tcW w:w="2799" w:type="dxa"/>
          </w:tcPr>
          <w:p w14:paraId="2A5F80B1" w14:textId="77777777" w:rsidR="00675B26" w:rsidRPr="005E5FB0" w:rsidRDefault="00675B26" w:rsidP="00675B26">
            <w:pPr>
              <w:rPr>
                <w:sz w:val="24"/>
                <w:szCs w:val="24"/>
              </w:rPr>
            </w:pPr>
            <w:r w:rsidRPr="005E5FB0">
              <w:rPr>
                <w:sz w:val="24"/>
                <w:szCs w:val="24"/>
              </w:rPr>
              <w:t>No</w:t>
            </w:r>
          </w:p>
        </w:tc>
        <w:tc>
          <w:tcPr>
            <w:tcW w:w="1808" w:type="dxa"/>
          </w:tcPr>
          <w:p w14:paraId="2CD8D5A7" w14:textId="77777777" w:rsidR="00675B26" w:rsidRPr="005E5FB0" w:rsidRDefault="00675B26" w:rsidP="00675B26">
            <w:pPr>
              <w:jc w:val="right"/>
              <w:rPr>
                <w:sz w:val="24"/>
                <w:szCs w:val="24"/>
              </w:rPr>
            </w:pPr>
            <w:r w:rsidRPr="005E5FB0">
              <w:rPr>
                <w:sz w:val="24"/>
                <w:szCs w:val="24"/>
              </w:rPr>
              <w:t>397</w:t>
            </w:r>
          </w:p>
        </w:tc>
        <w:tc>
          <w:tcPr>
            <w:tcW w:w="2067" w:type="dxa"/>
          </w:tcPr>
          <w:p w14:paraId="158928DC" w14:textId="77777777" w:rsidR="00675B26" w:rsidRPr="005E5FB0" w:rsidRDefault="00675B26" w:rsidP="00675B26">
            <w:pPr>
              <w:jc w:val="right"/>
              <w:rPr>
                <w:sz w:val="24"/>
                <w:szCs w:val="24"/>
              </w:rPr>
            </w:pPr>
            <w:r w:rsidRPr="005E5FB0">
              <w:rPr>
                <w:sz w:val="24"/>
                <w:szCs w:val="24"/>
              </w:rPr>
              <w:t>4246</w:t>
            </w:r>
          </w:p>
        </w:tc>
        <w:tc>
          <w:tcPr>
            <w:tcW w:w="1961" w:type="dxa"/>
          </w:tcPr>
          <w:p w14:paraId="49F13472" w14:textId="77777777" w:rsidR="00675B26" w:rsidRPr="005E5FB0" w:rsidRDefault="00675B26" w:rsidP="00675B26">
            <w:pPr>
              <w:jc w:val="right"/>
              <w:rPr>
                <w:sz w:val="24"/>
                <w:szCs w:val="24"/>
              </w:rPr>
            </w:pPr>
            <w:r w:rsidRPr="005E5FB0">
              <w:rPr>
                <w:sz w:val="24"/>
                <w:szCs w:val="24"/>
              </w:rPr>
              <w:t>0.001</w:t>
            </w:r>
          </w:p>
        </w:tc>
      </w:tr>
      <w:tr w:rsidR="00675B26" w:rsidRPr="005E5FB0" w14:paraId="15446F5F" w14:textId="77777777" w:rsidTr="00641B19">
        <w:tc>
          <w:tcPr>
            <w:tcW w:w="2799" w:type="dxa"/>
          </w:tcPr>
          <w:p w14:paraId="561C006E" w14:textId="77777777" w:rsidR="00675B26" w:rsidRPr="005E5FB0" w:rsidRDefault="00675B26" w:rsidP="00675B26">
            <w:pPr>
              <w:rPr>
                <w:sz w:val="24"/>
                <w:szCs w:val="24"/>
              </w:rPr>
            </w:pPr>
            <w:r w:rsidRPr="005E5FB0">
              <w:rPr>
                <w:sz w:val="24"/>
                <w:szCs w:val="24"/>
              </w:rPr>
              <w:t>Yes</w:t>
            </w:r>
          </w:p>
        </w:tc>
        <w:tc>
          <w:tcPr>
            <w:tcW w:w="1808" w:type="dxa"/>
          </w:tcPr>
          <w:p w14:paraId="0B494F6F" w14:textId="77777777" w:rsidR="00675B26" w:rsidRPr="005E5FB0" w:rsidRDefault="00675B26" w:rsidP="00675B26">
            <w:pPr>
              <w:jc w:val="right"/>
              <w:rPr>
                <w:sz w:val="24"/>
                <w:szCs w:val="24"/>
              </w:rPr>
            </w:pPr>
            <w:r w:rsidRPr="005E5FB0">
              <w:rPr>
                <w:sz w:val="24"/>
                <w:szCs w:val="24"/>
              </w:rPr>
              <w:t>2</w:t>
            </w:r>
          </w:p>
        </w:tc>
        <w:tc>
          <w:tcPr>
            <w:tcW w:w="2067" w:type="dxa"/>
          </w:tcPr>
          <w:p w14:paraId="16791624" w14:textId="77777777" w:rsidR="00675B26" w:rsidRPr="005E5FB0" w:rsidRDefault="00675B26" w:rsidP="00675B26">
            <w:pPr>
              <w:jc w:val="right"/>
              <w:rPr>
                <w:sz w:val="24"/>
                <w:szCs w:val="24"/>
              </w:rPr>
            </w:pPr>
            <w:r w:rsidRPr="005E5FB0">
              <w:rPr>
                <w:sz w:val="24"/>
                <w:szCs w:val="24"/>
              </w:rPr>
              <w:t>288</w:t>
            </w:r>
          </w:p>
        </w:tc>
        <w:tc>
          <w:tcPr>
            <w:tcW w:w="1961" w:type="dxa"/>
          </w:tcPr>
          <w:p w14:paraId="3E531B20" w14:textId="77777777" w:rsidR="00675B26" w:rsidRPr="005E5FB0" w:rsidRDefault="00675B26" w:rsidP="00675B26">
            <w:pPr>
              <w:jc w:val="right"/>
              <w:rPr>
                <w:sz w:val="24"/>
                <w:szCs w:val="24"/>
              </w:rPr>
            </w:pPr>
          </w:p>
        </w:tc>
      </w:tr>
      <w:tr w:rsidR="00675B26" w:rsidRPr="005E5FB0" w14:paraId="6644AF5E" w14:textId="77777777" w:rsidTr="00641B19">
        <w:tc>
          <w:tcPr>
            <w:tcW w:w="2799" w:type="dxa"/>
          </w:tcPr>
          <w:p w14:paraId="7D7153B1" w14:textId="77777777" w:rsidR="00675B26" w:rsidRPr="005E5FB0" w:rsidRDefault="00675B26" w:rsidP="00675B26">
            <w:pPr>
              <w:rPr>
                <w:b/>
                <w:sz w:val="24"/>
                <w:szCs w:val="24"/>
              </w:rPr>
            </w:pPr>
            <w:r w:rsidRPr="005E5FB0">
              <w:rPr>
                <w:b/>
                <w:sz w:val="24"/>
                <w:szCs w:val="24"/>
              </w:rPr>
              <w:t>Watching TV</w:t>
            </w:r>
          </w:p>
        </w:tc>
        <w:tc>
          <w:tcPr>
            <w:tcW w:w="1808" w:type="dxa"/>
          </w:tcPr>
          <w:p w14:paraId="7FA4B8BD" w14:textId="77777777" w:rsidR="00675B26" w:rsidRPr="005E5FB0" w:rsidRDefault="00675B26" w:rsidP="00675B26">
            <w:pPr>
              <w:jc w:val="right"/>
              <w:rPr>
                <w:sz w:val="24"/>
                <w:szCs w:val="24"/>
              </w:rPr>
            </w:pPr>
          </w:p>
        </w:tc>
        <w:tc>
          <w:tcPr>
            <w:tcW w:w="2067" w:type="dxa"/>
          </w:tcPr>
          <w:p w14:paraId="6D502C35" w14:textId="77777777" w:rsidR="00675B26" w:rsidRPr="005E5FB0" w:rsidRDefault="00675B26" w:rsidP="00675B26">
            <w:pPr>
              <w:jc w:val="right"/>
              <w:rPr>
                <w:sz w:val="24"/>
                <w:szCs w:val="24"/>
              </w:rPr>
            </w:pPr>
          </w:p>
        </w:tc>
        <w:tc>
          <w:tcPr>
            <w:tcW w:w="1961" w:type="dxa"/>
          </w:tcPr>
          <w:p w14:paraId="37BCEFB4" w14:textId="77777777" w:rsidR="00675B26" w:rsidRPr="005E5FB0" w:rsidRDefault="00675B26" w:rsidP="00675B26">
            <w:pPr>
              <w:jc w:val="right"/>
              <w:rPr>
                <w:sz w:val="24"/>
                <w:szCs w:val="24"/>
              </w:rPr>
            </w:pPr>
          </w:p>
        </w:tc>
      </w:tr>
      <w:tr w:rsidR="00675B26" w:rsidRPr="005E5FB0" w14:paraId="5B197A1A" w14:textId="77777777" w:rsidTr="00641B19">
        <w:tc>
          <w:tcPr>
            <w:tcW w:w="2799" w:type="dxa"/>
          </w:tcPr>
          <w:p w14:paraId="7408A753" w14:textId="77777777" w:rsidR="00675B26" w:rsidRPr="005E5FB0" w:rsidRDefault="00675B26" w:rsidP="00675B26">
            <w:pPr>
              <w:rPr>
                <w:sz w:val="24"/>
                <w:szCs w:val="24"/>
              </w:rPr>
            </w:pPr>
            <w:r w:rsidRPr="005E5FB0">
              <w:rPr>
                <w:sz w:val="24"/>
                <w:szCs w:val="24"/>
              </w:rPr>
              <w:t>No</w:t>
            </w:r>
          </w:p>
        </w:tc>
        <w:tc>
          <w:tcPr>
            <w:tcW w:w="1808" w:type="dxa"/>
          </w:tcPr>
          <w:p w14:paraId="0B0816DD" w14:textId="77777777" w:rsidR="00675B26" w:rsidRPr="005E5FB0" w:rsidRDefault="00675B26" w:rsidP="00675B26">
            <w:pPr>
              <w:jc w:val="right"/>
              <w:rPr>
                <w:sz w:val="24"/>
                <w:szCs w:val="24"/>
              </w:rPr>
            </w:pPr>
            <w:r w:rsidRPr="005E5FB0">
              <w:rPr>
                <w:sz w:val="24"/>
                <w:szCs w:val="24"/>
              </w:rPr>
              <w:t>277</w:t>
            </w:r>
          </w:p>
        </w:tc>
        <w:tc>
          <w:tcPr>
            <w:tcW w:w="2067" w:type="dxa"/>
          </w:tcPr>
          <w:p w14:paraId="5061CB90" w14:textId="77777777" w:rsidR="00675B26" w:rsidRPr="005E5FB0" w:rsidRDefault="00675B26" w:rsidP="00675B26">
            <w:pPr>
              <w:jc w:val="right"/>
              <w:rPr>
                <w:sz w:val="24"/>
                <w:szCs w:val="24"/>
              </w:rPr>
            </w:pPr>
            <w:r w:rsidRPr="005E5FB0">
              <w:rPr>
                <w:sz w:val="24"/>
                <w:szCs w:val="24"/>
              </w:rPr>
              <w:t>1603</w:t>
            </w:r>
          </w:p>
        </w:tc>
        <w:tc>
          <w:tcPr>
            <w:tcW w:w="1961" w:type="dxa"/>
          </w:tcPr>
          <w:p w14:paraId="52CB44C1" w14:textId="77777777" w:rsidR="00675B26" w:rsidRPr="005E5FB0" w:rsidRDefault="00675B26" w:rsidP="00675B26">
            <w:pPr>
              <w:jc w:val="right"/>
              <w:rPr>
                <w:sz w:val="24"/>
                <w:szCs w:val="24"/>
              </w:rPr>
            </w:pPr>
            <w:r w:rsidRPr="005E5FB0">
              <w:rPr>
                <w:sz w:val="24"/>
                <w:szCs w:val="24"/>
              </w:rPr>
              <w:t>0.001</w:t>
            </w:r>
          </w:p>
        </w:tc>
      </w:tr>
      <w:tr w:rsidR="00675B26" w:rsidRPr="005E5FB0" w14:paraId="406BFBC0" w14:textId="77777777" w:rsidTr="00641B19">
        <w:tc>
          <w:tcPr>
            <w:tcW w:w="2799" w:type="dxa"/>
          </w:tcPr>
          <w:p w14:paraId="7B6E170D" w14:textId="77777777" w:rsidR="00675B26" w:rsidRPr="005E5FB0" w:rsidRDefault="00675B26" w:rsidP="00675B26">
            <w:pPr>
              <w:rPr>
                <w:sz w:val="24"/>
                <w:szCs w:val="24"/>
              </w:rPr>
            </w:pPr>
            <w:r w:rsidRPr="005E5FB0">
              <w:rPr>
                <w:sz w:val="24"/>
                <w:szCs w:val="24"/>
              </w:rPr>
              <w:t>Yes</w:t>
            </w:r>
          </w:p>
        </w:tc>
        <w:tc>
          <w:tcPr>
            <w:tcW w:w="1808" w:type="dxa"/>
          </w:tcPr>
          <w:p w14:paraId="4977453C" w14:textId="77777777" w:rsidR="00675B26" w:rsidRPr="005E5FB0" w:rsidRDefault="00675B26" w:rsidP="00675B26">
            <w:pPr>
              <w:jc w:val="right"/>
              <w:rPr>
                <w:sz w:val="24"/>
                <w:szCs w:val="24"/>
              </w:rPr>
            </w:pPr>
            <w:r w:rsidRPr="005E5FB0">
              <w:rPr>
                <w:sz w:val="24"/>
                <w:szCs w:val="24"/>
              </w:rPr>
              <w:t>122</w:t>
            </w:r>
          </w:p>
        </w:tc>
        <w:tc>
          <w:tcPr>
            <w:tcW w:w="2067" w:type="dxa"/>
          </w:tcPr>
          <w:p w14:paraId="7FA7DDD8" w14:textId="77777777" w:rsidR="00675B26" w:rsidRPr="005E5FB0" w:rsidRDefault="00675B26" w:rsidP="00675B26">
            <w:pPr>
              <w:jc w:val="right"/>
              <w:rPr>
                <w:sz w:val="24"/>
                <w:szCs w:val="24"/>
              </w:rPr>
            </w:pPr>
            <w:r w:rsidRPr="005E5FB0">
              <w:rPr>
                <w:sz w:val="24"/>
                <w:szCs w:val="24"/>
              </w:rPr>
              <w:t>2931</w:t>
            </w:r>
          </w:p>
        </w:tc>
        <w:tc>
          <w:tcPr>
            <w:tcW w:w="1961" w:type="dxa"/>
          </w:tcPr>
          <w:p w14:paraId="65F69982" w14:textId="77777777" w:rsidR="00675B26" w:rsidRPr="005E5FB0" w:rsidRDefault="00675B26" w:rsidP="00675B26">
            <w:pPr>
              <w:jc w:val="right"/>
              <w:rPr>
                <w:sz w:val="24"/>
                <w:szCs w:val="24"/>
              </w:rPr>
            </w:pPr>
          </w:p>
        </w:tc>
      </w:tr>
      <w:tr w:rsidR="00675B26" w:rsidRPr="005E5FB0" w14:paraId="67FBD0A9" w14:textId="77777777" w:rsidTr="00641B19">
        <w:tc>
          <w:tcPr>
            <w:tcW w:w="2799" w:type="dxa"/>
          </w:tcPr>
          <w:p w14:paraId="09A5C155" w14:textId="77777777" w:rsidR="00675B26" w:rsidRPr="005E5FB0" w:rsidRDefault="00675B26" w:rsidP="00675B26">
            <w:pPr>
              <w:rPr>
                <w:sz w:val="24"/>
                <w:szCs w:val="24"/>
              </w:rPr>
            </w:pPr>
            <w:r w:rsidRPr="005E5FB0">
              <w:rPr>
                <w:rFonts w:asciiTheme="majorBidi" w:hAnsiTheme="majorBidi" w:cstheme="majorBidi"/>
                <w:b/>
                <w:bCs/>
                <w:color w:val="000000"/>
                <w:sz w:val="24"/>
                <w:szCs w:val="24"/>
              </w:rPr>
              <w:t>Mean Age</w:t>
            </w:r>
          </w:p>
        </w:tc>
        <w:tc>
          <w:tcPr>
            <w:tcW w:w="1808" w:type="dxa"/>
          </w:tcPr>
          <w:p w14:paraId="36F67F6B" w14:textId="77777777" w:rsidR="00675B26" w:rsidRPr="005E5FB0" w:rsidRDefault="00675B26" w:rsidP="00675B26">
            <w:pPr>
              <w:jc w:val="right"/>
              <w:rPr>
                <w:sz w:val="24"/>
                <w:szCs w:val="24"/>
              </w:rPr>
            </w:pPr>
            <w:r>
              <w:rPr>
                <w:color w:val="000000" w:themeColor="text1"/>
                <w:sz w:val="24"/>
                <w:szCs w:val="24"/>
              </w:rPr>
              <w:t>24.96</w:t>
            </w:r>
          </w:p>
        </w:tc>
        <w:tc>
          <w:tcPr>
            <w:tcW w:w="2067" w:type="dxa"/>
          </w:tcPr>
          <w:p w14:paraId="298305C9" w14:textId="77777777" w:rsidR="00675B26" w:rsidRPr="005E5FB0" w:rsidRDefault="00675B26" w:rsidP="00675B26">
            <w:pPr>
              <w:jc w:val="right"/>
              <w:rPr>
                <w:sz w:val="24"/>
                <w:szCs w:val="24"/>
              </w:rPr>
            </w:pPr>
          </w:p>
        </w:tc>
        <w:tc>
          <w:tcPr>
            <w:tcW w:w="1961" w:type="dxa"/>
          </w:tcPr>
          <w:p w14:paraId="2281C8A9" w14:textId="77777777" w:rsidR="00675B26" w:rsidRPr="005E5FB0" w:rsidRDefault="00675B26" w:rsidP="00675B26">
            <w:pPr>
              <w:jc w:val="right"/>
              <w:rPr>
                <w:sz w:val="24"/>
                <w:szCs w:val="24"/>
              </w:rPr>
            </w:pPr>
          </w:p>
        </w:tc>
      </w:tr>
      <w:tr w:rsidR="00675B26" w:rsidRPr="005E5FB0" w14:paraId="7C827C41" w14:textId="77777777" w:rsidTr="00641B19">
        <w:tc>
          <w:tcPr>
            <w:tcW w:w="2799" w:type="dxa"/>
          </w:tcPr>
          <w:p w14:paraId="4280D85C" w14:textId="77777777" w:rsidR="00675B26" w:rsidRPr="005E5FB0" w:rsidRDefault="00675B26" w:rsidP="00675B26">
            <w:pPr>
              <w:rPr>
                <w:rFonts w:asciiTheme="majorBidi" w:hAnsiTheme="majorBidi" w:cstheme="majorBidi"/>
                <w:b/>
                <w:bCs/>
                <w:color w:val="000000"/>
                <w:sz w:val="24"/>
                <w:szCs w:val="24"/>
              </w:rPr>
            </w:pPr>
            <w:r>
              <w:rPr>
                <w:rFonts w:asciiTheme="majorBidi" w:hAnsiTheme="majorBidi" w:cstheme="majorBidi"/>
                <w:b/>
                <w:bCs/>
                <w:color w:val="000000"/>
                <w:sz w:val="24"/>
                <w:szCs w:val="24"/>
              </w:rPr>
              <w:t>Antenatal Visits During Pregnancy (</w:t>
            </w:r>
            <w:r w:rsidRPr="005E5FB0">
              <w:rPr>
                <w:rFonts w:asciiTheme="majorBidi" w:hAnsiTheme="majorBidi" w:cstheme="majorBidi"/>
                <w:b/>
                <w:bCs/>
                <w:color w:val="000000"/>
                <w:sz w:val="24"/>
                <w:szCs w:val="24"/>
              </w:rPr>
              <w:t>SD</w:t>
            </w:r>
            <w:r>
              <w:rPr>
                <w:rFonts w:asciiTheme="majorBidi" w:hAnsiTheme="majorBidi" w:cstheme="majorBidi"/>
                <w:b/>
                <w:bCs/>
                <w:color w:val="000000"/>
                <w:sz w:val="24"/>
                <w:szCs w:val="24"/>
              </w:rPr>
              <w:t>)</w:t>
            </w:r>
          </w:p>
        </w:tc>
        <w:tc>
          <w:tcPr>
            <w:tcW w:w="1808" w:type="dxa"/>
          </w:tcPr>
          <w:p w14:paraId="63F909A7" w14:textId="77777777" w:rsidR="00675B26" w:rsidRDefault="00675B26" w:rsidP="00675B26">
            <w:pPr>
              <w:jc w:val="right"/>
              <w:rPr>
                <w:color w:val="000000" w:themeColor="text1"/>
                <w:sz w:val="24"/>
                <w:szCs w:val="24"/>
              </w:rPr>
            </w:pPr>
            <w:r>
              <w:rPr>
                <w:color w:val="000000" w:themeColor="text1"/>
                <w:sz w:val="24"/>
                <w:szCs w:val="24"/>
              </w:rPr>
              <w:t>3</w:t>
            </w:r>
            <w:r w:rsidRPr="00702FEF">
              <w:rPr>
                <w:color w:val="000000" w:themeColor="text1"/>
                <w:sz w:val="24"/>
                <w:szCs w:val="24"/>
              </w:rPr>
              <w:t>.</w:t>
            </w:r>
            <w:r>
              <w:rPr>
                <w:color w:val="000000" w:themeColor="text1"/>
                <w:sz w:val="24"/>
                <w:szCs w:val="24"/>
              </w:rPr>
              <w:t>93</w:t>
            </w:r>
          </w:p>
        </w:tc>
        <w:tc>
          <w:tcPr>
            <w:tcW w:w="2067" w:type="dxa"/>
          </w:tcPr>
          <w:p w14:paraId="63F42967" w14:textId="77777777" w:rsidR="00675B26" w:rsidRPr="005E5FB0" w:rsidRDefault="00675B26" w:rsidP="00675B26">
            <w:pPr>
              <w:jc w:val="right"/>
              <w:rPr>
                <w:sz w:val="24"/>
                <w:szCs w:val="24"/>
              </w:rPr>
            </w:pPr>
          </w:p>
        </w:tc>
        <w:tc>
          <w:tcPr>
            <w:tcW w:w="1961" w:type="dxa"/>
          </w:tcPr>
          <w:p w14:paraId="28E5372D" w14:textId="77777777" w:rsidR="00675B26" w:rsidRPr="005E5FB0" w:rsidRDefault="00675B26" w:rsidP="00675B26">
            <w:pPr>
              <w:jc w:val="right"/>
              <w:rPr>
                <w:sz w:val="24"/>
                <w:szCs w:val="24"/>
              </w:rPr>
            </w:pPr>
          </w:p>
        </w:tc>
      </w:tr>
    </w:tbl>
    <w:p w14:paraId="34E5D1AF" w14:textId="77777777" w:rsidR="00675B26" w:rsidRDefault="00675B26" w:rsidP="0000137F">
      <w:pPr>
        <w:spacing w:line="480" w:lineRule="auto"/>
        <w:rPr>
          <w:rFonts w:asciiTheme="majorBidi" w:hAnsiTheme="majorBidi" w:cstheme="majorBidi"/>
          <w:color w:val="000000" w:themeColor="text1"/>
          <w:sz w:val="24"/>
          <w:szCs w:val="24"/>
        </w:rPr>
      </w:pPr>
    </w:p>
    <w:p w14:paraId="6FA9FB04" w14:textId="55343E77" w:rsidR="00BC6A07" w:rsidRPr="00CC3047" w:rsidRDefault="00BC6A07" w:rsidP="0000137F">
      <w:pPr>
        <w:spacing w:line="480" w:lineRule="auto"/>
        <w:rPr>
          <w:color w:val="131413"/>
          <w:sz w:val="24"/>
          <w:szCs w:val="24"/>
        </w:rPr>
      </w:pPr>
      <w:r w:rsidRPr="00CC3047">
        <w:rPr>
          <w:rFonts w:asciiTheme="majorBidi" w:hAnsiTheme="majorBidi" w:cstheme="majorBidi"/>
          <w:color w:val="000000" w:themeColor="text1"/>
          <w:sz w:val="24"/>
          <w:szCs w:val="24"/>
        </w:rPr>
        <w:t xml:space="preserve">Table 1 shows the descriptive statistics, proportion and chi-square test of </w:t>
      </w:r>
      <w:r w:rsidR="00BF17E8" w:rsidRPr="00CC3047">
        <w:rPr>
          <w:rFonts w:asciiTheme="majorBidi" w:hAnsiTheme="majorBidi" w:cstheme="majorBidi"/>
          <w:color w:val="000000" w:themeColor="text1"/>
          <w:sz w:val="24"/>
          <w:szCs w:val="24"/>
        </w:rPr>
        <w:t>at least one ANC visit</w:t>
      </w:r>
      <w:r w:rsidRPr="00CC3047">
        <w:rPr>
          <w:rFonts w:asciiTheme="majorBidi" w:hAnsiTheme="majorBidi" w:cstheme="majorBidi"/>
          <w:color w:val="000000" w:themeColor="text1"/>
          <w:sz w:val="24"/>
          <w:szCs w:val="24"/>
        </w:rPr>
        <w:t xml:space="preserve"> among different categories. Out of 4,</w:t>
      </w:r>
      <w:r w:rsidR="00BF17E8" w:rsidRPr="00CC3047">
        <w:rPr>
          <w:rFonts w:asciiTheme="majorBidi" w:hAnsiTheme="majorBidi" w:cstheme="majorBidi"/>
          <w:color w:val="000000" w:themeColor="text1"/>
          <w:sz w:val="24"/>
          <w:szCs w:val="24"/>
        </w:rPr>
        <w:t>933</w:t>
      </w:r>
      <w:r w:rsidRPr="00CC3047">
        <w:rPr>
          <w:rFonts w:asciiTheme="majorBidi" w:hAnsiTheme="majorBidi" w:cstheme="majorBidi"/>
          <w:color w:val="000000" w:themeColor="text1"/>
          <w:sz w:val="24"/>
          <w:szCs w:val="24"/>
        </w:rPr>
        <w:t xml:space="preserve"> mothers who </w:t>
      </w:r>
      <w:r w:rsidR="007D4011" w:rsidRPr="00CC3047">
        <w:rPr>
          <w:rFonts w:asciiTheme="majorBidi" w:hAnsiTheme="majorBidi" w:cstheme="majorBidi"/>
          <w:color w:val="3A3835"/>
          <w:sz w:val="24"/>
          <w:szCs w:val="24"/>
        </w:rPr>
        <w:t>gave birth</w:t>
      </w:r>
      <w:r w:rsidRPr="00CC3047">
        <w:rPr>
          <w:rFonts w:asciiTheme="majorBidi" w:hAnsiTheme="majorBidi" w:cstheme="majorBidi"/>
          <w:color w:val="3A3835"/>
          <w:sz w:val="24"/>
          <w:szCs w:val="24"/>
        </w:rPr>
        <w:t xml:space="preserve"> </w:t>
      </w:r>
      <w:r w:rsidRPr="00CC3047">
        <w:rPr>
          <w:rFonts w:asciiTheme="majorBidi" w:hAnsiTheme="majorBidi" w:cstheme="majorBidi"/>
          <w:color w:val="000000" w:themeColor="text1"/>
          <w:sz w:val="24"/>
          <w:szCs w:val="24"/>
        </w:rPr>
        <w:t xml:space="preserve">in the </w:t>
      </w:r>
      <w:r w:rsidRPr="00CC3047">
        <w:rPr>
          <w:rFonts w:asciiTheme="majorBidi" w:hAnsiTheme="majorBidi" w:cstheme="majorBidi"/>
          <w:color w:val="3A3835"/>
          <w:sz w:val="24"/>
          <w:szCs w:val="24"/>
        </w:rPr>
        <w:t>three years preceding the survey</w:t>
      </w:r>
      <w:r w:rsidRPr="00CC3047">
        <w:rPr>
          <w:rFonts w:asciiTheme="majorBidi" w:hAnsiTheme="majorBidi" w:cstheme="majorBidi"/>
          <w:color w:val="000000" w:themeColor="text1"/>
          <w:sz w:val="24"/>
          <w:szCs w:val="24"/>
        </w:rPr>
        <w:t xml:space="preserve">, </w:t>
      </w:r>
      <w:r w:rsidR="00BF17E8" w:rsidRPr="00CC3047">
        <w:rPr>
          <w:rFonts w:asciiTheme="majorBidi" w:hAnsiTheme="majorBidi" w:cstheme="majorBidi"/>
          <w:color w:val="000000" w:themeColor="text1"/>
          <w:sz w:val="24"/>
          <w:szCs w:val="24"/>
        </w:rPr>
        <w:t>4534</w:t>
      </w:r>
      <w:r w:rsidRPr="00CC3047">
        <w:rPr>
          <w:rFonts w:asciiTheme="majorBidi" w:hAnsiTheme="majorBidi" w:cstheme="majorBidi"/>
          <w:color w:val="000000" w:themeColor="text1"/>
          <w:sz w:val="24"/>
          <w:szCs w:val="24"/>
        </w:rPr>
        <w:t xml:space="preserve"> (</w:t>
      </w:r>
      <w:r w:rsidR="00BF17E8" w:rsidRPr="00CC3047">
        <w:rPr>
          <w:rFonts w:asciiTheme="majorBidi" w:hAnsiTheme="majorBidi" w:cstheme="majorBidi"/>
          <w:color w:val="000000" w:themeColor="text1"/>
          <w:sz w:val="24"/>
          <w:szCs w:val="24"/>
        </w:rPr>
        <w:t>9</w:t>
      </w:r>
      <w:r w:rsidR="00466413">
        <w:rPr>
          <w:rFonts w:asciiTheme="majorBidi" w:hAnsiTheme="majorBidi" w:cstheme="majorBidi"/>
          <w:color w:val="000000" w:themeColor="text1"/>
          <w:sz w:val="24"/>
          <w:szCs w:val="24"/>
        </w:rPr>
        <w:t>2</w:t>
      </w:r>
      <w:r w:rsidRPr="00CC3047">
        <w:rPr>
          <w:rFonts w:asciiTheme="majorBidi" w:hAnsiTheme="majorBidi" w:cstheme="majorBidi"/>
          <w:color w:val="000000" w:themeColor="text1"/>
          <w:sz w:val="24"/>
          <w:szCs w:val="24"/>
        </w:rPr>
        <w:t xml:space="preserve">%) </w:t>
      </w:r>
      <w:r w:rsidR="00BF17E8" w:rsidRPr="00CC3047">
        <w:rPr>
          <w:rFonts w:asciiTheme="majorBidi" w:hAnsiTheme="majorBidi" w:cstheme="majorBidi"/>
          <w:color w:val="000000" w:themeColor="text1"/>
          <w:sz w:val="24"/>
          <w:szCs w:val="24"/>
        </w:rPr>
        <w:t>had at least one quality ANC visit</w:t>
      </w:r>
      <w:r w:rsidRPr="00CC3047">
        <w:rPr>
          <w:rFonts w:asciiTheme="majorBidi" w:hAnsiTheme="majorBidi" w:cstheme="majorBidi"/>
          <w:color w:val="000000" w:themeColor="text1"/>
          <w:sz w:val="24"/>
          <w:szCs w:val="24"/>
        </w:rPr>
        <w:t>. The average age of the mother was 24.</w:t>
      </w:r>
      <w:r w:rsidR="00BF17E8" w:rsidRPr="00CC3047">
        <w:rPr>
          <w:rFonts w:asciiTheme="majorBidi" w:hAnsiTheme="majorBidi" w:cstheme="majorBidi"/>
          <w:color w:val="000000" w:themeColor="text1"/>
          <w:sz w:val="24"/>
          <w:szCs w:val="24"/>
        </w:rPr>
        <w:t>96</w:t>
      </w:r>
      <w:r w:rsidRPr="00CC3047">
        <w:rPr>
          <w:rFonts w:asciiTheme="majorBidi" w:hAnsiTheme="majorBidi" w:cstheme="majorBidi"/>
          <w:color w:val="000000" w:themeColor="text1"/>
          <w:sz w:val="24"/>
          <w:szCs w:val="24"/>
        </w:rPr>
        <w:t xml:space="preserve"> years and (SD=±</w:t>
      </w:r>
      <w:r w:rsidR="00BF17E8" w:rsidRPr="00CC3047">
        <w:rPr>
          <w:rFonts w:asciiTheme="majorBidi" w:hAnsiTheme="majorBidi" w:cstheme="majorBidi"/>
          <w:color w:val="000000" w:themeColor="text1"/>
          <w:sz w:val="24"/>
          <w:szCs w:val="24"/>
        </w:rPr>
        <w:t>3</w:t>
      </w:r>
      <w:r w:rsidRPr="00CC3047">
        <w:rPr>
          <w:rFonts w:asciiTheme="majorBidi" w:hAnsiTheme="majorBidi" w:cstheme="majorBidi"/>
          <w:color w:val="000000" w:themeColor="text1"/>
          <w:sz w:val="24"/>
          <w:szCs w:val="24"/>
        </w:rPr>
        <w:t>.</w:t>
      </w:r>
      <w:r w:rsidR="00BF17E8" w:rsidRPr="00CC3047">
        <w:rPr>
          <w:rFonts w:asciiTheme="majorBidi" w:hAnsiTheme="majorBidi" w:cstheme="majorBidi"/>
          <w:color w:val="000000" w:themeColor="text1"/>
          <w:sz w:val="24"/>
          <w:szCs w:val="24"/>
        </w:rPr>
        <w:t>93</w:t>
      </w:r>
      <w:r w:rsidRPr="00CC3047">
        <w:rPr>
          <w:rFonts w:asciiTheme="majorBidi" w:hAnsiTheme="majorBidi" w:cstheme="majorBidi"/>
          <w:color w:val="000000" w:themeColor="text1"/>
          <w:sz w:val="24"/>
          <w:szCs w:val="24"/>
        </w:rPr>
        <w:t xml:space="preserve">). </w:t>
      </w:r>
      <w:r w:rsidR="00BF17E8" w:rsidRPr="00CC3047">
        <w:rPr>
          <w:rFonts w:asciiTheme="majorBidi" w:hAnsiTheme="majorBidi" w:cstheme="majorBidi"/>
          <w:color w:val="000000" w:themeColor="text1"/>
          <w:sz w:val="24"/>
          <w:szCs w:val="24"/>
        </w:rPr>
        <w:t xml:space="preserve">Mothers </w:t>
      </w:r>
      <w:r w:rsidR="001155D6">
        <w:rPr>
          <w:rFonts w:asciiTheme="majorBidi" w:hAnsiTheme="majorBidi" w:cstheme="majorBidi"/>
          <w:color w:val="000000" w:themeColor="text1"/>
          <w:sz w:val="24"/>
          <w:szCs w:val="24"/>
        </w:rPr>
        <w:t>between the age of 30</w:t>
      </w:r>
      <w:r w:rsidRPr="00CC3047">
        <w:rPr>
          <w:rFonts w:asciiTheme="majorBidi" w:hAnsiTheme="majorBidi" w:cstheme="majorBidi"/>
          <w:color w:val="000000" w:themeColor="text1"/>
          <w:sz w:val="24"/>
          <w:szCs w:val="24"/>
        </w:rPr>
        <w:t>-</w:t>
      </w:r>
      <w:r w:rsidR="001155D6">
        <w:rPr>
          <w:rFonts w:asciiTheme="majorBidi" w:hAnsiTheme="majorBidi" w:cstheme="majorBidi"/>
          <w:color w:val="000000" w:themeColor="text1"/>
          <w:sz w:val="24"/>
          <w:szCs w:val="24"/>
        </w:rPr>
        <w:t>3</w:t>
      </w:r>
      <w:r w:rsidR="00BF17E8" w:rsidRPr="00CC3047">
        <w:rPr>
          <w:rFonts w:asciiTheme="majorBidi" w:hAnsiTheme="majorBidi" w:cstheme="majorBidi"/>
          <w:color w:val="000000" w:themeColor="text1"/>
          <w:sz w:val="24"/>
          <w:szCs w:val="24"/>
        </w:rPr>
        <w:t xml:space="preserve">4 </w:t>
      </w:r>
      <w:r w:rsidR="001155D6">
        <w:rPr>
          <w:rFonts w:asciiTheme="majorBidi" w:hAnsiTheme="majorBidi" w:cstheme="majorBidi"/>
          <w:color w:val="000000" w:themeColor="text1"/>
          <w:sz w:val="24"/>
          <w:szCs w:val="24"/>
        </w:rPr>
        <w:t xml:space="preserve">years old were found to be 15% significant. </w:t>
      </w:r>
      <w:r w:rsidR="00BF17E8" w:rsidRPr="00CC3047">
        <w:rPr>
          <w:rFonts w:asciiTheme="majorBidi" w:hAnsiTheme="majorBidi" w:cstheme="majorBidi"/>
          <w:color w:val="000000" w:themeColor="text1"/>
          <w:sz w:val="24"/>
          <w:szCs w:val="24"/>
        </w:rPr>
        <w:t xml:space="preserve">The </w:t>
      </w:r>
      <w:r w:rsidRPr="00CC3047">
        <w:rPr>
          <w:rFonts w:asciiTheme="majorBidi" w:hAnsiTheme="majorBidi" w:cstheme="majorBidi"/>
          <w:color w:val="000000" w:themeColor="text1"/>
          <w:sz w:val="24"/>
          <w:szCs w:val="24"/>
        </w:rPr>
        <w:t xml:space="preserve">highest number of </w:t>
      </w:r>
      <w:r w:rsidR="007F0B97" w:rsidRPr="00CC3047">
        <w:rPr>
          <w:rFonts w:asciiTheme="majorBidi" w:hAnsiTheme="majorBidi" w:cstheme="majorBidi"/>
          <w:color w:val="000000" w:themeColor="text1"/>
          <w:sz w:val="24"/>
          <w:szCs w:val="24"/>
        </w:rPr>
        <w:t xml:space="preserve">mothers who received at least one </w:t>
      </w:r>
      <w:r w:rsidR="00BF17E8" w:rsidRPr="00CC3047">
        <w:rPr>
          <w:rFonts w:asciiTheme="majorBidi" w:hAnsiTheme="majorBidi" w:cstheme="majorBidi"/>
          <w:color w:val="000000" w:themeColor="text1"/>
          <w:sz w:val="24"/>
          <w:szCs w:val="24"/>
        </w:rPr>
        <w:t xml:space="preserve">ANC </w:t>
      </w:r>
      <w:r w:rsidRPr="00CC3047">
        <w:rPr>
          <w:rFonts w:asciiTheme="majorBidi" w:hAnsiTheme="majorBidi" w:cstheme="majorBidi"/>
          <w:color w:val="000000" w:themeColor="text1"/>
          <w:sz w:val="24"/>
          <w:szCs w:val="24"/>
        </w:rPr>
        <w:t xml:space="preserve">was found </w:t>
      </w:r>
      <w:r w:rsidR="007D4011" w:rsidRPr="00CC3047">
        <w:rPr>
          <w:rFonts w:asciiTheme="majorBidi" w:hAnsiTheme="majorBidi" w:cstheme="majorBidi"/>
          <w:color w:val="000000" w:themeColor="text1"/>
          <w:sz w:val="24"/>
          <w:szCs w:val="24"/>
        </w:rPr>
        <w:t>in</w:t>
      </w:r>
      <w:r w:rsidR="007D4011">
        <w:rPr>
          <w:rFonts w:asciiTheme="majorBidi" w:hAnsiTheme="majorBidi" w:cstheme="majorBidi"/>
          <w:color w:val="000000" w:themeColor="text1"/>
          <w:sz w:val="24"/>
          <w:szCs w:val="24"/>
        </w:rPr>
        <w:t xml:space="preserve"> Khulna</w:t>
      </w:r>
      <w:r w:rsidR="001155D6">
        <w:rPr>
          <w:rFonts w:asciiTheme="majorBidi" w:hAnsiTheme="majorBidi" w:cstheme="majorBidi"/>
          <w:color w:val="000000" w:themeColor="text1"/>
          <w:sz w:val="24"/>
          <w:szCs w:val="24"/>
        </w:rPr>
        <w:t xml:space="preserve"> division with 11% significance</w:t>
      </w:r>
      <w:r w:rsidR="007F0B97" w:rsidRPr="00CC3047">
        <w:rPr>
          <w:rFonts w:asciiTheme="majorBidi" w:hAnsiTheme="majorBidi" w:cstheme="majorBidi"/>
          <w:color w:val="000000" w:themeColor="text1"/>
          <w:sz w:val="24"/>
          <w:szCs w:val="24"/>
        </w:rPr>
        <w:t>. M</w:t>
      </w:r>
      <w:r w:rsidRPr="00CC3047">
        <w:rPr>
          <w:rFonts w:asciiTheme="majorBidi" w:hAnsiTheme="majorBidi" w:cstheme="majorBidi"/>
          <w:color w:val="000000" w:themeColor="text1"/>
          <w:sz w:val="24"/>
          <w:szCs w:val="24"/>
        </w:rPr>
        <w:t xml:space="preserve">ore </w:t>
      </w:r>
      <w:r w:rsidR="00D94B7A">
        <w:rPr>
          <w:rFonts w:asciiTheme="majorBidi" w:hAnsiTheme="majorBidi" w:cstheme="majorBidi"/>
          <w:color w:val="000000" w:themeColor="text1"/>
          <w:sz w:val="24"/>
          <w:szCs w:val="24"/>
        </w:rPr>
        <w:t>urban</w:t>
      </w:r>
      <w:r w:rsidRPr="00CC3047">
        <w:rPr>
          <w:rFonts w:asciiTheme="majorBidi" w:hAnsiTheme="majorBidi" w:cstheme="majorBidi"/>
          <w:color w:val="000000" w:themeColor="text1"/>
          <w:sz w:val="24"/>
          <w:szCs w:val="24"/>
        </w:rPr>
        <w:t xml:space="preserve"> women (</w:t>
      </w:r>
      <w:r w:rsidR="00D94B7A">
        <w:rPr>
          <w:rFonts w:asciiTheme="majorBidi" w:hAnsiTheme="majorBidi" w:cstheme="majorBidi"/>
          <w:color w:val="000000" w:themeColor="text1"/>
          <w:sz w:val="24"/>
          <w:szCs w:val="24"/>
        </w:rPr>
        <w:t>36%</w:t>
      </w:r>
      <w:r w:rsidRPr="00CC3047">
        <w:rPr>
          <w:rFonts w:asciiTheme="majorBidi" w:hAnsiTheme="majorBidi" w:cstheme="majorBidi"/>
          <w:color w:val="000000" w:themeColor="text1"/>
          <w:sz w:val="24"/>
          <w:szCs w:val="24"/>
        </w:rPr>
        <w:t>)</w:t>
      </w:r>
      <w:r w:rsidR="007F0B97" w:rsidRPr="00CC3047">
        <w:rPr>
          <w:rFonts w:asciiTheme="majorBidi" w:hAnsiTheme="majorBidi" w:cstheme="majorBidi"/>
          <w:color w:val="000000" w:themeColor="text1"/>
          <w:sz w:val="24"/>
          <w:szCs w:val="24"/>
        </w:rPr>
        <w:t xml:space="preserve"> than </w:t>
      </w:r>
      <w:r w:rsidR="00D94B7A">
        <w:rPr>
          <w:rFonts w:asciiTheme="majorBidi" w:hAnsiTheme="majorBidi" w:cstheme="majorBidi"/>
          <w:color w:val="000000" w:themeColor="text1"/>
          <w:sz w:val="24"/>
          <w:szCs w:val="24"/>
        </w:rPr>
        <w:t>rural</w:t>
      </w:r>
      <w:r w:rsidRPr="00CC3047">
        <w:rPr>
          <w:rFonts w:asciiTheme="majorBidi" w:hAnsiTheme="majorBidi" w:cstheme="majorBidi"/>
          <w:color w:val="000000" w:themeColor="text1"/>
          <w:sz w:val="24"/>
          <w:szCs w:val="24"/>
        </w:rPr>
        <w:t xml:space="preserve"> </w:t>
      </w:r>
      <w:r w:rsidR="007D4011" w:rsidRPr="00CC3047">
        <w:rPr>
          <w:rFonts w:asciiTheme="majorBidi" w:hAnsiTheme="majorBidi" w:cstheme="majorBidi"/>
          <w:color w:val="000000" w:themeColor="text1"/>
          <w:sz w:val="24"/>
          <w:szCs w:val="24"/>
        </w:rPr>
        <w:t>women</w:t>
      </w:r>
      <w:r w:rsidR="007D4011">
        <w:rPr>
          <w:rFonts w:asciiTheme="majorBidi" w:hAnsiTheme="majorBidi" w:cstheme="majorBidi"/>
          <w:color w:val="000000" w:themeColor="text1"/>
          <w:sz w:val="24"/>
          <w:szCs w:val="24"/>
        </w:rPr>
        <w:t xml:space="preserve"> who</w:t>
      </w:r>
      <w:r w:rsidR="00D94B7A">
        <w:rPr>
          <w:rFonts w:asciiTheme="majorBidi" w:hAnsiTheme="majorBidi" w:cstheme="majorBidi"/>
          <w:color w:val="000000" w:themeColor="text1"/>
          <w:sz w:val="24"/>
          <w:szCs w:val="24"/>
        </w:rPr>
        <w:t xml:space="preserve"> h</w:t>
      </w:r>
      <w:r w:rsidR="007F0B97" w:rsidRPr="00CC3047">
        <w:rPr>
          <w:rFonts w:asciiTheme="majorBidi" w:hAnsiTheme="majorBidi" w:cstheme="majorBidi"/>
          <w:color w:val="000000" w:themeColor="text1"/>
          <w:sz w:val="24"/>
          <w:szCs w:val="24"/>
        </w:rPr>
        <w:t>ave had at least one antenatal care visit</w:t>
      </w:r>
      <w:r w:rsidR="00D94B7A">
        <w:rPr>
          <w:rFonts w:asciiTheme="majorBidi" w:hAnsiTheme="majorBidi" w:cstheme="majorBidi"/>
          <w:color w:val="000000" w:themeColor="text1"/>
          <w:sz w:val="24"/>
          <w:szCs w:val="24"/>
        </w:rPr>
        <w:t xml:space="preserve"> were significant</w:t>
      </w:r>
      <w:r w:rsidRPr="00CC3047">
        <w:rPr>
          <w:rFonts w:asciiTheme="majorBidi" w:hAnsiTheme="majorBidi" w:cstheme="majorBidi"/>
          <w:color w:val="000000" w:themeColor="text1"/>
          <w:sz w:val="24"/>
          <w:szCs w:val="24"/>
        </w:rPr>
        <w:t xml:space="preserve">. </w:t>
      </w:r>
      <w:r w:rsidR="00D94B7A">
        <w:rPr>
          <w:rFonts w:asciiTheme="majorBidi" w:hAnsiTheme="majorBidi" w:cstheme="majorBidi"/>
          <w:color w:val="000000" w:themeColor="text1"/>
          <w:sz w:val="24"/>
          <w:szCs w:val="24"/>
        </w:rPr>
        <w:t>Primary educated mothers were found to be significant at 32</w:t>
      </w:r>
      <w:proofErr w:type="gramStart"/>
      <w:r w:rsidR="00D94B7A">
        <w:rPr>
          <w:rFonts w:asciiTheme="majorBidi" w:hAnsiTheme="majorBidi" w:cstheme="majorBidi"/>
          <w:color w:val="000000" w:themeColor="text1"/>
          <w:sz w:val="24"/>
          <w:szCs w:val="24"/>
        </w:rPr>
        <w:t>%.</w:t>
      </w:r>
      <w:r w:rsidR="00B734F0" w:rsidRPr="00CC3047">
        <w:rPr>
          <w:rFonts w:asciiTheme="majorBidi" w:hAnsiTheme="majorBidi" w:cstheme="majorBidi"/>
          <w:color w:val="000000" w:themeColor="text1"/>
          <w:sz w:val="24"/>
          <w:szCs w:val="24"/>
        </w:rPr>
        <w:t>The</w:t>
      </w:r>
      <w:proofErr w:type="gramEnd"/>
      <w:r w:rsidR="00B734F0" w:rsidRPr="00CC3047">
        <w:rPr>
          <w:rFonts w:asciiTheme="majorBidi" w:hAnsiTheme="majorBidi" w:cstheme="majorBidi"/>
          <w:color w:val="000000" w:themeColor="text1"/>
          <w:sz w:val="24"/>
          <w:szCs w:val="24"/>
        </w:rPr>
        <w:t xml:space="preserve"> frequency of ANC visits varies according </w:t>
      </w:r>
      <w:r w:rsidRPr="00CC3047">
        <w:rPr>
          <w:rFonts w:asciiTheme="majorBidi" w:hAnsiTheme="majorBidi" w:cstheme="majorBidi"/>
          <w:color w:val="000000" w:themeColor="text1"/>
          <w:sz w:val="24"/>
          <w:szCs w:val="24"/>
        </w:rPr>
        <w:t xml:space="preserve">to </w:t>
      </w:r>
      <w:r w:rsidRPr="00CC3047">
        <w:rPr>
          <w:rFonts w:asciiTheme="majorBidi" w:hAnsiTheme="majorBidi" w:cstheme="majorBidi"/>
          <w:color w:val="000000" w:themeColor="text1"/>
          <w:sz w:val="24"/>
          <w:szCs w:val="24"/>
        </w:rPr>
        <w:lastRenderedPageBreak/>
        <w:t>the level of education</w:t>
      </w:r>
      <w:r w:rsidR="00B734F0" w:rsidRPr="00CC3047">
        <w:rPr>
          <w:rFonts w:asciiTheme="majorBidi" w:hAnsiTheme="majorBidi" w:cstheme="majorBidi"/>
          <w:color w:val="000000" w:themeColor="text1"/>
          <w:sz w:val="24"/>
          <w:szCs w:val="24"/>
        </w:rPr>
        <w:t xml:space="preserve">. </w:t>
      </w:r>
      <w:r w:rsidRPr="00CC3047">
        <w:rPr>
          <w:rFonts w:asciiTheme="majorBidi" w:hAnsiTheme="majorBidi" w:cstheme="majorBidi"/>
          <w:color w:val="000000" w:themeColor="text1"/>
          <w:sz w:val="24"/>
          <w:szCs w:val="24"/>
        </w:rPr>
        <w:t xml:space="preserve">It was observed that the </w:t>
      </w:r>
      <w:r w:rsidR="00B734F0" w:rsidRPr="00CC3047">
        <w:rPr>
          <w:rFonts w:asciiTheme="majorBidi" w:hAnsiTheme="majorBidi" w:cstheme="majorBidi"/>
          <w:color w:val="000000" w:themeColor="text1"/>
          <w:sz w:val="24"/>
          <w:szCs w:val="24"/>
        </w:rPr>
        <w:t>mothers who ha</w:t>
      </w:r>
      <w:r w:rsidR="00854EE2" w:rsidRPr="00CC3047">
        <w:rPr>
          <w:rFonts w:asciiTheme="majorBidi" w:hAnsiTheme="majorBidi" w:cstheme="majorBidi"/>
          <w:color w:val="000000" w:themeColor="text1"/>
          <w:sz w:val="24"/>
          <w:szCs w:val="24"/>
        </w:rPr>
        <w:t>ve</w:t>
      </w:r>
      <w:r w:rsidR="00B734F0" w:rsidRPr="00CC3047">
        <w:rPr>
          <w:rFonts w:asciiTheme="majorBidi" w:hAnsiTheme="majorBidi" w:cstheme="majorBidi"/>
          <w:color w:val="000000" w:themeColor="text1"/>
          <w:sz w:val="24"/>
          <w:szCs w:val="24"/>
        </w:rPr>
        <w:t xml:space="preserve"> taken at least one ANC </w:t>
      </w:r>
      <w:r w:rsidR="007D4011" w:rsidRPr="00CC3047">
        <w:rPr>
          <w:rFonts w:asciiTheme="majorBidi" w:hAnsiTheme="majorBidi" w:cstheme="majorBidi"/>
          <w:color w:val="000000" w:themeColor="text1"/>
          <w:sz w:val="24"/>
          <w:szCs w:val="24"/>
        </w:rPr>
        <w:t>was</w:t>
      </w:r>
      <w:r w:rsidR="007D4011">
        <w:rPr>
          <w:rFonts w:asciiTheme="majorBidi" w:hAnsiTheme="majorBidi" w:cstheme="majorBidi"/>
          <w:color w:val="000000" w:themeColor="text1"/>
          <w:sz w:val="24"/>
          <w:szCs w:val="24"/>
        </w:rPr>
        <w:t xml:space="preserve"> significant</w:t>
      </w:r>
      <w:r w:rsidR="00D94B7A">
        <w:rPr>
          <w:rFonts w:asciiTheme="majorBidi" w:hAnsiTheme="majorBidi" w:cstheme="majorBidi"/>
          <w:color w:val="000000" w:themeColor="text1"/>
          <w:sz w:val="24"/>
          <w:szCs w:val="24"/>
        </w:rPr>
        <w:t xml:space="preserve"> amongst the middle class at 18% </w:t>
      </w:r>
      <w:r w:rsidRPr="00CC3047">
        <w:rPr>
          <w:rFonts w:asciiTheme="majorBidi" w:hAnsiTheme="majorBidi" w:cstheme="majorBidi"/>
          <w:color w:val="000000" w:themeColor="text1"/>
          <w:sz w:val="24"/>
          <w:szCs w:val="24"/>
        </w:rPr>
        <w:t>and who were currently notworking (</w:t>
      </w:r>
      <w:r w:rsidR="00854EE2" w:rsidRPr="00CC3047">
        <w:rPr>
          <w:rFonts w:asciiTheme="majorBidi" w:hAnsiTheme="majorBidi" w:cstheme="majorBidi"/>
          <w:color w:val="000000" w:themeColor="text1"/>
          <w:sz w:val="24"/>
          <w:szCs w:val="24"/>
        </w:rPr>
        <w:t>63</w:t>
      </w:r>
      <w:r w:rsidRPr="00CC3047">
        <w:rPr>
          <w:rFonts w:asciiTheme="majorBidi" w:hAnsiTheme="majorBidi" w:cstheme="majorBidi"/>
          <w:color w:val="000000" w:themeColor="text1"/>
          <w:sz w:val="24"/>
          <w:szCs w:val="24"/>
        </w:rPr>
        <w:t>%) than those who were working which are statistically significant. It was found</w:t>
      </w:r>
      <w:r w:rsidR="0001250E">
        <w:rPr>
          <w:rFonts w:asciiTheme="majorBidi" w:hAnsiTheme="majorBidi" w:cstheme="majorBidi"/>
          <w:color w:val="000000" w:themeColor="text1"/>
          <w:sz w:val="24"/>
          <w:szCs w:val="24"/>
        </w:rPr>
        <w:t xml:space="preserve"> significant</w:t>
      </w:r>
      <w:r w:rsidRPr="00CC3047">
        <w:rPr>
          <w:rFonts w:asciiTheme="majorBidi" w:hAnsiTheme="majorBidi" w:cstheme="majorBidi"/>
          <w:color w:val="000000" w:themeColor="text1"/>
          <w:sz w:val="24"/>
          <w:szCs w:val="24"/>
        </w:rPr>
        <w:t xml:space="preserve"> </w:t>
      </w:r>
      <w:proofErr w:type="gramStart"/>
      <w:r w:rsidRPr="00CC3047">
        <w:rPr>
          <w:rFonts w:asciiTheme="majorBidi" w:hAnsiTheme="majorBidi" w:cstheme="majorBidi"/>
          <w:color w:val="000000" w:themeColor="text1"/>
          <w:sz w:val="24"/>
          <w:szCs w:val="24"/>
        </w:rPr>
        <w:t>that(</w:t>
      </w:r>
      <w:proofErr w:type="gramEnd"/>
      <w:r w:rsidR="00854EE2" w:rsidRPr="00CC3047">
        <w:rPr>
          <w:rFonts w:asciiTheme="majorBidi" w:hAnsiTheme="majorBidi" w:cstheme="majorBidi"/>
          <w:color w:val="000000" w:themeColor="text1"/>
          <w:sz w:val="24"/>
          <w:szCs w:val="24"/>
        </w:rPr>
        <w:t>8</w:t>
      </w:r>
      <w:r w:rsidR="0001250E">
        <w:rPr>
          <w:rFonts w:asciiTheme="majorBidi" w:hAnsiTheme="majorBidi" w:cstheme="majorBidi"/>
          <w:color w:val="000000" w:themeColor="text1"/>
          <w:sz w:val="24"/>
          <w:szCs w:val="24"/>
        </w:rPr>
        <w:t>9</w:t>
      </w:r>
      <w:r w:rsidR="00854EE2" w:rsidRPr="00CC3047">
        <w:rPr>
          <w:rFonts w:asciiTheme="majorBidi" w:hAnsiTheme="majorBidi" w:cstheme="majorBidi"/>
          <w:color w:val="000000" w:themeColor="text1"/>
          <w:sz w:val="24"/>
          <w:szCs w:val="24"/>
        </w:rPr>
        <w:t>%</w:t>
      </w:r>
      <w:r w:rsidRPr="00CC3047">
        <w:rPr>
          <w:rFonts w:asciiTheme="majorBidi" w:hAnsiTheme="majorBidi" w:cstheme="majorBidi"/>
          <w:color w:val="000000" w:themeColor="text1"/>
          <w:sz w:val="24"/>
          <w:szCs w:val="24"/>
        </w:rPr>
        <w:t>)</w:t>
      </w:r>
      <w:r w:rsidR="00854EE2" w:rsidRPr="00CC3047">
        <w:rPr>
          <w:rFonts w:asciiTheme="majorBidi" w:hAnsiTheme="majorBidi" w:cstheme="majorBidi"/>
          <w:color w:val="000000" w:themeColor="text1"/>
          <w:sz w:val="24"/>
          <w:szCs w:val="24"/>
        </w:rPr>
        <w:t xml:space="preserve"> and (94%)</w:t>
      </w:r>
      <w:r w:rsidR="00807341" w:rsidRPr="00CC3047">
        <w:rPr>
          <w:rFonts w:asciiTheme="majorBidi" w:hAnsiTheme="majorBidi" w:cstheme="majorBidi"/>
          <w:color w:val="000000" w:themeColor="text1"/>
          <w:sz w:val="24"/>
          <w:szCs w:val="24"/>
        </w:rPr>
        <w:t xml:space="preserve"> did not read newspaper or listen to the radio. However about (6</w:t>
      </w:r>
      <w:r w:rsidR="0001250E">
        <w:rPr>
          <w:rFonts w:asciiTheme="majorBidi" w:hAnsiTheme="majorBidi" w:cstheme="majorBidi"/>
          <w:color w:val="000000" w:themeColor="text1"/>
          <w:sz w:val="24"/>
          <w:szCs w:val="24"/>
        </w:rPr>
        <w:t>2</w:t>
      </w:r>
      <w:r w:rsidR="00807341" w:rsidRPr="00CC3047">
        <w:rPr>
          <w:rFonts w:asciiTheme="majorBidi" w:hAnsiTheme="majorBidi" w:cstheme="majorBidi"/>
          <w:color w:val="000000" w:themeColor="text1"/>
          <w:sz w:val="24"/>
          <w:szCs w:val="24"/>
        </w:rPr>
        <w:t xml:space="preserve">%) have been seen to watch </w:t>
      </w:r>
      <w:r w:rsidR="00DA4AB6" w:rsidRPr="00CC3047">
        <w:rPr>
          <w:rFonts w:asciiTheme="majorBidi" w:hAnsiTheme="majorBidi" w:cstheme="majorBidi"/>
          <w:color w:val="000000" w:themeColor="text1"/>
          <w:sz w:val="24"/>
          <w:szCs w:val="24"/>
        </w:rPr>
        <w:t>TVs.</w:t>
      </w:r>
      <w:r w:rsidR="00DA4AB6" w:rsidRPr="00CC3047">
        <w:rPr>
          <w:rFonts w:asciiTheme="majorBidi" w:hAnsiTheme="majorBidi" w:cstheme="majorBidi"/>
          <w:color w:val="131413"/>
          <w:sz w:val="24"/>
          <w:szCs w:val="24"/>
        </w:rPr>
        <w:t xml:space="preserve"> Women</w:t>
      </w:r>
      <w:r w:rsidRPr="00CC3047">
        <w:rPr>
          <w:rFonts w:asciiTheme="majorBidi" w:hAnsiTheme="majorBidi" w:cstheme="majorBidi"/>
          <w:color w:val="131413"/>
          <w:sz w:val="24"/>
          <w:szCs w:val="24"/>
        </w:rPr>
        <w:t xml:space="preserve"> with birth order having </w:t>
      </w:r>
      <w:r w:rsidR="0001250E">
        <w:rPr>
          <w:rFonts w:asciiTheme="majorBidi" w:hAnsiTheme="majorBidi" w:cstheme="majorBidi"/>
          <w:color w:val="131413"/>
          <w:sz w:val="24"/>
          <w:szCs w:val="24"/>
        </w:rPr>
        <w:t xml:space="preserve">two children </w:t>
      </w:r>
      <w:r w:rsidRPr="00CC3047">
        <w:rPr>
          <w:rFonts w:asciiTheme="majorBidi" w:hAnsiTheme="majorBidi" w:cstheme="majorBidi"/>
          <w:color w:val="131413"/>
          <w:sz w:val="24"/>
          <w:szCs w:val="24"/>
        </w:rPr>
        <w:t>(3</w:t>
      </w:r>
      <w:r w:rsidR="0001250E">
        <w:rPr>
          <w:rFonts w:asciiTheme="majorBidi" w:hAnsiTheme="majorBidi" w:cstheme="majorBidi"/>
          <w:color w:val="131413"/>
          <w:sz w:val="24"/>
          <w:szCs w:val="24"/>
        </w:rPr>
        <w:t>3</w:t>
      </w:r>
      <w:r w:rsidRPr="00CC3047">
        <w:rPr>
          <w:rFonts w:asciiTheme="majorBidi" w:hAnsiTheme="majorBidi" w:cstheme="majorBidi"/>
          <w:color w:val="131413"/>
          <w:sz w:val="24"/>
          <w:szCs w:val="24"/>
        </w:rPr>
        <w:t>%) had a higher prevalence of</w:t>
      </w:r>
      <w:r w:rsidR="00A86F1F" w:rsidRPr="00CC3047">
        <w:rPr>
          <w:rFonts w:asciiTheme="majorBidi" w:hAnsiTheme="majorBidi" w:cstheme="majorBidi"/>
          <w:color w:val="131413"/>
          <w:sz w:val="24"/>
          <w:szCs w:val="24"/>
        </w:rPr>
        <w:t xml:space="preserve"> taking ANC</w:t>
      </w:r>
      <w:r w:rsidRPr="00CC3047">
        <w:rPr>
          <w:rFonts w:asciiTheme="majorBidi" w:hAnsiTheme="majorBidi" w:cstheme="majorBidi"/>
          <w:color w:val="131413"/>
          <w:sz w:val="24"/>
          <w:szCs w:val="24"/>
        </w:rPr>
        <w:t xml:space="preserve"> than women with more than two or more children</w:t>
      </w:r>
      <w:r w:rsidRPr="00CC3047">
        <w:rPr>
          <w:rFonts w:asciiTheme="majorBidi" w:hAnsiTheme="majorBidi" w:cstheme="majorBidi"/>
          <w:color w:val="000000" w:themeColor="text1"/>
          <w:sz w:val="24"/>
          <w:szCs w:val="24"/>
        </w:rPr>
        <w:t xml:space="preserve"> which are statistically </w:t>
      </w:r>
      <w:r w:rsidR="007D4011" w:rsidRPr="00CC3047">
        <w:rPr>
          <w:rFonts w:asciiTheme="majorBidi" w:hAnsiTheme="majorBidi" w:cstheme="majorBidi"/>
          <w:color w:val="000000" w:themeColor="text1"/>
          <w:sz w:val="24"/>
          <w:szCs w:val="24"/>
        </w:rPr>
        <w:t>significant</w:t>
      </w:r>
      <w:r w:rsidR="007D4011" w:rsidRPr="00CC3047">
        <w:rPr>
          <w:rFonts w:asciiTheme="majorBidi" w:hAnsiTheme="majorBidi" w:cstheme="majorBidi"/>
          <w:color w:val="131413"/>
          <w:sz w:val="24"/>
          <w:szCs w:val="24"/>
        </w:rPr>
        <w:t>.</w:t>
      </w:r>
      <w:r w:rsidR="007D4011">
        <w:rPr>
          <w:rFonts w:asciiTheme="majorBidi" w:hAnsiTheme="majorBidi" w:cstheme="majorBidi"/>
          <w:color w:val="000000" w:themeColor="text1"/>
          <w:sz w:val="24"/>
          <w:szCs w:val="24"/>
        </w:rPr>
        <w:t xml:space="preserve"> A</w:t>
      </w:r>
      <w:r w:rsidR="0001250E">
        <w:rPr>
          <w:rFonts w:asciiTheme="majorBidi" w:hAnsiTheme="majorBidi" w:cstheme="majorBidi"/>
          <w:color w:val="000000" w:themeColor="text1"/>
          <w:sz w:val="24"/>
          <w:szCs w:val="24"/>
        </w:rPr>
        <w:t xml:space="preserve"> significance was seen in </w:t>
      </w:r>
      <w:r w:rsidR="00A86F1F" w:rsidRPr="00CC3047">
        <w:rPr>
          <w:rFonts w:asciiTheme="majorBidi" w:hAnsiTheme="majorBidi" w:cstheme="majorBidi"/>
          <w:color w:val="000000" w:themeColor="text1"/>
          <w:sz w:val="24"/>
          <w:szCs w:val="24"/>
        </w:rPr>
        <w:t>mothers</w:t>
      </w:r>
      <w:r w:rsidR="0001250E">
        <w:rPr>
          <w:rFonts w:asciiTheme="majorBidi" w:hAnsiTheme="majorBidi" w:cstheme="majorBidi"/>
          <w:color w:val="000000" w:themeColor="text1"/>
          <w:sz w:val="24"/>
          <w:szCs w:val="24"/>
        </w:rPr>
        <w:t xml:space="preserve"> who</w:t>
      </w:r>
      <w:r w:rsidR="00A86F1F" w:rsidRPr="00CC3047">
        <w:rPr>
          <w:rFonts w:asciiTheme="majorBidi" w:hAnsiTheme="majorBidi" w:cstheme="majorBidi"/>
          <w:color w:val="000000" w:themeColor="text1"/>
          <w:sz w:val="24"/>
          <w:szCs w:val="24"/>
        </w:rPr>
        <w:t xml:space="preserve"> had delivery at</w:t>
      </w:r>
      <w:r w:rsidR="0001250E">
        <w:rPr>
          <w:rFonts w:asciiTheme="majorBidi" w:hAnsiTheme="majorBidi" w:cstheme="majorBidi"/>
          <w:color w:val="000000" w:themeColor="text1"/>
          <w:sz w:val="24"/>
          <w:szCs w:val="24"/>
        </w:rPr>
        <w:t xml:space="preserve"> private </w:t>
      </w:r>
      <w:r w:rsidR="007D4011">
        <w:rPr>
          <w:rFonts w:asciiTheme="majorBidi" w:hAnsiTheme="majorBidi" w:cstheme="majorBidi"/>
          <w:color w:val="000000" w:themeColor="text1"/>
          <w:sz w:val="24"/>
          <w:szCs w:val="24"/>
        </w:rPr>
        <w:t>facilities at</w:t>
      </w:r>
      <w:r w:rsidR="0001250E">
        <w:rPr>
          <w:rFonts w:asciiTheme="majorBidi" w:hAnsiTheme="majorBidi" w:cstheme="majorBidi"/>
          <w:color w:val="000000" w:themeColor="text1"/>
          <w:sz w:val="24"/>
          <w:szCs w:val="24"/>
        </w:rPr>
        <w:t xml:space="preserve"> 33</w:t>
      </w:r>
      <w:r w:rsidR="00A86F1F" w:rsidRPr="00CC3047">
        <w:rPr>
          <w:rFonts w:asciiTheme="majorBidi" w:hAnsiTheme="majorBidi" w:cstheme="majorBidi"/>
          <w:color w:val="000000" w:themeColor="text1"/>
          <w:sz w:val="24"/>
          <w:szCs w:val="24"/>
        </w:rPr>
        <w:t>%</w:t>
      </w:r>
      <w:r w:rsidR="0001250E">
        <w:rPr>
          <w:rFonts w:asciiTheme="majorBidi" w:hAnsiTheme="majorBidi" w:cstheme="majorBidi"/>
          <w:color w:val="000000" w:themeColor="text1"/>
          <w:sz w:val="24"/>
          <w:szCs w:val="24"/>
        </w:rPr>
        <w:t xml:space="preserve">. </w:t>
      </w:r>
    </w:p>
    <w:p w14:paraId="670FBD7D" w14:textId="77777777" w:rsidR="00675B26" w:rsidRDefault="00675B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1E55A1F" w14:textId="77777777" w:rsidR="00CC3047" w:rsidRPr="00CC3047" w:rsidRDefault="00CC3047" w:rsidP="00CC3047">
      <w:pPr>
        <w:ind w:firstLine="720"/>
        <w:rPr>
          <w:sz w:val="24"/>
          <w:szCs w:val="24"/>
        </w:rPr>
      </w:pPr>
      <w:r>
        <w:rPr>
          <w:rFonts w:ascii="Times New Roman" w:eastAsia="Times New Roman" w:hAnsi="Times New Roman" w:cs="Times New Roman"/>
          <w:b/>
          <w:sz w:val="24"/>
          <w:szCs w:val="24"/>
        </w:rPr>
        <w:lastRenderedPageBreak/>
        <w:t xml:space="preserve">Table </w:t>
      </w:r>
      <w:r w:rsidR="00DA4AB6" w:rsidRPr="00A53230">
        <w:rPr>
          <w:rFonts w:ascii="Times New Roman" w:eastAsia="Times New Roman" w:hAnsi="Times New Roman" w:cs="Times New Roman"/>
          <w:b/>
          <w:sz w:val="24"/>
          <w:szCs w:val="24"/>
        </w:rPr>
        <w:t>2</w:t>
      </w:r>
      <w:r w:rsidR="00DA4AB6">
        <w:rPr>
          <w:rFonts w:ascii="Times New Roman" w:eastAsia="Times New Roman" w:hAnsi="Times New Roman" w:cs="Times New Roman"/>
          <w:b/>
          <w:sz w:val="24"/>
          <w:szCs w:val="24"/>
        </w:rPr>
        <w:t>: Socio</w:t>
      </w:r>
      <w:r>
        <w:rPr>
          <w:rFonts w:ascii="Times New Roman" w:eastAsia="Times New Roman" w:hAnsi="Times New Roman" w:cs="Times New Roman"/>
          <w:b/>
          <w:sz w:val="24"/>
          <w:szCs w:val="24"/>
        </w:rPr>
        <w:t xml:space="preserve">- demographic Characteristics </w:t>
      </w:r>
    </w:p>
    <w:tbl>
      <w:tblPr>
        <w:tblStyle w:val="TableGrid"/>
        <w:tblW w:w="9649" w:type="dxa"/>
        <w:tblLook w:val="04A0" w:firstRow="1" w:lastRow="0" w:firstColumn="1" w:lastColumn="0" w:noHBand="0" w:noVBand="1"/>
      </w:tblPr>
      <w:tblGrid>
        <w:gridCol w:w="4571"/>
        <w:gridCol w:w="2751"/>
        <w:gridCol w:w="2327"/>
      </w:tblGrid>
      <w:tr w:rsidR="00CC3047" w:rsidRPr="00CC3047" w14:paraId="1C66CF87" w14:textId="77777777" w:rsidTr="001B3234">
        <w:trPr>
          <w:trHeight w:val="388"/>
        </w:trPr>
        <w:tc>
          <w:tcPr>
            <w:tcW w:w="4571" w:type="dxa"/>
          </w:tcPr>
          <w:p w14:paraId="36BF3ED0" w14:textId="77777777" w:rsidR="00CC3047" w:rsidRPr="005955F1" w:rsidRDefault="00CC3047" w:rsidP="001B3234">
            <w:pPr>
              <w:jc w:val="center"/>
              <w:rPr>
                <w:b/>
                <w:sz w:val="24"/>
                <w:szCs w:val="24"/>
              </w:rPr>
            </w:pPr>
            <w:r w:rsidRPr="005955F1">
              <w:rPr>
                <w:b/>
                <w:sz w:val="24"/>
                <w:szCs w:val="24"/>
              </w:rPr>
              <w:t>Indicator</w:t>
            </w:r>
          </w:p>
        </w:tc>
        <w:tc>
          <w:tcPr>
            <w:tcW w:w="2751" w:type="dxa"/>
          </w:tcPr>
          <w:p w14:paraId="61D98C73" w14:textId="77777777" w:rsidR="00CC3047" w:rsidRPr="005955F1" w:rsidRDefault="00CC3047" w:rsidP="001B3234">
            <w:pPr>
              <w:jc w:val="center"/>
              <w:rPr>
                <w:b/>
                <w:sz w:val="24"/>
                <w:szCs w:val="24"/>
              </w:rPr>
            </w:pPr>
            <w:r w:rsidRPr="005955F1">
              <w:rPr>
                <w:b/>
                <w:sz w:val="24"/>
                <w:szCs w:val="24"/>
              </w:rPr>
              <w:t>Frequency (n)</w:t>
            </w:r>
          </w:p>
          <w:p w14:paraId="71EDFE47" w14:textId="77777777" w:rsidR="00CC3047" w:rsidRPr="005955F1" w:rsidRDefault="00CC3047" w:rsidP="001B3234">
            <w:pPr>
              <w:jc w:val="center"/>
              <w:rPr>
                <w:b/>
                <w:sz w:val="24"/>
                <w:szCs w:val="24"/>
              </w:rPr>
            </w:pPr>
            <w:r w:rsidRPr="005955F1">
              <w:rPr>
                <w:b/>
                <w:sz w:val="24"/>
                <w:szCs w:val="24"/>
              </w:rPr>
              <w:t>N=4933</w:t>
            </w:r>
          </w:p>
        </w:tc>
        <w:tc>
          <w:tcPr>
            <w:tcW w:w="2327" w:type="dxa"/>
          </w:tcPr>
          <w:p w14:paraId="5240D637" w14:textId="77777777" w:rsidR="00CC3047" w:rsidRPr="005955F1" w:rsidRDefault="00CC3047" w:rsidP="001B3234">
            <w:pPr>
              <w:jc w:val="center"/>
              <w:rPr>
                <w:b/>
                <w:sz w:val="24"/>
                <w:szCs w:val="24"/>
              </w:rPr>
            </w:pPr>
            <w:r w:rsidRPr="005955F1">
              <w:rPr>
                <w:b/>
                <w:sz w:val="24"/>
                <w:szCs w:val="24"/>
              </w:rPr>
              <w:t>Percentage</w:t>
            </w:r>
          </w:p>
        </w:tc>
      </w:tr>
      <w:tr w:rsidR="00CC3047" w:rsidRPr="00CC3047" w14:paraId="56C9B226" w14:textId="77777777" w:rsidTr="001B3234">
        <w:trPr>
          <w:trHeight w:val="183"/>
        </w:trPr>
        <w:tc>
          <w:tcPr>
            <w:tcW w:w="4571" w:type="dxa"/>
          </w:tcPr>
          <w:p w14:paraId="2F3435D3" w14:textId="77777777" w:rsidR="00CC3047" w:rsidRPr="005955F1" w:rsidRDefault="00CC3047" w:rsidP="001B3234">
            <w:pPr>
              <w:jc w:val="center"/>
              <w:rPr>
                <w:b/>
                <w:sz w:val="24"/>
                <w:szCs w:val="24"/>
              </w:rPr>
            </w:pPr>
            <w:r w:rsidRPr="005955F1">
              <w:rPr>
                <w:b/>
                <w:sz w:val="24"/>
                <w:szCs w:val="24"/>
              </w:rPr>
              <w:t>Age group in years</w:t>
            </w:r>
          </w:p>
        </w:tc>
        <w:tc>
          <w:tcPr>
            <w:tcW w:w="2751" w:type="dxa"/>
            <w:vAlign w:val="bottom"/>
          </w:tcPr>
          <w:p w14:paraId="0101B9F2" w14:textId="77777777" w:rsidR="00CC3047" w:rsidRPr="005955F1" w:rsidRDefault="00CC3047" w:rsidP="001B3234">
            <w:pPr>
              <w:jc w:val="center"/>
              <w:rPr>
                <w:color w:val="000000"/>
                <w:sz w:val="24"/>
                <w:szCs w:val="24"/>
              </w:rPr>
            </w:pPr>
          </w:p>
        </w:tc>
        <w:tc>
          <w:tcPr>
            <w:tcW w:w="2327" w:type="dxa"/>
            <w:vAlign w:val="bottom"/>
          </w:tcPr>
          <w:p w14:paraId="3A4727AC" w14:textId="77777777" w:rsidR="00CC3047" w:rsidRPr="005955F1" w:rsidRDefault="00CC3047" w:rsidP="001B3234">
            <w:pPr>
              <w:jc w:val="center"/>
              <w:rPr>
                <w:color w:val="000000"/>
                <w:sz w:val="24"/>
                <w:szCs w:val="24"/>
              </w:rPr>
            </w:pPr>
          </w:p>
        </w:tc>
      </w:tr>
      <w:tr w:rsidR="00CC3047" w:rsidRPr="00CC3047" w14:paraId="4D42F580" w14:textId="77777777" w:rsidTr="001B3234">
        <w:trPr>
          <w:trHeight w:val="194"/>
        </w:trPr>
        <w:tc>
          <w:tcPr>
            <w:tcW w:w="4571" w:type="dxa"/>
          </w:tcPr>
          <w:p w14:paraId="12C437BF" w14:textId="77777777" w:rsidR="00CC3047" w:rsidRPr="005955F1" w:rsidRDefault="00CC3047" w:rsidP="001B3234">
            <w:pPr>
              <w:jc w:val="center"/>
              <w:rPr>
                <w:sz w:val="24"/>
                <w:szCs w:val="24"/>
              </w:rPr>
            </w:pPr>
            <w:r w:rsidRPr="005955F1">
              <w:rPr>
                <w:sz w:val="24"/>
                <w:szCs w:val="24"/>
              </w:rPr>
              <w:t>(15-19)</w:t>
            </w:r>
          </w:p>
        </w:tc>
        <w:tc>
          <w:tcPr>
            <w:tcW w:w="2751" w:type="dxa"/>
            <w:vAlign w:val="bottom"/>
          </w:tcPr>
          <w:p w14:paraId="0C9B48FF" w14:textId="77777777" w:rsidR="00CC3047" w:rsidRPr="005955F1" w:rsidRDefault="00CC3047" w:rsidP="001B3234">
            <w:pPr>
              <w:jc w:val="center"/>
              <w:rPr>
                <w:color w:val="000000"/>
                <w:sz w:val="24"/>
                <w:szCs w:val="24"/>
              </w:rPr>
            </w:pPr>
            <w:r w:rsidRPr="005955F1">
              <w:rPr>
                <w:color w:val="000000"/>
                <w:sz w:val="24"/>
                <w:szCs w:val="24"/>
              </w:rPr>
              <w:t>846</w:t>
            </w:r>
          </w:p>
        </w:tc>
        <w:tc>
          <w:tcPr>
            <w:tcW w:w="2327" w:type="dxa"/>
            <w:vAlign w:val="bottom"/>
          </w:tcPr>
          <w:p w14:paraId="3C4C115D" w14:textId="77777777" w:rsidR="00CC3047" w:rsidRPr="005955F1" w:rsidRDefault="00CC3047" w:rsidP="001B3234">
            <w:pPr>
              <w:jc w:val="center"/>
              <w:rPr>
                <w:color w:val="000000"/>
                <w:sz w:val="24"/>
                <w:szCs w:val="24"/>
              </w:rPr>
            </w:pPr>
            <w:r w:rsidRPr="005955F1">
              <w:rPr>
                <w:color w:val="000000"/>
                <w:sz w:val="24"/>
                <w:szCs w:val="24"/>
              </w:rPr>
              <w:t>17.15</w:t>
            </w:r>
          </w:p>
        </w:tc>
      </w:tr>
      <w:tr w:rsidR="00CC3047" w:rsidRPr="00CC3047" w14:paraId="65CD68C9" w14:textId="77777777" w:rsidTr="001B3234">
        <w:trPr>
          <w:trHeight w:val="183"/>
        </w:trPr>
        <w:tc>
          <w:tcPr>
            <w:tcW w:w="4571" w:type="dxa"/>
          </w:tcPr>
          <w:p w14:paraId="1CD10BBD" w14:textId="77777777" w:rsidR="00CC3047" w:rsidRPr="005955F1" w:rsidRDefault="00CC3047" w:rsidP="001B3234">
            <w:pPr>
              <w:jc w:val="center"/>
              <w:rPr>
                <w:sz w:val="24"/>
                <w:szCs w:val="24"/>
              </w:rPr>
            </w:pPr>
            <w:r w:rsidRPr="005955F1">
              <w:rPr>
                <w:sz w:val="24"/>
                <w:szCs w:val="24"/>
              </w:rPr>
              <w:t>(20-24)</w:t>
            </w:r>
          </w:p>
        </w:tc>
        <w:tc>
          <w:tcPr>
            <w:tcW w:w="2751" w:type="dxa"/>
            <w:vAlign w:val="bottom"/>
          </w:tcPr>
          <w:p w14:paraId="1ABC1C24" w14:textId="77777777" w:rsidR="00CC3047" w:rsidRPr="005955F1" w:rsidRDefault="00CC3047" w:rsidP="001B3234">
            <w:pPr>
              <w:jc w:val="center"/>
              <w:rPr>
                <w:color w:val="000000"/>
                <w:sz w:val="24"/>
                <w:szCs w:val="24"/>
              </w:rPr>
            </w:pPr>
            <w:r w:rsidRPr="005955F1">
              <w:rPr>
                <w:color w:val="000000"/>
                <w:sz w:val="24"/>
                <w:szCs w:val="24"/>
              </w:rPr>
              <w:t>1,747</w:t>
            </w:r>
          </w:p>
        </w:tc>
        <w:tc>
          <w:tcPr>
            <w:tcW w:w="2327" w:type="dxa"/>
            <w:vAlign w:val="bottom"/>
          </w:tcPr>
          <w:p w14:paraId="3D9059AF" w14:textId="77777777" w:rsidR="00CC3047" w:rsidRPr="005955F1" w:rsidRDefault="00CC3047" w:rsidP="001B3234">
            <w:pPr>
              <w:jc w:val="center"/>
              <w:rPr>
                <w:color w:val="000000"/>
                <w:sz w:val="24"/>
                <w:szCs w:val="24"/>
              </w:rPr>
            </w:pPr>
            <w:r w:rsidRPr="005955F1">
              <w:rPr>
                <w:color w:val="000000"/>
                <w:sz w:val="24"/>
                <w:szCs w:val="24"/>
              </w:rPr>
              <w:t>35.41</w:t>
            </w:r>
          </w:p>
        </w:tc>
      </w:tr>
      <w:tr w:rsidR="00CC3047" w:rsidRPr="00CC3047" w14:paraId="356D6815" w14:textId="77777777" w:rsidTr="001B3234">
        <w:trPr>
          <w:trHeight w:val="194"/>
        </w:trPr>
        <w:tc>
          <w:tcPr>
            <w:tcW w:w="4571" w:type="dxa"/>
          </w:tcPr>
          <w:p w14:paraId="1439DB89" w14:textId="77777777" w:rsidR="00CC3047" w:rsidRPr="005955F1" w:rsidRDefault="00CC3047" w:rsidP="001B3234">
            <w:pPr>
              <w:jc w:val="center"/>
              <w:rPr>
                <w:sz w:val="24"/>
                <w:szCs w:val="24"/>
              </w:rPr>
            </w:pPr>
            <w:r w:rsidRPr="005955F1">
              <w:rPr>
                <w:sz w:val="24"/>
                <w:szCs w:val="24"/>
              </w:rPr>
              <w:t>(25-29)</w:t>
            </w:r>
          </w:p>
        </w:tc>
        <w:tc>
          <w:tcPr>
            <w:tcW w:w="2751" w:type="dxa"/>
            <w:vAlign w:val="bottom"/>
          </w:tcPr>
          <w:p w14:paraId="0AA7DB8F" w14:textId="77777777" w:rsidR="00CC3047" w:rsidRPr="005955F1" w:rsidRDefault="00CC3047" w:rsidP="001B3234">
            <w:pPr>
              <w:jc w:val="center"/>
              <w:rPr>
                <w:color w:val="000000"/>
                <w:sz w:val="24"/>
                <w:szCs w:val="24"/>
              </w:rPr>
            </w:pPr>
            <w:r w:rsidRPr="005955F1">
              <w:rPr>
                <w:color w:val="000000"/>
                <w:sz w:val="24"/>
                <w:szCs w:val="24"/>
              </w:rPr>
              <w:t>1,291</w:t>
            </w:r>
          </w:p>
        </w:tc>
        <w:tc>
          <w:tcPr>
            <w:tcW w:w="2327" w:type="dxa"/>
            <w:vAlign w:val="bottom"/>
          </w:tcPr>
          <w:p w14:paraId="649EA6AF" w14:textId="77777777" w:rsidR="00CC3047" w:rsidRPr="005955F1" w:rsidRDefault="00CC3047" w:rsidP="001B3234">
            <w:pPr>
              <w:jc w:val="center"/>
              <w:rPr>
                <w:color w:val="000000"/>
                <w:sz w:val="24"/>
                <w:szCs w:val="24"/>
              </w:rPr>
            </w:pPr>
            <w:r w:rsidRPr="005955F1">
              <w:rPr>
                <w:color w:val="000000"/>
                <w:sz w:val="24"/>
                <w:szCs w:val="24"/>
              </w:rPr>
              <w:t>26.17</w:t>
            </w:r>
          </w:p>
        </w:tc>
      </w:tr>
      <w:tr w:rsidR="00CC3047" w:rsidRPr="00CC3047" w14:paraId="60FD5C13" w14:textId="77777777" w:rsidTr="001B3234">
        <w:trPr>
          <w:trHeight w:val="183"/>
        </w:trPr>
        <w:tc>
          <w:tcPr>
            <w:tcW w:w="4571" w:type="dxa"/>
          </w:tcPr>
          <w:p w14:paraId="413EC5AB" w14:textId="77777777" w:rsidR="00CC3047" w:rsidRPr="005955F1" w:rsidRDefault="00CC3047" w:rsidP="001B3234">
            <w:pPr>
              <w:jc w:val="center"/>
              <w:rPr>
                <w:sz w:val="24"/>
                <w:szCs w:val="24"/>
              </w:rPr>
            </w:pPr>
            <w:r w:rsidRPr="005955F1">
              <w:rPr>
                <w:sz w:val="24"/>
                <w:szCs w:val="24"/>
              </w:rPr>
              <w:t>(30-34)</w:t>
            </w:r>
          </w:p>
        </w:tc>
        <w:tc>
          <w:tcPr>
            <w:tcW w:w="2751" w:type="dxa"/>
            <w:vAlign w:val="bottom"/>
          </w:tcPr>
          <w:p w14:paraId="20321B5F" w14:textId="77777777" w:rsidR="00CC3047" w:rsidRPr="005955F1" w:rsidRDefault="00CC3047" w:rsidP="001B3234">
            <w:pPr>
              <w:jc w:val="center"/>
              <w:rPr>
                <w:color w:val="000000"/>
                <w:sz w:val="24"/>
                <w:szCs w:val="24"/>
              </w:rPr>
            </w:pPr>
            <w:r w:rsidRPr="005955F1">
              <w:rPr>
                <w:color w:val="000000"/>
                <w:sz w:val="24"/>
                <w:szCs w:val="24"/>
              </w:rPr>
              <w:t>742</w:t>
            </w:r>
          </w:p>
        </w:tc>
        <w:tc>
          <w:tcPr>
            <w:tcW w:w="2327" w:type="dxa"/>
            <w:vAlign w:val="bottom"/>
          </w:tcPr>
          <w:p w14:paraId="3D50D4B8" w14:textId="77777777" w:rsidR="00CC3047" w:rsidRPr="005955F1" w:rsidRDefault="00CC3047" w:rsidP="001B3234">
            <w:pPr>
              <w:jc w:val="center"/>
              <w:rPr>
                <w:color w:val="000000"/>
                <w:sz w:val="24"/>
                <w:szCs w:val="24"/>
              </w:rPr>
            </w:pPr>
            <w:r w:rsidRPr="005955F1">
              <w:rPr>
                <w:color w:val="000000"/>
                <w:sz w:val="24"/>
                <w:szCs w:val="24"/>
              </w:rPr>
              <w:t>15.04</w:t>
            </w:r>
          </w:p>
        </w:tc>
      </w:tr>
      <w:tr w:rsidR="00CC3047" w:rsidRPr="00CC3047" w14:paraId="7E321BD5" w14:textId="77777777" w:rsidTr="001B3234">
        <w:trPr>
          <w:trHeight w:val="194"/>
        </w:trPr>
        <w:tc>
          <w:tcPr>
            <w:tcW w:w="4571" w:type="dxa"/>
          </w:tcPr>
          <w:p w14:paraId="72C23ECF" w14:textId="77777777" w:rsidR="00CC3047" w:rsidRPr="005955F1" w:rsidRDefault="00CC3047" w:rsidP="001B3234">
            <w:pPr>
              <w:jc w:val="center"/>
              <w:rPr>
                <w:sz w:val="24"/>
                <w:szCs w:val="24"/>
              </w:rPr>
            </w:pPr>
            <w:r w:rsidRPr="005955F1">
              <w:rPr>
                <w:sz w:val="24"/>
                <w:szCs w:val="24"/>
              </w:rPr>
              <w:t>(35-39)</w:t>
            </w:r>
          </w:p>
        </w:tc>
        <w:tc>
          <w:tcPr>
            <w:tcW w:w="2751" w:type="dxa"/>
            <w:vAlign w:val="bottom"/>
          </w:tcPr>
          <w:p w14:paraId="20F07959" w14:textId="77777777" w:rsidR="00CC3047" w:rsidRPr="005955F1" w:rsidRDefault="00CC3047" w:rsidP="001B3234">
            <w:pPr>
              <w:jc w:val="center"/>
              <w:rPr>
                <w:color w:val="000000"/>
                <w:sz w:val="24"/>
                <w:szCs w:val="24"/>
              </w:rPr>
            </w:pPr>
            <w:r w:rsidRPr="005955F1">
              <w:rPr>
                <w:color w:val="000000"/>
                <w:sz w:val="24"/>
                <w:szCs w:val="24"/>
              </w:rPr>
              <w:t>251</w:t>
            </w:r>
          </w:p>
        </w:tc>
        <w:tc>
          <w:tcPr>
            <w:tcW w:w="2327" w:type="dxa"/>
            <w:vAlign w:val="bottom"/>
          </w:tcPr>
          <w:p w14:paraId="446BFF68" w14:textId="77777777" w:rsidR="00CC3047" w:rsidRPr="005955F1" w:rsidRDefault="00CC3047" w:rsidP="001B3234">
            <w:pPr>
              <w:jc w:val="center"/>
              <w:rPr>
                <w:color w:val="000000"/>
                <w:sz w:val="24"/>
                <w:szCs w:val="24"/>
              </w:rPr>
            </w:pPr>
            <w:r w:rsidRPr="005955F1">
              <w:rPr>
                <w:color w:val="000000"/>
                <w:sz w:val="24"/>
                <w:szCs w:val="24"/>
              </w:rPr>
              <w:t>5.09</w:t>
            </w:r>
          </w:p>
        </w:tc>
      </w:tr>
      <w:tr w:rsidR="00CC3047" w:rsidRPr="00CC3047" w14:paraId="75A15FC8" w14:textId="77777777" w:rsidTr="001B3234">
        <w:trPr>
          <w:trHeight w:val="183"/>
        </w:trPr>
        <w:tc>
          <w:tcPr>
            <w:tcW w:w="4571" w:type="dxa"/>
          </w:tcPr>
          <w:p w14:paraId="6362BF86" w14:textId="77777777" w:rsidR="00CC3047" w:rsidRPr="005955F1" w:rsidRDefault="00CC3047" w:rsidP="001B3234">
            <w:pPr>
              <w:jc w:val="center"/>
              <w:rPr>
                <w:sz w:val="24"/>
                <w:szCs w:val="24"/>
              </w:rPr>
            </w:pPr>
            <w:r w:rsidRPr="005955F1">
              <w:rPr>
                <w:sz w:val="24"/>
                <w:szCs w:val="24"/>
              </w:rPr>
              <w:t>(40-44)</w:t>
            </w:r>
          </w:p>
        </w:tc>
        <w:tc>
          <w:tcPr>
            <w:tcW w:w="2751" w:type="dxa"/>
            <w:vAlign w:val="bottom"/>
          </w:tcPr>
          <w:p w14:paraId="5E5A6F57" w14:textId="77777777" w:rsidR="00CC3047" w:rsidRPr="005955F1" w:rsidRDefault="00CC3047" w:rsidP="001B3234">
            <w:pPr>
              <w:jc w:val="center"/>
              <w:rPr>
                <w:color w:val="000000"/>
                <w:sz w:val="24"/>
                <w:szCs w:val="24"/>
              </w:rPr>
            </w:pPr>
            <w:r w:rsidRPr="005955F1">
              <w:rPr>
                <w:color w:val="000000"/>
                <w:sz w:val="24"/>
                <w:szCs w:val="24"/>
              </w:rPr>
              <w:t>48</w:t>
            </w:r>
          </w:p>
        </w:tc>
        <w:tc>
          <w:tcPr>
            <w:tcW w:w="2327" w:type="dxa"/>
            <w:vAlign w:val="bottom"/>
          </w:tcPr>
          <w:p w14:paraId="4E6E3984" w14:textId="77777777" w:rsidR="00CC3047" w:rsidRPr="005955F1" w:rsidRDefault="00CC3047" w:rsidP="001B3234">
            <w:pPr>
              <w:jc w:val="center"/>
              <w:rPr>
                <w:color w:val="000000"/>
                <w:sz w:val="24"/>
                <w:szCs w:val="24"/>
              </w:rPr>
            </w:pPr>
            <w:r w:rsidRPr="005955F1">
              <w:rPr>
                <w:color w:val="000000"/>
                <w:sz w:val="24"/>
                <w:szCs w:val="24"/>
              </w:rPr>
              <w:t>0.97</w:t>
            </w:r>
          </w:p>
        </w:tc>
      </w:tr>
      <w:tr w:rsidR="00CC3047" w:rsidRPr="00CC3047" w14:paraId="51C99F7D" w14:textId="77777777" w:rsidTr="001B3234">
        <w:trPr>
          <w:trHeight w:val="194"/>
        </w:trPr>
        <w:tc>
          <w:tcPr>
            <w:tcW w:w="4571" w:type="dxa"/>
          </w:tcPr>
          <w:p w14:paraId="4AE46BE6" w14:textId="77777777" w:rsidR="00CC3047" w:rsidRPr="005955F1" w:rsidRDefault="00CC3047" w:rsidP="001B3234">
            <w:pPr>
              <w:jc w:val="center"/>
              <w:rPr>
                <w:sz w:val="24"/>
                <w:szCs w:val="24"/>
              </w:rPr>
            </w:pPr>
            <w:r w:rsidRPr="005955F1">
              <w:rPr>
                <w:sz w:val="24"/>
                <w:szCs w:val="24"/>
              </w:rPr>
              <w:t>(45-49)</w:t>
            </w:r>
          </w:p>
        </w:tc>
        <w:tc>
          <w:tcPr>
            <w:tcW w:w="2751" w:type="dxa"/>
            <w:vAlign w:val="bottom"/>
          </w:tcPr>
          <w:p w14:paraId="380C344A" w14:textId="77777777" w:rsidR="00CC3047" w:rsidRPr="005955F1" w:rsidRDefault="00CC3047" w:rsidP="001B3234">
            <w:pPr>
              <w:jc w:val="center"/>
              <w:rPr>
                <w:color w:val="000000"/>
                <w:sz w:val="24"/>
                <w:szCs w:val="24"/>
              </w:rPr>
            </w:pPr>
            <w:r w:rsidRPr="005955F1">
              <w:rPr>
                <w:color w:val="000000"/>
                <w:sz w:val="24"/>
                <w:szCs w:val="24"/>
              </w:rPr>
              <w:t>8</w:t>
            </w:r>
          </w:p>
        </w:tc>
        <w:tc>
          <w:tcPr>
            <w:tcW w:w="2327" w:type="dxa"/>
            <w:vAlign w:val="bottom"/>
          </w:tcPr>
          <w:p w14:paraId="473EDDA3" w14:textId="77777777" w:rsidR="00CC3047" w:rsidRPr="005955F1" w:rsidRDefault="00CC3047" w:rsidP="001B3234">
            <w:pPr>
              <w:jc w:val="center"/>
              <w:rPr>
                <w:color w:val="000000"/>
                <w:sz w:val="24"/>
                <w:szCs w:val="24"/>
              </w:rPr>
            </w:pPr>
            <w:r w:rsidRPr="005955F1">
              <w:rPr>
                <w:color w:val="000000"/>
                <w:sz w:val="24"/>
                <w:szCs w:val="24"/>
              </w:rPr>
              <w:t>0.16</w:t>
            </w:r>
          </w:p>
        </w:tc>
      </w:tr>
      <w:tr w:rsidR="00CC3047" w:rsidRPr="00CC3047" w14:paraId="2D05DA24" w14:textId="77777777" w:rsidTr="001B3234">
        <w:trPr>
          <w:trHeight w:val="183"/>
        </w:trPr>
        <w:tc>
          <w:tcPr>
            <w:tcW w:w="4571" w:type="dxa"/>
          </w:tcPr>
          <w:p w14:paraId="3EF8601E" w14:textId="77777777" w:rsidR="00CC3047" w:rsidRPr="005955F1" w:rsidRDefault="00CC3047" w:rsidP="001B3234">
            <w:pPr>
              <w:jc w:val="center"/>
              <w:rPr>
                <w:b/>
                <w:sz w:val="24"/>
                <w:szCs w:val="24"/>
              </w:rPr>
            </w:pPr>
            <w:r w:rsidRPr="005955F1">
              <w:rPr>
                <w:b/>
                <w:sz w:val="24"/>
                <w:szCs w:val="24"/>
              </w:rPr>
              <w:t>Division</w:t>
            </w:r>
          </w:p>
        </w:tc>
        <w:tc>
          <w:tcPr>
            <w:tcW w:w="2751" w:type="dxa"/>
          </w:tcPr>
          <w:p w14:paraId="598C3357" w14:textId="77777777" w:rsidR="00CC3047" w:rsidRPr="005955F1" w:rsidRDefault="00CC3047" w:rsidP="001B3234">
            <w:pPr>
              <w:jc w:val="center"/>
              <w:rPr>
                <w:sz w:val="24"/>
                <w:szCs w:val="24"/>
              </w:rPr>
            </w:pPr>
          </w:p>
        </w:tc>
        <w:tc>
          <w:tcPr>
            <w:tcW w:w="2327" w:type="dxa"/>
          </w:tcPr>
          <w:p w14:paraId="729A85A4" w14:textId="77777777" w:rsidR="00CC3047" w:rsidRPr="005955F1" w:rsidRDefault="00CC3047" w:rsidP="001B3234">
            <w:pPr>
              <w:jc w:val="center"/>
              <w:rPr>
                <w:sz w:val="24"/>
                <w:szCs w:val="24"/>
              </w:rPr>
            </w:pPr>
          </w:p>
        </w:tc>
      </w:tr>
      <w:tr w:rsidR="00CC3047" w:rsidRPr="00CC3047" w14:paraId="544567DC" w14:textId="77777777" w:rsidTr="001B3234">
        <w:trPr>
          <w:trHeight w:val="194"/>
        </w:trPr>
        <w:tc>
          <w:tcPr>
            <w:tcW w:w="4571" w:type="dxa"/>
            <w:vAlign w:val="bottom"/>
          </w:tcPr>
          <w:p w14:paraId="548E70C4" w14:textId="77777777" w:rsidR="00CC3047" w:rsidRPr="005955F1" w:rsidRDefault="00CC3047" w:rsidP="001B3234">
            <w:pPr>
              <w:jc w:val="center"/>
              <w:rPr>
                <w:color w:val="000000"/>
                <w:sz w:val="24"/>
                <w:szCs w:val="24"/>
              </w:rPr>
            </w:pPr>
            <w:r w:rsidRPr="005955F1">
              <w:rPr>
                <w:color w:val="000000"/>
                <w:sz w:val="24"/>
                <w:szCs w:val="24"/>
              </w:rPr>
              <w:t>Barisal</w:t>
            </w:r>
          </w:p>
        </w:tc>
        <w:tc>
          <w:tcPr>
            <w:tcW w:w="2751" w:type="dxa"/>
            <w:vAlign w:val="bottom"/>
          </w:tcPr>
          <w:p w14:paraId="7788F94C" w14:textId="77777777" w:rsidR="00CC3047" w:rsidRPr="005955F1" w:rsidRDefault="00CC3047" w:rsidP="001B3234">
            <w:pPr>
              <w:jc w:val="center"/>
              <w:rPr>
                <w:color w:val="000000"/>
                <w:sz w:val="24"/>
                <w:szCs w:val="24"/>
              </w:rPr>
            </w:pPr>
            <w:r w:rsidRPr="005955F1">
              <w:rPr>
                <w:color w:val="000000"/>
                <w:sz w:val="24"/>
                <w:szCs w:val="24"/>
              </w:rPr>
              <w:t>524</w:t>
            </w:r>
          </w:p>
        </w:tc>
        <w:tc>
          <w:tcPr>
            <w:tcW w:w="2327" w:type="dxa"/>
            <w:vAlign w:val="bottom"/>
          </w:tcPr>
          <w:p w14:paraId="5CD0E09A" w14:textId="77777777" w:rsidR="00CC3047" w:rsidRPr="005955F1" w:rsidRDefault="00CC3047" w:rsidP="001B3234">
            <w:pPr>
              <w:jc w:val="center"/>
              <w:rPr>
                <w:color w:val="000000"/>
                <w:sz w:val="24"/>
                <w:szCs w:val="24"/>
              </w:rPr>
            </w:pPr>
            <w:r w:rsidRPr="005955F1">
              <w:rPr>
                <w:color w:val="000000"/>
                <w:sz w:val="24"/>
                <w:szCs w:val="24"/>
              </w:rPr>
              <w:t>10.62</w:t>
            </w:r>
          </w:p>
        </w:tc>
      </w:tr>
      <w:tr w:rsidR="00CC3047" w:rsidRPr="00CC3047" w14:paraId="47797335" w14:textId="77777777" w:rsidTr="001B3234">
        <w:trPr>
          <w:trHeight w:val="183"/>
        </w:trPr>
        <w:tc>
          <w:tcPr>
            <w:tcW w:w="4571" w:type="dxa"/>
            <w:vAlign w:val="bottom"/>
          </w:tcPr>
          <w:p w14:paraId="05AE3CB1" w14:textId="77777777" w:rsidR="00CC3047" w:rsidRPr="005955F1" w:rsidRDefault="00CC3047" w:rsidP="001B3234">
            <w:pPr>
              <w:jc w:val="center"/>
              <w:rPr>
                <w:color w:val="000000"/>
                <w:sz w:val="24"/>
                <w:szCs w:val="24"/>
              </w:rPr>
            </w:pPr>
            <w:r w:rsidRPr="005955F1">
              <w:rPr>
                <w:color w:val="000000"/>
                <w:sz w:val="24"/>
                <w:szCs w:val="24"/>
              </w:rPr>
              <w:t>Chittagong</w:t>
            </w:r>
          </w:p>
        </w:tc>
        <w:tc>
          <w:tcPr>
            <w:tcW w:w="2751" w:type="dxa"/>
            <w:vAlign w:val="bottom"/>
          </w:tcPr>
          <w:p w14:paraId="085AF6A5" w14:textId="77777777" w:rsidR="00CC3047" w:rsidRPr="005955F1" w:rsidRDefault="00CC3047" w:rsidP="001B3234">
            <w:pPr>
              <w:jc w:val="center"/>
              <w:rPr>
                <w:color w:val="000000"/>
                <w:sz w:val="24"/>
                <w:szCs w:val="24"/>
              </w:rPr>
            </w:pPr>
            <w:r w:rsidRPr="005955F1">
              <w:rPr>
                <w:color w:val="000000"/>
                <w:sz w:val="24"/>
                <w:szCs w:val="24"/>
              </w:rPr>
              <w:t>820</w:t>
            </w:r>
          </w:p>
        </w:tc>
        <w:tc>
          <w:tcPr>
            <w:tcW w:w="2327" w:type="dxa"/>
            <w:vAlign w:val="bottom"/>
          </w:tcPr>
          <w:p w14:paraId="24B4CF17" w14:textId="77777777" w:rsidR="00CC3047" w:rsidRPr="005955F1" w:rsidRDefault="00CC3047" w:rsidP="001B3234">
            <w:pPr>
              <w:jc w:val="center"/>
              <w:rPr>
                <w:color w:val="000000"/>
                <w:sz w:val="24"/>
                <w:szCs w:val="24"/>
              </w:rPr>
            </w:pPr>
            <w:r w:rsidRPr="005955F1">
              <w:rPr>
                <w:color w:val="000000"/>
                <w:sz w:val="24"/>
                <w:szCs w:val="24"/>
              </w:rPr>
              <w:t>16.62</w:t>
            </w:r>
          </w:p>
        </w:tc>
      </w:tr>
      <w:tr w:rsidR="00CC3047" w:rsidRPr="00CC3047" w14:paraId="676BA97A" w14:textId="77777777" w:rsidTr="001B3234">
        <w:trPr>
          <w:trHeight w:val="194"/>
        </w:trPr>
        <w:tc>
          <w:tcPr>
            <w:tcW w:w="4571" w:type="dxa"/>
            <w:vAlign w:val="bottom"/>
          </w:tcPr>
          <w:p w14:paraId="19458788" w14:textId="77777777" w:rsidR="00CC3047" w:rsidRPr="005955F1" w:rsidRDefault="00CC3047" w:rsidP="001B3234">
            <w:pPr>
              <w:jc w:val="center"/>
              <w:rPr>
                <w:color w:val="000000"/>
                <w:sz w:val="24"/>
                <w:szCs w:val="24"/>
              </w:rPr>
            </w:pPr>
            <w:r w:rsidRPr="005955F1">
              <w:rPr>
                <w:color w:val="000000"/>
                <w:sz w:val="24"/>
                <w:szCs w:val="24"/>
              </w:rPr>
              <w:t>Dhaka</w:t>
            </w:r>
          </w:p>
        </w:tc>
        <w:tc>
          <w:tcPr>
            <w:tcW w:w="2751" w:type="dxa"/>
            <w:vAlign w:val="bottom"/>
          </w:tcPr>
          <w:p w14:paraId="1B6D26A1" w14:textId="77777777" w:rsidR="00CC3047" w:rsidRPr="005955F1" w:rsidRDefault="00CC3047" w:rsidP="001B3234">
            <w:pPr>
              <w:jc w:val="center"/>
              <w:rPr>
                <w:color w:val="000000"/>
                <w:sz w:val="24"/>
                <w:szCs w:val="24"/>
              </w:rPr>
            </w:pPr>
            <w:r w:rsidRPr="005955F1">
              <w:rPr>
                <w:color w:val="000000"/>
                <w:sz w:val="24"/>
                <w:szCs w:val="24"/>
              </w:rPr>
              <w:t>730</w:t>
            </w:r>
          </w:p>
        </w:tc>
        <w:tc>
          <w:tcPr>
            <w:tcW w:w="2327" w:type="dxa"/>
            <w:vAlign w:val="bottom"/>
          </w:tcPr>
          <w:p w14:paraId="456FA722" w14:textId="77777777" w:rsidR="00CC3047" w:rsidRPr="005955F1" w:rsidRDefault="00CC3047" w:rsidP="001B3234">
            <w:pPr>
              <w:jc w:val="center"/>
              <w:rPr>
                <w:color w:val="000000"/>
                <w:sz w:val="24"/>
                <w:szCs w:val="24"/>
              </w:rPr>
            </w:pPr>
            <w:r w:rsidRPr="005955F1">
              <w:rPr>
                <w:color w:val="000000"/>
                <w:sz w:val="24"/>
                <w:szCs w:val="24"/>
              </w:rPr>
              <w:t>14.8</w:t>
            </w:r>
          </w:p>
        </w:tc>
      </w:tr>
      <w:tr w:rsidR="00CC3047" w:rsidRPr="00CC3047" w14:paraId="71185337" w14:textId="77777777" w:rsidTr="001B3234">
        <w:trPr>
          <w:trHeight w:val="183"/>
        </w:trPr>
        <w:tc>
          <w:tcPr>
            <w:tcW w:w="4571" w:type="dxa"/>
            <w:vAlign w:val="bottom"/>
          </w:tcPr>
          <w:p w14:paraId="28519D44" w14:textId="77777777" w:rsidR="00CC3047" w:rsidRPr="005955F1" w:rsidRDefault="00CC3047" w:rsidP="001B3234">
            <w:pPr>
              <w:jc w:val="center"/>
              <w:rPr>
                <w:color w:val="000000"/>
                <w:sz w:val="24"/>
                <w:szCs w:val="24"/>
              </w:rPr>
            </w:pPr>
            <w:r w:rsidRPr="005955F1">
              <w:rPr>
                <w:color w:val="000000"/>
                <w:sz w:val="24"/>
                <w:szCs w:val="24"/>
              </w:rPr>
              <w:t>Khulna</w:t>
            </w:r>
          </w:p>
        </w:tc>
        <w:tc>
          <w:tcPr>
            <w:tcW w:w="2751" w:type="dxa"/>
            <w:vAlign w:val="bottom"/>
          </w:tcPr>
          <w:p w14:paraId="5E0AFB6A" w14:textId="77777777" w:rsidR="00CC3047" w:rsidRPr="005955F1" w:rsidRDefault="00CC3047" w:rsidP="001B3234">
            <w:pPr>
              <w:jc w:val="center"/>
              <w:rPr>
                <w:color w:val="000000"/>
                <w:sz w:val="24"/>
                <w:szCs w:val="24"/>
              </w:rPr>
            </w:pPr>
            <w:r w:rsidRPr="005955F1">
              <w:rPr>
                <w:color w:val="000000"/>
                <w:sz w:val="24"/>
                <w:szCs w:val="24"/>
              </w:rPr>
              <w:t>511</w:t>
            </w:r>
          </w:p>
        </w:tc>
        <w:tc>
          <w:tcPr>
            <w:tcW w:w="2327" w:type="dxa"/>
            <w:vAlign w:val="bottom"/>
          </w:tcPr>
          <w:p w14:paraId="665BF6CF" w14:textId="77777777" w:rsidR="00CC3047" w:rsidRPr="005955F1" w:rsidRDefault="00CC3047" w:rsidP="001B3234">
            <w:pPr>
              <w:jc w:val="center"/>
              <w:rPr>
                <w:color w:val="000000"/>
                <w:sz w:val="24"/>
                <w:szCs w:val="24"/>
              </w:rPr>
            </w:pPr>
            <w:r w:rsidRPr="005955F1">
              <w:rPr>
                <w:color w:val="000000"/>
                <w:sz w:val="24"/>
                <w:szCs w:val="24"/>
              </w:rPr>
              <w:t>10.36</w:t>
            </w:r>
          </w:p>
        </w:tc>
      </w:tr>
      <w:tr w:rsidR="00CC3047" w:rsidRPr="00CC3047" w14:paraId="527302DD" w14:textId="77777777" w:rsidTr="001B3234">
        <w:trPr>
          <w:trHeight w:val="194"/>
        </w:trPr>
        <w:tc>
          <w:tcPr>
            <w:tcW w:w="4571" w:type="dxa"/>
            <w:vAlign w:val="bottom"/>
          </w:tcPr>
          <w:p w14:paraId="4D3D5406" w14:textId="77777777" w:rsidR="00CC3047" w:rsidRPr="005955F1" w:rsidRDefault="00CC3047" w:rsidP="001B3234">
            <w:pPr>
              <w:jc w:val="center"/>
              <w:rPr>
                <w:color w:val="000000"/>
                <w:sz w:val="24"/>
                <w:szCs w:val="24"/>
              </w:rPr>
            </w:pPr>
            <w:r w:rsidRPr="005955F1">
              <w:rPr>
                <w:color w:val="000000"/>
                <w:sz w:val="24"/>
                <w:szCs w:val="24"/>
              </w:rPr>
              <w:t>Mymensingh</w:t>
            </w:r>
          </w:p>
        </w:tc>
        <w:tc>
          <w:tcPr>
            <w:tcW w:w="2751" w:type="dxa"/>
            <w:vAlign w:val="bottom"/>
          </w:tcPr>
          <w:p w14:paraId="44CD4B83" w14:textId="77777777" w:rsidR="00CC3047" w:rsidRPr="005955F1" w:rsidRDefault="00CC3047" w:rsidP="001B3234">
            <w:pPr>
              <w:jc w:val="center"/>
              <w:rPr>
                <w:color w:val="000000"/>
                <w:sz w:val="24"/>
                <w:szCs w:val="24"/>
              </w:rPr>
            </w:pPr>
            <w:r w:rsidRPr="005955F1">
              <w:rPr>
                <w:color w:val="000000"/>
                <w:sz w:val="24"/>
                <w:szCs w:val="24"/>
              </w:rPr>
              <w:t>594</w:t>
            </w:r>
          </w:p>
        </w:tc>
        <w:tc>
          <w:tcPr>
            <w:tcW w:w="2327" w:type="dxa"/>
            <w:vAlign w:val="bottom"/>
          </w:tcPr>
          <w:p w14:paraId="12D6B88F" w14:textId="77777777" w:rsidR="00CC3047" w:rsidRPr="005955F1" w:rsidRDefault="00CC3047" w:rsidP="001B3234">
            <w:pPr>
              <w:jc w:val="center"/>
              <w:rPr>
                <w:color w:val="000000"/>
                <w:sz w:val="24"/>
                <w:szCs w:val="24"/>
              </w:rPr>
            </w:pPr>
            <w:r w:rsidRPr="005955F1">
              <w:rPr>
                <w:color w:val="000000"/>
                <w:sz w:val="24"/>
                <w:szCs w:val="24"/>
              </w:rPr>
              <w:t>12.04</w:t>
            </w:r>
          </w:p>
        </w:tc>
      </w:tr>
      <w:tr w:rsidR="00CC3047" w:rsidRPr="00CC3047" w14:paraId="11D6CC55" w14:textId="77777777" w:rsidTr="001B3234">
        <w:trPr>
          <w:trHeight w:val="183"/>
        </w:trPr>
        <w:tc>
          <w:tcPr>
            <w:tcW w:w="4571" w:type="dxa"/>
            <w:vAlign w:val="bottom"/>
          </w:tcPr>
          <w:p w14:paraId="2141CBFA" w14:textId="77777777" w:rsidR="00CC3047" w:rsidRPr="005955F1" w:rsidRDefault="00CC3047" w:rsidP="001B3234">
            <w:pPr>
              <w:jc w:val="center"/>
              <w:rPr>
                <w:color w:val="000000"/>
                <w:sz w:val="24"/>
                <w:szCs w:val="24"/>
              </w:rPr>
            </w:pPr>
            <w:proofErr w:type="spellStart"/>
            <w:r w:rsidRPr="005955F1">
              <w:rPr>
                <w:color w:val="000000"/>
                <w:sz w:val="24"/>
                <w:szCs w:val="24"/>
              </w:rPr>
              <w:t>Rajshahi</w:t>
            </w:r>
            <w:proofErr w:type="spellEnd"/>
          </w:p>
        </w:tc>
        <w:tc>
          <w:tcPr>
            <w:tcW w:w="2751" w:type="dxa"/>
            <w:vAlign w:val="bottom"/>
          </w:tcPr>
          <w:p w14:paraId="743AFAAD" w14:textId="77777777" w:rsidR="00CC3047" w:rsidRPr="005955F1" w:rsidRDefault="00CC3047" w:rsidP="001B3234">
            <w:pPr>
              <w:jc w:val="center"/>
              <w:rPr>
                <w:color w:val="000000"/>
                <w:sz w:val="24"/>
                <w:szCs w:val="24"/>
              </w:rPr>
            </w:pPr>
            <w:r w:rsidRPr="005955F1">
              <w:rPr>
                <w:color w:val="000000"/>
                <w:sz w:val="24"/>
                <w:szCs w:val="24"/>
              </w:rPr>
              <w:t>519</w:t>
            </w:r>
          </w:p>
        </w:tc>
        <w:tc>
          <w:tcPr>
            <w:tcW w:w="2327" w:type="dxa"/>
            <w:vAlign w:val="bottom"/>
          </w:tcPr>
          <w:p w14:paraId="15AFBC48" w14:textId="77777777" w:rsidR="00CC3047" w:rsidRPr="005955F1" w:rsidRDefault="00CC3047" w:rsidP="001B3234">
            <w:pPr>
              <w:jc w:val="center"/>
              <w:rPr>
                <w:color w:val="000000"/>
                <w:sz w:val="24"/>
                <w:szCs w:val="24"/>
              </w:rPr>
            </w:pPr>
            <w:r w:rsidRPr="005955F1">
              <w:rPr>
                <w:color w:val="000000"/>
                <w:sz w:val="24"/>
                <w:szCs w:val="24"/>
              </w:rPr>
              <w:t>10.52</w:t>
            </w:r>
          </w:p>
        </w:tc>
      </w:tr>
      <w:tr w:rsidR="00CC3047" w:rsidRPr="00CC3047" w14:paraId="3FB0431C" w14:textId="77777777" w:rsidTr="001B3234">
        <w:trPr>
          <w:trHeight w:val="194"/>
        </w:trPr>
        <w:tc>
          <w:tcPr>
            <w:tcW w:w="4571" w:type="dxa"/>
            <w:vAlign w:val="bottom"/>
          </w:tcPr>
          <w:p w14:paraId="786998DD" w14:textId="77777777" w:rsidR="00CC3047" w:rsidRPr="005955F1" w:rsidRDefault="00CC3047" w:rsidP="001B3234">
            <w:pPr>
              <w:jc w:val="center"/>
              <w:rPr>
                <w:color w:val="000000"/>
                <w:sz w:val="24"/>
                <w:szCs w:val="24"/>
              </w:rPr>
            </w:pPr>
            <w:r w:rsidRPr="005955F1">
              <w:rPr>
                <w:color w:val="000000"/>
                <w:sz w:val="24"/>
                <w:szCs w:val="24"/>
              </w:rPr>
              <w:t>Rangpur</w:t>
            </w:r>
          </w:p>
        </w:tc>
        <w:tc>
          <w:tcPr>
            <w:tcW w:w="2751" w:type="dxa"/>
            <w:vAlign w:val="bottom"/>
          </w:tcPr>
          <w:p w14:paraId="061A5B23" w14:textId="77777777" w:rsidR="00CC3047" w:rsidRPr="005955F1" w:rsidRDefault="00CC3047" w:rsidP="001B3234">
            <w:pPr>
              <w:jc w:val="center"/>
              <w:rPr>
                <w:color w:val="000000"/>
                <w:sz w:val="24"/>
                <w:szCs w:val="24"/>
              </w:rPr>
            </w:pPr>
            <w:r w:rsidRPr="005955F1">
              <w:rPr>
                <w:color w:val="000000"/>
                <w:sz w:val="24"/>
                <w:szCs w:val="24"/>
              </w:rPr>
              <w:t>553</w:t>
            </w:r>
          </w:p>
        </w:tc>
        <w:tc>
          <w:tcPr>
            <w:tcW w:w="2327" w:type="dxa"/>
            <w:vAlign w:val="bottom"/>
          </w:tcPr>
          <w:p w14:paraId="3C270324" w14:textId="77777777" w:rsidR="00CC3047" w:rsidRPr="005955F1" w:rsidRDefault="00CC3047" w:rsidP="001B3234">
            <w:pPr>
              <w:jc w:val="center"/>
              <w:rPr>
                <w:color w:val="000000"/>
                <w:sz w:val="24"/>
                <w:szCs w:val="24"/>
              </w:rPr>
            </w:pPr>
            <w:r w:rsidRPr="005955F1">
              <w:rPr>
                <w:color w:val="000000"/>
                <w:sz w:val="24"/>
                <w:szCs w:val="24"/>
              </w:rPr>
              <w:t>11.21</w:t>
            </w:r>
          </w:p>
        </w:tc>
      </w:tr>
      <w:tr w:rsidR="00CC3047" w:rsidRPr="00CC3047" w14:paraId="4D08D6EF" w14:textId="77777777" w:rsidTr="001B3234">
        <w:trPr>
          <w:trHeight w:val="183"/>
        </w:trPr>
        <w:tc>
          <w:tcPr>
            <w:tcW w:w="4571" w:type="dxa"/>
            <w:vAlign w:val="bottom"/>
          </w:tcPr>
          <w:p w14:paraId="680B6A80" w14:textId="77777777" w:rsidR="00CC3047" w:rsidRPr="005955F1" w:rsidRDefault="00CC3047" w:rsidP="001B3234">
            <w:pPr>
              <w:jc w:val="center"/>
              <w:rPr>
                <w:color w:val="000000"/>
                <w:sz w:val="24"/>
                <w:szCs w:val="24"/>
              </w:rPr>
            </w:pPr>
            <w:r w:rsidRPr="005955F1">
              <w:rPr>
                <w:color w:val="000000"/>
                <w:sz w:val="24"/>
                <w:szCs w:val="24"/>
              </w:rPr>
              <w:t>Sylhet</w:t>
            </w:r>
          </w:p>
        </w:tc>
        <w:tc>
          <w:tcPr>
            <w:tcW w:w="2751" w:type="dxa"/>
            <w:vAlign w:val="bottom"/>
          </w:tcPr>
          <w:p w14:paraId="1901AED5" w14:textId="77777777" w:rsidR="00CC3047" w:rsidRPr="005955F1" w:rsidRDefault="00CC3047" w:rsidP="001B3234">
            <w:pPr>
              <w:jc w:val="center"/>
              <w:rPr>
                <w:color w:val="000000"/>
                <w:sz w:val="24"/>
                <w:szCs w:val="24"/>
              </w:rPr>
            </w:pPr>
            <w:r w:rsidRPr="005955F1">
              <w:rPr>
                <w:color w:val="000000"/>
                <w:sz w:val="24"/>
                <w:szCs w:val="24"/>
              </w:rPr>
              <w:t>682</w:t>
            </w:r>
          </w:p>
        </w:tc>
        <w:tc>
          <w:tcPr>
            <w:tcW w:w="2327" w:type="dxa"/>
            <w:vAlign w:val="bottom"/>
          </w:tcPr>
          <w:p w14:paraId="709CDE4B" w14:textId="77777777" w:rsidR="00CC3047" w:rsidRPr="005955F1" w:rsidRDefault="00CC3047" w:rsidP="001B3234">
            <w:pPr>
              <w:jc w:val="center"/>
              <w:rPr>
                <w:color w:val="000000"/>
                <w:sz w:val="24"/>
                <w:szCs w:val="24"/>
              </w:rPr>
            </w:pPr>
            <w:r w:rsidRPr="005955F1">
              <w:rPr>
                <w:color w:val="000000"/>
                <w:sz w:val="24"/>
                <w:szCs w:val="24"/>
              </w:rPr>
              <w:t>13.83</w:t>
            </w:r>
          </w:p>
        </w:tc>
      </w:tr>
      <w:tr w:rsidR="00CC3047" w:rsidRPr="00CC3047" w14:paraId="350CC5F7" w14:textId="77777777" w:rsidTr="001B3234">
        <w:trPr>
          <w:trHeight w:val="194"/>
        </w:trPr>
        <w:tc>
          <w:tcPr>
            <w:tcW w:w="4571" w:type="dxa"/>
          </w:tcPr>
          <w:p w14:paraId="672A7A0B" w14:textId="77777777" w:rsidR="00CC3047" w:rsidRPr="005955F1" w:rsidRDefault="00CC3047" w:rsidP="001B3234">
            <w:pPr>
              <w:jc w:val="center"/>
              <w:rPr>
                <w:b/>
                <w:sz w:val="24"/>
                <w:szCs w:val="24"/>
              </w:rPr>
            </w:pPr>
            <w:r w:rsidRPr="005955F1">
              <w:rPr>
                <w:b/>
                <w:sz w:val="24"/>
                <w:szCs w:val="24"/>
              </w:rPr>
              <w:t>Place of residence</w:t>
            </w:r>
          </w:p>
        </w:tc>
        <w:tc>
          <w:tcPr>
            <w:tcW w:w="2751" w:type="dxa"/>
          </w:tcPr>
          <w:p w14:paraId="6398F56D" w14:textId="77777777" w:rsidR="00CC3047" w:rsidRPr="005955F1" w:rsidRDefault="00CC3047" w:rsidP="001B3234">
            <w:pPr>
              <w:jc w:val="center"/>
              <w:rPr>
                <w:sz w:val="24"/>
                <w:szCs w:val="24"/>
              </w:rPr>
            </w:pPr>
          </w:p>
        </w:tc>
        <w:tc>
          <w:tcPr>
            <w:tcW w:w="2327" w:type="dxa"/>
          </w:tcPr>
          <w:p w14:paraId="7E0C32FB" w14:textId="77777777" w:rsidR="00CC3047" w:rsidRPr="005955F1" w:rsidRDefault="00CC3047" w:rsidP="001B3234">
            <w:pPr>
              <w:jc w:val="center"/>
              <w:rPr>
                <w:sz w:val="24"/>
                <w:szCs w:val="24"/>
              </w:rPr>
            </w:pPr>
          </w:p>
        </w:tc>
      </w:tr>
      <w:tr w:rsidR="00CC3047" w:rsidRPr="00CC3047" w14:paraId="7BEBEF95" w14:textId="77777777" w:rsidTr="001B3234">
        <w:trPr>
          <w:trHeight w:val="183"/>
        </w:trPr>
        <w:tc>
          <w:tcPr>
            <w:tcW w:w="4571" w:type="dxa"/>
            <w:vAlign w:val="bottom"/>
          </w:tcPr>
          <w:p w14:paraId="46135518" w14:textId="77777777" w:rsidR="00CC3047" w:rsidRPr="005955F1" w:rsidRDefault="00194116" w:rsidP="001B3234">
            <w:pPr>
              <w:jc w:val="center"/>
              <w:rPr>
                <w:color w:val="000000"/>
                <w:sz w:val="24"/>
                <w:szCs w:val="24"/>
              </w:rPr>
            </w:pPr>
            <w:r w:rsidRPr="005955F1">
              <w:rPr>
                <w:color w:val="000000"/>
                <w:sz w:val="24"/>
                <w:szCs w:val="24"/>
              </w:rPr>
              <w:t>U</w:t>
            </w:r>
            <w:r w:rsidR="00CC3047" w:rsidRPr="005955F1">
              <w:rPr>
                <w:color w:val="000000"/>
                <w:sz w:val="24"/>
                <w:szCs w:val="24"/>
              </w:rPr>
              <w:t>rban</w:t>
            </w:r>
          </w:p>
        </w:tc>
        <w:tc>
          <w:tcPr>
            <w:tcW w:w="2751" w:type="dxa"/>
            <w:vAlign w:val="bottom"/>
          </w:tcPr>
          <w:p w14:paraId="6EB454AE" w14:textId="77777777" w:rsidR="00CC3047" w:rsidRPr="005955F1" w:rsidRDefault="00CC3047" w:rsidP="001B3234">
            <w:pPr>
              <w:jc w:val="center"/>
              <w:rPr>
                <w:color w:val="000000"/>
                <w:sz w:val="24"/>
                <w:szCs w:val="24"/>
              </w:rPr>
            </w:pPr>
            <w:r w:rsidRPr="005955F1">
              <w:rPr>
                <w:color w:val="000000"/>
                <w:sz w:val="24"/>
                <w:szCs w:val="24"/>
              </w:rPr>
              <w:t>1,697</w:t>
            </w:r>
          </w:p>
        </w:tc>
        <w:tc>
          <w:tcPr>
            <w:tcW w:w="2327" w:type="dxa"/>
            <w:vAlign w:val="bottom"/>
          </w:tcPr>
          <w:p w14:paraId="172184AF" w14:textId="77777777" w:rsidR="00CC3047" w:rsidRPr="005955F1" w:rsidRDefault="00CC3047" w:rsidP="001B3234">
            <w:pPr>
              <w:jc w:val="center"/>
              <w:rPr>
                <w:color w:val="000000"/>
                <w:sz w:val="24"/>
                <w:szCs w:val="24"/>
              </w:rPr>
            </w:pPr>
            <w:r w:rsidRPr="005955F1">
              <w:rPr>
                <w:color w:val="000000"/>
                <w:sz w:val="24"/>
                <w:szCs w:val="24"/>
              </w:rPr>
              <w:t>34.4</w:t>
            </w:r>
          </w:p>
        </w:tc>
      </w:tr>
      <w:tr w:rsidR="00CC3047" w:rsidRPr="00CC3047" w14:paraId="19767AE7" w14:textId="77777777" w:rsidTr="001B3234">
        <w:trPr>
          <w:trHeight w:val="194"/>
        </w:trPr>
        <w:tc>
          <w:tcPr>
            <w:tcW w:w="4571" w:type="dxa"/>
            <w:vAlign w:val="bottom"/>
          </w:tcPr>
          <w:p w14:paraId="2553284F" w14:textId="77777777" w:rsidR="00CC3047" w:rsidRPr="005955F1" w:rsidRDefault="00194116" w:rsidP="001B3234">
            <w:pPr>
              <w:jc w:val="center"/>
              <w:rPr>
                <w:color w:val="000000"/>
                <w:sz w:val="24"/>
                <w:szCs w:val="24"/>
              </w:rPr>
            </w:pPr>
            <w:r w:rsidRPr="005955F1">
              <w:rPr>
                <w:color w:val="000000"/>
                <w:sz w:val="24"/>
                <w:szCs w:val="24"/>
              </w:rPr>
              <w:t>R</w:t>
            </w:r>
            <w:r w:rsidR="00CC3047" w:rsidRPr="005955F1">
              <w:rPr>
                <w:color w:val="000000"/>
                <w:sz w:val="24"/>
                <w:szCs w:val="24"/>
              </w:rPr>
              <w:t>ural</w:t>
            </w:r>
          </w:p>
        </w:tc>
        <w:tc>
          <w:tcPr>
            <w:tcW w:w="2751" w:type="dxa"/>
            <w:vAlign w:val="bottom"/>
          </w:tcPr>
          <w:p w14:paraId="023E17E0" w14:textId="77777777" w:rsidR="00CC3047" w:rsidRPr="005955F1" w:rsidRDefault="00CC3047" w:rsidP="001B3234">
            <w:pPr>
              <w:jc w:val="center"/>
              <w:rPr>
                <w:color w:val="000000"/>
                <w:sz w:val="24"/>
                <w:szCs w:val="24"/>
              </w:rPr>
            </w:pPr>
            <w:r w:rsidRPr="005955F1">
              <w:rPr>
                <w:color w:val="000000"/>
                <w:sz w:val="24"/>
                <w:szCs w:val="24"/>
              </w:rPr>
              <w:t>3,236</w:t>
            </w:r>
          </w:p>
        </w:tc>
        <w:tc>
          <w:tcPr>
            <w:tcW w:w="2327" w:type="dxa"/>
            <w:vAlign w:val="bottom"/>
          </w:tcPr>
          <w:p w14:paraId="23269031" w14:textId="77777777" w:rsidR="00CC3047" w:rsidRPr="005955F1" w:rsidRDefault="00CC3047" w:rsidP="001B3234">
            <w:pPr>
              <w:jc w:val="center"/>
              <w:rPr>
                <w:color w:val="000000"/>
                <w:sz w:val="24"/>
                <w:szCs w:val="24"/>
              </w:rPr>
            </w:pPr>
            <w:r w:rsidRPr="005955F1">
              <w:rPr>
                <w:color w:val="000000"/>
                <w:sz w:val="24"/>
                <w:szCs w:val="24"/>
              </w:rPr>
              <w:t>65.6</w:t>
            </w:r>
          </w:p>
        </w:tc>
      </w:tr>
      <w:tr w:rsidR="00CC3047" w:rsidRPr="00CC3047" w14:paraId="1EBB5872" w14:textId="77777777" w:rsidTr="001B3234">
        <w:trPr>
          <w:trHeight w:val="183"/>
        </w:trPr>
        <w:tc>
          <w:tcPr>
            <w:tcW w:w="4571" w:type="dxa"/>
          </w:tcPr>
          <w:p w14:paraId="7155A4E4" w14:textId="77777777" w:rsidR="00CC3047" w:rsidRPr="005955F1" w:rsidRDefault="00CC3047" w:rsidP="001B3234">
            <w:pPr>
              <w:jc w:val="center"/>
              <w:rPr>
                <w:b/>
                <w:sz w:val="24"/>
                <w:szCs w:val="24"/>
              </w:rPr>
            </w:pPr>
            <w:r w:rsidRPr="005955F1">
              <w:rPr>
                <w:b/>
                <w:sz w:val="24"/>
                <w:szCs w:val="24"/>
              </w:rPr>
              <w:t>Highest education level</w:t>
            </w:r>
          </w:p>
        </w:tc>
        <w:tc>
          <w:tcPr>
            <w:tcW w:w="2751" w:type="dxa"/>
          </w:tcPr>
          <w:p w14:paraId="7DA3A8C6" w14:textId="77777777" w:rsidR="00CC3047" w:rsidRPr="005955F1" w:rsidRDefault="00CC3047" w:rsidP="001B3234">
            <w:pPr>
              <w:jc w:val="center"/>
              <w:rPr>
                <w:sz w:val="24"/>
                <w:szCs w:val="24"/>
              </w:rPr>
            </w:pPr>
          </w:p>
        </w:tc>
        <w:tc>
          <w:tcPr>
            <w:tcW w:w="2327" w:type="dxa"/>
          </w:tcPr>
          <w:p w14:paraId="0A8EAE24" w14:textId="77777777" w:rsidR="00CC3047" w:rsidRPr="005955F1" w:rsidRDefault="00CC3047" w:rsidP="001B3234">
            <w:pPr>
              <w:jc w:val="center"/>
              <w:rPr>
                <w:sz w:val="24"/>
                <w:szCs w:val="24"/>
              </w:rPr>
            </w:pPr>
          </w:p>
        </w:tc>
      </w:tr>
      <w:tr w:rsidR="00CC3047" w:rsidRPr="00CC3047" w14:paraId="67899F55" w14:textId="77777777" w:rsidTr="001B3234">
        <w:trPr>
          <w:trHeight w:val="194"/>
        </w:trPr>
        <w:tc>
          <w:tcPr>
            <w:tcW w:w="4571" w:type="dxa"/>
            <w:vAlign w:val="bottom"/>
          </w:tcPr>
          <w:p w14:paraId="143CDE31" w14:textId="77777777" w:rsidR="00CC3047" w:rsidRPr="005955F1" w:rsidRDefault="00B242BF" w:rsidP="001B3234">
            <w:pPr>
              <w:jc w:val="center"/>
              <w:rPr>
                <w:color w:val="000000"/>
                <w:sz w:val="24"/>
                <w:szCs w:val="24"/>
              </w:rPr>
            </w:pPr>
            <w:r w:rsidRPr="005955F1">
              <w:rPr>
                <w:color w:val="000000"/>
                <w:sz w:val="24"/>
                <w:szCs w:val="24"/>
              </w:rPr>
              <w:t xml:space="preserve">No </w:t>
            </w:r>
            <w:r w:rsidR="00CC3047" w:rsidRPr="005955F1">
              <w:rPr>
                <w:color w:val="000000"/>
                <w:sz w:val="24"/>
                <w:szCs w:val="24"/>
              </w:rPr>
              <w:t>education</w:t>
            </w:r>
          </w:p>
        </w:tc>
        <w:tc>
          <w:tcPr>
            <w:tcW w:w="2751" w:type="dxa"/>
            <w:vAlign w:val="bottom"/>
          </w:tcPr>
          <w:p w14:paraId="7E24A9EE" w14:textId="77777777" w:rsidR="00CC3047" w:rsidRPr="005955F1" w:rsidRDefault="00CC3047" w:rsidP="001B3234">
            <w:pPr>
              <w:jc w:val="center"/>
              <w:rPr>
                <w:color w:val="000000"/>
                <w:sz w:val="24"/>
                <w:szCs w:val="24"/>
              </w:rPr>
            </w:pPr>
            <w:r w:rsidRPr="005955F1">
              <w:rPr>
                <w:color w:val="000000"/>
                <w:sz w:val="24"/>
                <w:szCs w:val="24"/>
              </w:rPr>
              <w:t>304</w:t>
            </w:r>
          </w:p>
        </w:tc>
        <w:tc>
          <w:tcPr>
            <w:tcW w:w="2327" w:type="dxa"/>
            <w:vAlign w:val="bottom"/>
          </w:tcPr>
          <w:p w14:paraId="5F980F23" w14:textId="77777777" w:rsidR="00CC3047" w:rsidRPr="005955F1" w:rsidRDefault="00CC3047" w:rsidP="001B3234">
            <w:pPr>
              <w:jc w:val="center"/>
              <w:rPr>
                <w:color w:val="000000"/>
                <w:sz w:val="24"/>
                <w:szCs w:val="24"/>
              </w:rPr>
            </w:pPr>
            <w:r w:rsidRPr="005955F1">
              <w:rPr>
                <w:color w:val="000000"/>
                <w:sz w:val="24"/>
                <w:szCs w:val="24"/>
              </w:rPr>
              <w:t>6.16</w:t>
            </w:r>
          </w:p>
        </w:tc>
      </w:tr>
      <w:tr w:rsidR="00CC3047" w:rsidRPr="00CC3047" w14:paraId="5D63790A" w14:textId="77777777" w:rsidTr="001B3234">
        <w:trPr>
          <w:trHeight w:val="183"/>
        </w:trPr>
        <w:tc>
          <w:tcPr>
            <w:tcW w:w="4571" w:type="dxa"/>
            <w:vAlign w:val="bottom"/>
          </w:tcPr>
          <w:p w14:paraId="25B2761E" w14:textId="77777777" w:rsidR="00CC3047" w:rsidRPr="005955F1" w:rsidRDefault="00194116" w:rsidP="001B3234">
            <w:pPr>
              <w:jc w:val="center"/>
              <w:rPr>
                <w:color w:val="000000"/>
                <w:sz w:val="24"/>
                <w:szCs w:val="24"/>
              </w:rPr>
            </w:pPr>
            <w:r w:rsidRPr="005955F1">
              <w:rPr>
                <w:color w:val="000000"/>
                <w:sz w:val="24"/>
                <w:szCs w:val="24"/>
              </w:rPr>
              <w:t>P</w:t>
            </w:r>
            <w:r w:rsidR="00CC3047" w:rsidRPr="005955F1">
              <w:rPr>
                <w:color w:val="000000"/>
                <w:sz w:val="24"/>
                <w:szCs w:val="24"/>
              </w:rPr>
              <w:t>rimary</w:t>
            </w:r>
          </w:p>
        </w:tc>
        <w:tc>
          <w:tcPr>
            <w:tcW w:w="2751" w:type="dxa"/>
            <w:vAlign w:val="bottom"/>
          </w:tcPr>
          <w:p w14:paraId="4A6A2880" w14:textId="77777777" w:rsidR="00CC3047" w:rsidRPr="005955F1" w:rsidRDefault="00CC3047" w:rsidP="001B3234">
            <w:pPr>
              <w:jc w:val="center"/>
              <w:rPr>
                <w:color w:val="000000"/>
                <w:sz w:val="24"/>
                <w:szCs w:val="24"/>
              </w:rPr>
            </w:pPr>
            <w:r w:rsidRPr="005955F1">
              <w:rPr>
                <w:color w:val="000000"/>
                <w:sz w:val="24"/>
                <w:szCs w:val="24"/>
              </w:rPr>
              <w:t>1,367</w:t>
            </w:r>
          </w:p>
        </w:tc>
        <w:tc>
          <w:tcPr>
            <w:tcW w:w="2327" w:type="dxa"/>
            <w:vAlign w:val="bottom"/>
          </w:tcPr>
          <w:p w14:paraId="65A09AE7" w14:textId="77777777" w:rsidR="00CC3047" w:rsidRPr="005955F1" w:rsidRDefault="00CC3047" w:rsidP="001B3234">
            <w:pPr>
              <w:jc w:val="center"/>
              <w:rPr>
                <w:color w:val="000000"/>
                <w:sz w:val="24"/>
                <w:szCs w:val="24"/>
              </w:rPr>
            </w:pPr>
            <w:r w:rsidRPr="005955F1">
              <w:rPr>
                <w:color w:val="000000"/>
                <w:sz w:val="24"/>
                <w:szCs w:val="24"/>
              </w:rPr>
              <w:t>27.71</w:t>
            </w:r>
          </w:p>
        </w:tc>
      </w:tr>
      <w:tr w:rsidR="00CC3047" w:rsidRPr="00CC3047" w14:paraId="6F76535A" w14:textId="77777777" w:rsidTr="001B3234">
        <w:trPr>
          <w:trHeight w:val="183"/>
        </w:trPr>
        <w:tc>
          <w:tcPr>
            <w:tcW w:w="4571" w:type="dxa"/>
            <w:vAlign w:val="bottom"/>
          </w:tcPr>
          <w:p w14:paraId="4C276EC4" w14:textId="77777777" w:rsidR="00CC3047" w:rsidRPr="005955F1" w:rsidRDefault="00194116" w:rsidP="001B3234">
            <w:pPr>
              <w:jc w:val="center"/>
              <w:rPr>
                <w:color w:val="000000"/>
                <w:sz w:val="24"/>
                <w:szCs w:val="24"/>
              </w:rPr>
            </w:pPr>
            <w:r w:rsidRPr="005955F1">
              <w:rPr>
                <w:color w:val="000000"/>
                <w:sz w:val="24"/>
                <w:szCs w:val="24"/>
              </w:rPr>
              <w:t>S</w:t>
            </w:r>
            <w:r w:rsidR="00CC3047" w:rsidRPr="005955F1">
              <w:rPr>
                <w:color w:val="000000"/>
                <w:sz w:val="24"/>
                <w:szCs w:val="24"/>
              </w:rPr>
              <w:t>econdary</w:t>
            </w:r>
          </w:p>
        </w:tc>
        <w:tc>
          <w:tcPr>
            <w:tcW w:w="2751" w:type="dxa"/>
            <w:vAlign w:val="bottom"/>
          </w:tcPr>
          <w:p w14:paraId="1FD131E4" w14:textId="77777777" w:rsidR="00CC3047" w:rsidRPr="005955F1" w:rsidRDefault="00CC3047" w:rsidP="001B3234">
            <w:pPr>
              <w:jc w:val="center"/>
              <w:rPr>
                <w:color w:val="000000"/>
                <w:sz w:val="24"/>
                <w:szCs w:val="24"/>
              </w:rPr>
            </w:pPr>
            <w:r w:rsidRPr="005955F1">
              <w:rPr>
                <w:color w:val="000000"/>
                <w:sz w:val="24"/>
                <w:szCs w:val="24"/>
              </w:rPr>
              <w:t>2,362</w:t>
            </w:r>
          </w:p>
        </w:tc>
        <w:tc>
          <w:tcPr>
            <w:tcW w:w="2327" w:type="dxa"/>
            <w:vAlign w:val="bottom"/>
          </w:tcPr>
          <w:p w14:paraId="3773C5C1" w14:textId="77777777" w:rsidR="00CC3047" w:rsidRPr="005955F1" w:rsidRDefault="00CC3047" w:rsidP="001B3234">
            <w:pPr>
              <w:jc w:val="center"/>
              <w:rPr>
                <w:color w:val="000000"/>
                <w:sz w:val="24"/>
                <w:szCs w:val="24"/>
              </w:rPr>
            </w:pPr>
            <w:r w:rsidRPr="005955F1">
              <w:rPr>
                <w:color w:val="000000"/>
                <w:sz w:val="24"/>
                <w:szCs w:val="24"/>
              </w:rPr>
              <w:t>47.88</w:t>
            </w:r>
          </w:p>
        </w:tc>
      </w:tr>
      <w:tr w:rsidR="00CC3047" w:rsidRPr="00CC3047" w14:paraId="13D1E9F9" w14:textId="77777777" w:rsidTr="001B3234">
        <w:trPr>
          <w:trHeight w:val="194"/>
        </w:trPr>
        <w:tc>
          <w:tcPr>
            <w:tcW w:w="4571" w:type="dxa"/>
            <w:vAlign w:val="bottom"/>
          </w:tcPr>
          <w:p w14:paraId="2968A686" w14:textId="77777777" w:rsidR="00CC3047" w:rsidRPr="005955F1" w:rsidRDefault="00194116" w:rsidP="001B3234">
            <w:pPr>
              <w:jc w:val="center"/>
              <w:rPr>
                <w:color w:val="000000"/>
                <w:sz w:val="24"/>
                <w:szCs w:val="24"/>
              </w:rPr>
            </w:pPr>
            <w:r w:rsidRPr="005955F1">
              <w:rPr>
                <w:color w:val="000000"/>
                <w:sz w:val="24"/>
                <w:szCs w:val="24"/>
              </w:rPr>
              <w:t>H</w:t>
            </w:r>
            <w:r w:rsidR="00CC3047" w:rsidRPr="005955F1">
              <w:rPr>
                <w:color w:val="000000"/>
                <w:sz w:val="24"/>
                <w:szCs w:val="24"/>
              </w:rPr>
              <w:t>igher</w:t>
            </w:r>
          </w:p>
        </w:tc>
        <w:tc>
          <w:tcPr>
            <w:tcW w:w="2751" w:type="dxa"/>
            <w:vAlign w:val="bottom"/>
          </w:tcPr>
          <w:p w14:paraId="2EC91BDA" w14:textId="77777777" w:rsidR="00CC3047" w:rsidRPr="005955F1" w:rsidRDefault="00CC3047" w:rsidP="001B3234">
            <w:pPr>
              <w:jc w:val="center"/>
              <w:rPr>
                <w:color w:val="000000"/>
                <w:sz w:val="24"/>
                <w:szCs w:val="24"/>
              </w:rPr>
            </w:pPr>
            <w:r w:rsidRPr="005955F1">
              <w:rPr>
                <w:color w:val="000000"/>
                <w:sz w:val="24"/>
                <w:szCs w:val="24"/>
              </w:rPr>
              <w:t>900</w:t>
            </w:r>
          </w:p>
        </w:tc>
        <w:tc>
          <w:tcPr>
            <w:tcW w:w="2327" w:type="dxa"/>
            <w:vAlign w:val="bottom"/>
          </w:tcPr>
          <w:p w14:paraId="743E445F" w14:textId="77777777" w:rsidR="00CC3047" w:rsidRPr="005955F1" w:rsidRDefault="00CC3047" w:rsidP="001B3234">
            <w:pPr>
              <w:jc w:val="center"/>
              <w:rPr>
                <w:color w:val="000000"/>
                <w:sz w:val="24"/>
                <w:szCs w:val="24"/>
              </w:rPr>
            </w:pPr>
            <w:r w:rsidRPr="005955F1">
              <w:rPr>
                <w:color w:val="000000"/>
                <w:sz w:val="24"/>
                <w:szCs w:val="24"/>
              </w:rPr>
              <w:t>18.24</w:t>
            </w:r>
          </w:p>
        </w:tc>
      </w:tr>
      <w:tr w:rsidR="00CC3047" w:rsidRPr="00CC3047" w14:paraId="0FB40E19" w14:textId="77777777" w:rsidTr="001B3234">
        <w:trPr>
          <w:trHeight w:val="183"/>
        </w:trPr>
        <w:tc>
          <w:tcPr>
            <w:tcW w:w="4571" w:type="dxa"/>
          </w:tcPr>
          <w:p w14:paraId="7709B9DD" w14:textId="77777777" w:rsidR="00CC3047" w:rsidRPr="005955F1" w:rsidRDefault="00CC3047" w:rsidP="001B3234">
            <w:pPr>
              <w:jc w:val="center"/>
              <w:rPr>
                <w:b/>
                <w:sz w:val="24"/>
                <w:szCs w:val="24"/>
              </w:rPr>
            </w:pPr>
            <w:r w:rsidRPr="005955F1">
              <w:rPr>
                <w:b/>
                <w:sz w:val="24"/>
                <w:szCs w:val="24"/>
              </w:rPr>
              <w:t>Wealth index</w:t>
            </w:r>
          </w:p>
        </w:tc>
        <w:tc>
          <w:tcPr>
            <w:tcW w:w="2751" w:type="dxa"/>
          </w:tcPr>
          <w:p w14:paraId="4B2C4D45" w14:textId="77777777" w:rsidR="00CC3047" w:rsidRPr="005955F1" w:rsidRDefault="00CC3047" w:rsidP="001B3234">
            <w:pPr>
              <w:jc w:val="center"/>
              <w:rPr>
                <w:sz w:val="24"/>
                <w:szCs w:val="24"/>
              </w:rPr>
            </w:pPr>
          </w:p>
        </w:tc>
        <w:tc>
          <w:tcPr>
            <w:tcW w:w="2327" w:type="dxa"/>
          </w:tcPr>
          <w:p w14:paraId="7D9D1ED0" w14:textId="77777777" w:rsidR="00CC3047" w:rsidRPr="005955F1" w:rsidRDefault="00CC3047" w:rsidP="001B3234">
            <w:pPr>
              <w:jc w:val="center"/>
              <w:rPr>
                <w:sz w:val="24"/>
                <w:szCs w:val="24"/>
              </w:rPr>
            </w:pPr>
          </w:p>
        </w:tc>
      </w:tr>
      <w:tr w:rsidR="00CC3047" w:rsidRPr="00CC3047" w14:paraId="21CC130A" w14:textId="77777777" w:rsidTr="001B3234">
        <w:trPr>
          <w:trHeight w:val="194"/>
        </w:trPr>
        <w:tc>
          <w:tcPr>
            <w:tcW w:w="4571" w:type="dxa"/>
            <w:vAlign w:val="bottom"/>
          </w:tcPr>
          <w:p w14:paraId="098D845E" w14:textId="77777777" w:rsidR="00CC3047" w:rsidRPr="005955F1" w:rsidRDefault="00194116" w:rsidP="001B3234">
            <w:pPr>
              <w:jc w:val="center"/>
              <w:rPr>
                <w:color w:val="000000"/>
                <w:sz w:val="24"/>
                <w:szCs w:val="24"/>
              </w:rPr>
            </w:pPr>
            <w:r w:rsidRPr="005955F1">
              <w:rPr>
                <w:color w:val="000000"/>
                <w:sz w:val="24"/>
                <w:szCs w:val="24"/>
              </w:rPr>
              <w:t>P</w:t>
            </w:r>
            <w:r w:rsidR="00CC3047" w:rsidRPr="005955F1">
              <w:rPr>
                <w:color w:val="000000"/>
                <w:sz w:val="24"/>
                <w:szCs w:val="24"/>
              </w:rPr>
              <w:t>oorest</w:t>
            </w:r>
          </w:p>
        </w:tc>
        <w:tc>
          <w:tcPr>
            <w:tcW w:w="2751" w:type="dxa"/>
            <w:vAlign w:val="bottom"/>
          </w:tcPr>
          <w:p w14:paraId="151BAEDE" w14:textId="77777777" w:rsidR="00CC3047" w:rsidRPr="005955F1" w:rsidRDefault="00CC3047" w:rsidP="001B3234">
            <w:pPr>
              <w:jc w:val="center"/>
              <w:rPr>
                <w:color w:val="000000"/>
                <w:sz w:val="24"/>
                <w:szCs w:val="24"/>
              </w:rPr>
            </w:pPr>
            <w:r w:rsidRPr="005955F1">
              <w:rPr>
                <w:color w:val="000000"/>
                <w:sz w:val="24"/>
                <w:szCs w:val="24"/>
              </w:rPr>
              <w:t>1,065</w:t>
            </w:r>
          </w:p>
        </w:tc>
        <w:tc>
          <w:tcPr>
            <w:tcW w:w="2327" w:type="dxa"/>
            <w:vAlign w:val="bottom"/>
          </w:tcPr>
          <w:p w14:paraId="62102E46" w14:textId="77777777" w:rsidR="00CC3047" w:rsidRPr="005955F1" w:rsidRDefault="00CC3047" w:rsidP="001B3234">
            <w:pPr>
              <w:jc w:val="center"/>
              <w:rPr>
                <w:color w:val="000000"/>
                <w:sz w:val="24"/>
                <w:szCs w:val="24"/>
              </w:rPr>
            </w:pPr>
            <w:r w:rsidRPr="005955F1">
              <w:rPr>
                <w:color w:val="000000"/>
                <w:sz w:val="24"/>
                <w:szCs w:val="24"/>
              </w:rPr>
              <w:t>21.59</w:t>
            </w:r>
          </w:p>
        </w:tc>
      </w:tr>
      <w:tr w:rsidR="00CC3047" w:rsidRPr="00CC3047" w14:paraId="12C2AE85" w14:textId="77777777" w:rsidTr="001B3234">
        <w:trPr>
          <w:trHeight w:val="183"/>
        </w:trPr>
        <w:tc>
          <w:tcPr>
            <w:tcW w:w="4571" w:type="dxa"/>
            <w:vAlign w:val="bottom"/>
          </w:tcPr>
          <w:p w14:paraId="2D0337C8" w14:textId="77777777" w:rsidR="00CC3047" w:rsidRPr="005955F1" w:rsidRDefault="00194116" w:rsidP="001B3234">
            <w:pPr>
              <w:jc w:val="center"/>
              <w:rPr>
                <w:color w:val="000000"/>
                <w:sz w:val="24"/>
                <w:szCs w:val="24"/>
              </w:rPr>
            </w:pPr>
            <w:r w:rsidRPr="005955F1">
              <w:rPr>
                <w:color w:val="000000"/>
                <w:sz w:val="24"/>
                <w:szCs w:val="24"/>
              </w:rPr>
              <w:t>P</w:t>
            </w:r>
            <w:r w:rsidR="00CC3047" w:rsidRPr="005955F1">
              <w:rPr>
                <w:color w:val="000000"/>
                <w:sz w:val="24"/>
                <w:szCs w:val="24"/>
              </w:rPr>
              <w:t>oorer</w:t>
            </w:r>
          </w:p>
        </w:tc>
        <w:tc>
          <w:tcPr>
            <w:tcW w:w="2751" w:type="dxa"/>
            <w:vAlign w:val="bottom"/>
          </w:tcPr>
          <w:p w14:paraId="6F7FC2A1" w14:textId="77777777" w:rsidR="00CC3047" w:rsidRPr="005955F1" w:rsidRDefault="00CC3047" w:rsidP="001B3234">
            <w:pPr>
              <w:jc w:val="center"/>
              <w:rPr>
                <w:color w:val="000000"/>
                <w:sz w:val="24"/>
                <w:szCs w:val="24"/>
              </w:rPr>
            </w:pPr>
            <w:r w:rsidRPr="005955F1">
              <w:rPr>
                <w:color w:val="000000"/>
                <w:sz w:val="24"/>
                <w:szCs w:val="24"/>
              </w:rPr>
              <w:t>995</w:t>
            </w:r>
          </w:p>
        </w:tc>
        <w:tc>
          <w:tcPr>
            <w:tcW w:w="2327" w:type="dxa"/>
            <w:vAlign w:val="bottom"/>
          </w:tcPr>
          <w:p w14:paraId="135A8590" w14:textId="77777777" w:rsidR="00CC3047" w:rsidRPr="005955F1" w:rsidRDefault="00CC3047" w:rsidP="001B3234">
            <w:pPr>
              <w:jc w:val="center"/>
              <w:rPr>
                <w:color w:val="000000"/>
                <w:sz w:val="24"/>
                <w:szCs w:val="24"/>
              </w:rPr>
            </w:pPr>
            <w:r w:rsidRPr="005955F1">
              <w:rPr>
                <w:color w:val="000000"/>
                <w:sz w:val="24"/>
                <w:szCs w:val="24"/>
              </w:rPr>
              <w:t>20.17</w:t>
            </w:r>
          </w:p>
        </w:tc>
      </w:tr>
      <w:tr w:rsidR="00CC3047" w:rsidRPr="00CC3047" w14:paraId="2D204A9F" w14:textId="77777777" w:rsidTr="001B3234">
        <w:trPr>
          <w:trHeight w:val="194"/>
        </w:trPr>
        <w:tc>
          <w:tcPr>
            <w:tcW w:w="4571" w:type="dxa"/>
            <w:vAlign w:val="bottom"/>
          </w:tcPr>
          <w:p w14:paraId="51ADE98D" w14:textId="77777777" w:rsidR="00CC3047" w:rsidRPr="005955F1" w:rsidRDefault="00194116" w:rsidP="001B3234">
            <w:pPr>
              <w:jc w:val="center"/>
              <w:rPr>
                <w:color w:val="000000"/>
                <w:sz w:val="24"/>
                <w:szCs w:val="24"/>
              </w:rPr>
            </w:pPr>
            <w:r w:rsidRPr="005955F1">
              <w:rPr>
                <w:color w:val="000000"/>
                <w:sz w:val="24"/>
                <w:szCs w:val="24"/>
              </w:rPr>
              <w:t>M</w:t>
            </w:r>
            <w:r w:rsidR="00CC3047" w:rsidRPr="005955F1">
              <w:rPr>
                <w:color w:val="000000"/>
                <w:sz w:val="24"/>
                <w:szCs w:val="24"/>
              </w:rPr>
              <w:t>iddle</w:t>
            </w:r>
          </w:p>
        </w:tc>
        <w:tc>
          <w:tcPr>
            <w:tcW w:w="2751" w:type="dxa"/>
            <w:vAlign w:val="bottom"/>
          </w:tcPr>
          <w:p w14:paraId="17E599C5" w14:textId="77777777" w:rsidR="00CC3047" w:rsidRPr="005955F1" w:rsidRDefault="00CC3047" w:rsidP="001B3234">
            <w:pPr>
              <w:jc w:val="center"/>
              <w:rPr>
                <w:color w:val="000000"/>
                <w:sz w:val="24"/>
                <w:szCs w:val="24"/>
              </w:rPr>
            </w:pPr>
            <w:r w:rsidRPr="005955F1">
              <w:rPr>
                <w:color w:val="000000"/>
                <w:sz w:val="24"/>
                <w:szCs w:val="24"/>
              </w:rPr>
              <w:t>885</w:t>
            </w:r>
          </w:p>
        </w:tc>
        <w:tc>
          <w:tcPr>
            <w:tcW w:w="2327" w:type="dxa"/>
            <w:vAlign w:val="bottom"/>
          </w:tcPr>
          <w:p w14:paraId="5E48E259" w14:textId="77777777" w:rsidR="00CC3047" w:rsidRPr="005955F1" w:rsidRDefault="00CC3047" w:rsidP="001B3234">
            <w:pPr>
              <w:jc w:val="center"/>
              <w:rPr>
                <w:color w:val="000000"/>
                <w:sz w:val="24"/>
                <w:szCs w:val="24"/>
              </w:rPr>
            </w:pPr>
            <w:r w:rsidRPr="005955F1">
              <w:rPr>
                <w:color w:val="000000"/>
                <w:sz w:val="24"/>
                <w:szCs w:val="24"/>
              </w:rPr>
              <w:t>17.94</w:t>
            </w:r>
          </w:p>
        </w:tc>
      </w:tr>
      <w:tr w:rsidR="00CC3047" w:rsidRPr="00CC3047" w14:paraId="18CD9CD6" w14:textId="77777777" w:rsidTr="001B3234">
        <w:trPr>
          <w:trHeight w:val="183"/>
        </w:trPr>
        <w:tc>
          <w:tcPr>
            <w:tcW w:w="4571" w:type="dxa"/>
            <w:vAlign w:val="bottom"/>
          </w:tcPr>
          <w:p w14:paraId="4ADB8AE1" w14:textId="77777777" w:rsidR="00CC3047" w:rsidRPr="005955F1" w:rsidRDefault="00194116" w:rsidP="001B3234">
            <w:pPr>
              <w:jc w:val="center"/>
              <w:rPr>
                <w:color w:val="000000"/>
                <w:sz w:val="24"/>
                <w:szCs w:val="24"/>
              </w:rPr>
            </w:pPr>
            <w:r w:rsidRPr="005955F1">
              <w:rPr>
                <w:color w:val="000000"/>
                <w:sz w:val="24"/>
                <w:szCs w:val="24"/>
              </w:rPr>
              <w:t>R</w:t>
            </w:r>
            <w:r w:rsidR="00CC3047" w:rsidRPr="005955F1">
              <w:rPr>
                <w:color w:val="000000"/>
                <w:sz w:val="24"/>
                <w:szCs w:val="24"/>
              </w:rPr>
              <w:t>icher</w:t>
            </w:r>
          </w:p>
        </w:tc>
        <w:tc>
          <w:tcPr>
            <w:tcW w:w="2751" w:type="dxa"/>
            <w:vAlign w:val="bottom"/>
          </w:tcPr>
          <w:p w14:paraId="636BC0C3" w14:textId="77777777" w:rsidR="00CC3047" w:rsidRPr="005955F1" w:rsidRDefault="00CC3047" w:rsidP="001B3234">
            <w:pPr>
              <w:jc w:val="center"/>
              <w:rPr>
                <w:color w:val="000000"/>
                <w:sz w:val="24"/>
                <w:szCs w:val="24"/>
              </w:rPr>
            </w:pPr>
            <w:r w:rsidRPr="005955F1">
              <w:rPr>
                <w:color w:val="000000"/>
                <w:sz w:val="24"/>
                <w:szCs w:val="24"/>
              </w:rPr>
              <w:t>979</w:t>
            </w:r>
          </w:p>
        </w:tc>
        <w:tc>
          <w:tcPr>
            <w:tcW w:w="2327" w:type="dxa"/>
            <w:vAlign w:val="bottom"/>
          </w:tcPr>
          <w:p w14:paraId="37CEEFAD" w14:textId="77777777" w:rsidR="00CC3047" w:rsidRPr="005955F1" w:rsidRDefault="00CC3047" w:rsidP="001B3234">
            <w:pPr>
              <w:jc w:val="center"/>
              <w:rPr>
                <w:color w:val="000000"/>
                <w:sz w:val="24"/>
                <w:szCs w:val="24"/>
              </w:rPr>
            </w:pPr>
            <w:r w:rsidRPr="005955F1">
              <w:rPr>
                <w:color w:val="000000"/>
                <w:sz w:val="24"/>
                <w:szCs w:val="24"/>
              </w:rPr>
              <w:t>19.85</w:t>
            </w:r>
          </w:p>
        </w:tc>
      </w:tr>
      <w:tr w:rsidR="00CC3047" w:rsidRPr="00CC3047" w14:paraId="3D67ECE2" w14:textId="77777777" w:rsidTr="001B3234">
        <w:trPr>
          <w:trHeight w:val="194"/>
        </w:trPr>
        <w:tc>
          <w:tcPr>
            <w:tcW w:w="4571" w:type="dxa"/>
            <w:vAlign w:val="bottom"/>
          </w:tcPr>
          <w:p w14:paraId="2306812E" w14:textId="77777777" w:rsidR="00CC3047" w:rsidRPr="005955F1" w:rsidRDefault="00194116" w:rsidP="001B3234">
            <w:pPr>
              <w:jc w:val="center"/>
              <w:rPr>
                <w:color w:val="000000"/>
                <w:sz w:val="24"/>
                <w:szCs w:val="24"/>
              </w:rPr>
            </w:pPr>
            <w:r w:rsidRPr="005955F1">
              <w:rPr>
                <w:color w:val="000000"/>
                <w:sz w:val="24"/>
                <w:szCs w:val="24"/>
              </w:rPr>
              <w:t>R</w:t>
            </w:r>
            <w:r w:rsidR="00CC3047" w:rsidRPr="005955F1">
              <w:rPr>
                <w:color w:val="000000"/>
                <w:sz w:val="24"/>
                <w:szCs w:val="24"/>
              </w:rPr>
              <w:t>ichest</w:t>
            </w:r>
          </w:p>
        </w:tc>
        <w:tc>
          <w:tcPr>
            <w:tcW w:w="2751" w:type="dxa"/>
            <w:vAlign w:val="bottom"/>
          </w:tcPr>
          <w:p w14:paraId="4B968778" w14:textId="77777777" w:rsidR="00CC3047" w:rsidRPr="005955F1" w:rsidRDefault="00CC3047" w:rsidP="001B3234">
            <w:pPr>
              <w:jc w:val="center"/>
              <w:rPr>
                <w:color w:val="000000"/>
                <w:sz w:val="24"/>
                <w:szCs w:val="24"/>
              </w:rPr>
            </w:pPr>
            <w:r w:rsidRPr="005955F1">
              <w:rPr>
                <w:color w:val="000000"/>
                <w:sz w:val="24"/>
                <w:szCs w:val="24"/>
              </w:rPr>
              <w:t>1,009</w:t>
            </w:r>
          </w:p>
        </w:tc>
        <w:tc>
          <w:tcPr>
            <w:tcW w:w="2327" w:type="dxa"/>
            <w:vAlign w:val="bottom"/>
          </w:tcPr>
          <w:p w14:paraId="68D7E48D" w14:textId="77777777" w:rsidR="00CC3047" w:rsidRPr="005955F1" w:rsidRDefault="00CC3047" w:rsidP="001B3234">
            <w:pPr>
              <w:jc w:val="center"/>
              <w:rPr>
                <w:color w:val="000000"/>
                <w:sz w:val="24"/>
                <w:szCs w:val="24"/>
              </w:rPr>
            </w:pPr>
            <w:r w:rsidRPr="005955F1">
              <w:rPr>
                <w:color w:val="000000"/>
                <w:sz w:val="24"/>
                <w:szCs w:val="24"/>
              </w:rPr>
              <w:t>20.45</w:t>
            </w:r>
          </w:p>
        </w:tc>
      </w:tr>
      <w:tr w:rsidR="00CC3047" w:rsidRPr="00CC3047" w14:paraId="3E729FC5" w14:textId="77777777" w:rsidTr="001B3234">
        <w:trPr>
          <w:trHeight w:val="183"/>
        </w:trPr>
        <w:tc>
          <w:tcPr>
            <w:tcW w:w="4571" w:type="dxa"/>
          </w:tcPr>
          <w:p w14:paraId="56F77703" w14:textId="77777777" w:rsidR="00CC3047" w:rsidRPr="005955F1" w:rsidRDefault="00CC3047" w:rsidP="001B3234">
            <w:pPr>
              <w:jc w:val="center"/>
              <w:rPr>
                <w:b/>
                <w:sz w:val="24"/>
                <w:szCs w:val="24"/>
              </w:rPr>
            </w:pPr>
            <w:r w:rsidRPr="005955F1">
              <w:rPr>
                <w:b/>
                <w:sz w:val="24"/>
                <w:szCs w:val="24"/>
              </w:rPr>
              <w:t>Husbands’ education level</w:t>
            </w:r>
          </w:p>
        </w:tc>
        <w:tc>
          <w:tcPr>
            <w:tcW w:w="2751" w:type="dxa"/>
          </w:tcPr>
          <w:p w14:paraId="6E9D90EB" w14:textId="77777777" w:rsidR="00CC3047" w:rsidRPr="005955F1" w:rsidRDefault="00CC3047" w:rsidP="001B3234">
            <w:pPr>
              <w:jc w:val="center"/>
              <w:rPr>
                <w:sz w:val="24"/>
                <w:szCs w:val="24"/>
              </w:rPr>
            </w:pPr>
          </w:p>
        </w:tc>
        <w:tc>
          <w:tcPr>
            <w:tcW w:w="2327" w:type="dxa"/>
          </w:tcPr>
          <w:p w14:paraId="2DCD779D" w14:textId="77777777" w:rsidR="00CC3047" w:rsidRPr="005955F1" w:rsidRDefault="00CC3047" w:rsidP="001B3234">
            <w:pPr>
              <w:jc w:val="center"/>
              <w:rPr>
                <w:sz w:val="24"/>
                <w:szCs w:val="24"/>
              </w:rPr>
            </w:pPr>
          </w:p>
        </w:tc>
      </w:tr>
      <w:tr w:rsidR="00CC3047" w:rsidRPr="00CC3047" w14:paraId="7D486FC2" w14:textId="77777777" w:rsidTr="001B3234">
        <w:trPr>
          <w:trHeight w:val="194"/>
        </w:trPr>
        <w:tc>
          <w:tcPr>
            <w:tcW w:w="4571" w:type="dxa"/>
            <w:vAlign w:val="bottom"/>
          </w:tcPr>
          <w:p w14:paraId="4E682B52" w14:textId="77777777" w:rsidR="00CC3047" w:rsidRPr="005955F1" w:rsidRDefault="00B242BF" w:rsidP="001B3234">
            <w:pPr>
              <w:jc w:val="center"/>
              <w:rPr>
                <w:color w:val="000000"/>
                <w:sz w:val="24"/>
                <w:szCs w:val="24"/>
              </w:rPr>
            </w:pPr>
            <w:r w:rsidRPr="005955F1">
              <w:rPr>
                <w:color w:val="000000"/>
                <w:sz w:val="24"/>
                <w:szCs w:val="24"/>
              </w:rPr>
              <w:t xml:space="preserve">No </w:t>
            </w:r>
            <w:r w:rsidR="00CC3047" w:rsidRPr="005955F1">
              <w:rPr>
                <w:color w:val="000000"/>
                <w:sz w:val="24"/>
                <w:szCs w:val="24"/>
              </w:rPr>
              <w:t>education</w:t>
            </w:r>
          </w:p>
        </w:tc>
        <w:tc>
          <w:tcPr>
            <w:tcW w:w="2751" w:type="dxa"/>
            <w:vAlign w:val="bottom"/>
          </w:tcPr>
          <w:p w14:paraId="0D52D211" w14:textId="77777777" w:rsidR="00CC3047" w:rsidRPr="005955F1" w:rsidRDefault="00CC3047" w:rsidP="001B3234">
            <w:pPr>
              <w:jc w:val="center"/>
              <w:rPr>
                <w:color w:val="000000"/>
                <w:sz w:val="24"/>
                <w:szCs w:val="24"/>
              </w:rPr>
            </w:pPr>
            <w:r w:rsidRPr="005955F1">
              <w:rPr>
                <w:color w:val="000000"/>
                <w:sz w:val="24"/>
                <w:szCs w:val="24"/>
              </w:rPr>
              <w:t>679</w:t>
            </w:r>
          </w:p>
        </w:tc>
        <w:tc>
          <w:tcPr>
            <w:tcW w:w="2327" w:type="dxa"/>
            <w:vAlign w:val="bottom"/>
          </w:tcPr>
          <w:p w14:paraId="3D519185" w14:textId="77777777" w:rsidR="00CC3047" w:rsidRPr="005955F1" w:rsidRDefault="00CC3047" w:rsidP="001B3234">
            <w:pPr>
              <w:jc w:val="center"/>
              <w:rPr>
                <w:color w:val="000000"/>
                <w:sz w:val="24"/>
                <w:szCs w:val="24"/>
              </w:rPr>
            </w:pPr>
            <w:r w:rsidRPr="005955F1">
              <w:rPr>
                <w:color w:val="000000"/>
                <w:sz w:val="24"/>
                <w:szCs w:val="24"/>
              </w:rPr>
              <w:t>13.76</w:t>
            </w:r>
          </w:p>
        </w:tc>
      </w:tr>
      <w:tr w:rsidR="00CC3047" w:rsidRPr="00CC3047" w14:paraId="07EF4D92" w14:textId="77777777" w:rsidTr="001B3234">
        <w:trPr>
          <w:trHeight w:val="183"/>
        </w:trPr>
        <w:tc>
          <w:tcPr>
            <w:tcW w:w="4571" w:type="dxa"/>
            <w:vAlign w:val="bottom"/>
          </w:tcPr>
          <w:p w14:paraId="5EF45A83" w14:textId="77777777" w:rsidR="00CC3047" w:rsidRPr="005955F1" w:rsidRDefault="00194116" w:rsidP="001B3234">
            <w:pPr>
              <w:jc w:val="center"/>
              <w:rPr>
                <w:color w:val="000000"/>
                <w:sz w:val="24"/>
                <w:szCs w:val="24"/>
              </w:rPr>
            </w:pPr>
            <w:r w:rsidRPr="005955F1">
              <w:rPr>
                <w:color w:val="000000"/>
                <w:sz w:val="24"/>
                <w:szCs w:val="24"/>
              </w:rPr>
              <w:t>P</w:t>
            </w:r>
            <w:r w:rsidR="00CC3047" w:rsidRPr="005955F1">
              <w:rPr>
                <w:color w:val="000000"/>
                <w:sz w:val="24"/>
                <w:szCs w:val="24"/>
              </w:rPr>
              <w:t>rimary</w:t>
            </w:r>
          </w:p>
        </w:tc>
        <w:tc>
          <w:tcPr>
            <w:tcW w:w="2751" w:type="dxa"/>
            <w:vAlign w:val="bottom"/>
          </w:tcPr>
          <w:p w14:paraId="5F41494D" w14:textId="77777777" w:rsidR="00CC3047" w:rsidRPr="005955F1" w:rsidRDefault="00CC3047" w:rsidP="001B3234">
            <w:pPr>
              <w:jc w:val="center"/>
              <w:rPr>
                <w:color w:val="000000"/>
                <w:sz w:val="24"/>
                <w:szCs w:val="24"/>
              </w:rPr>
            </w:pPr>
            <w:r w:rsidRPr="005955F1">
              <w:rPr>
                <w:color w:val="000000"/>
                <w:sz w:val="24"/>
                <w:szCs w:val="24"/>
              </w:rPr>
              <w:t>1,657</w:t>
            </w:r>
          </w:p>
        </w:tc>
        <w:tc>
          <w:tcPr>
            <w:tcW w:w="2327" w:type="dxa"/>
            <w:vAlign w:val="bottom"/>
          </w:tcPr>
          <w:p w14:paraId="66A5F686" w14:textId="77777777" w:rsidR="00CC3047" w:rsidRPr="005955F1" w:rsidRDefault="00CC3047" w:rsidP="001B3234">
            <w:pPr>
              <w:jc w:val="center"/>
              <w:rPr>
                <w:color w:val="000000"/>
                <w:sz w:val="24"/>
                <w:szCs w:val="24"/>
              </w:rPr>
            </w:pPr>
            <w:r w:rsidRPr="005955F1">
              <w:rPr>
                <w:color w:val="000000"/>
                <w:sz w:val="24"/>
                <w:szCs w:val="24"/>
              </w:rPr>
              <w:t>33.59</w:t>
            </w:r>
          </w:p>
        </w:tc>
      </w:tr>
      <w:tr w:rsidR="00CC3047" w:rsidRPr="00CC3047" w14:paraId="0A672887" w14:textId="77777777" w:rsidTr="001B3234">
        <w:trPr>
          <w:trHeight w:val="194"/>
        </w:trPr>
        <w:tc>
          <w:tcPr>
            <w:tcW w:w="4571" w:type="dxa"/>
            <w:vAlign w:val="bottom"/>
          </w:tcPr>
          <w:p w14:paraId="027F9A2F" w14:textId="77777777" w:rsidR="00CC3047" w:rsidRPr="005955F1" w:rsidRDefault="00194116" w:rsidP="001B3234">
            <w:pPr>
              <w:jc w:val="center"/>
              <w:rPr>
                <w:color w:val="000000"/>
                <w:sz w:val="24"/>
                <w:szCs w:val="24"/>
              </w:rPr>
            </w:pPr>
            <w:r w:rsidRPr="005955F1">
              <w:rPr>
                <w:color w:val="000000"/>
                <w:sz w:val="24"/>
                <w:szCs w:val="24"/>
              </w:rPr>
              <w:t>S</w:t>
            </w:r>
            <w:r w:rsidR="00CC3047" w:rsidRPr="005955F1">
              <w:rPr>
                <w:color w:val="000000"/>
                <w:sz w:val="24"/>
                <w:szCs w:val="24"/>
              </w:rPr>
              <w:t>econdary</w:t>
            </w:r>
          </w:p>
        </w:tc>
        <w:tc>
          <w:tcPr>
            <w:tcW w:w="2751" w:type="dxa"/>
            <w:vAlign w:val="bottom"/>
          </w:tcPr>
          <w:p w14:paraId="744A9CC4" w14:textId="77777777" w:rsidR="00CC3047" w:rsidRPr="005955F1" w:rsidRDefault="00CC3047" w:rsidP="001B3234">
            <w:pPr>
              <w:jc w:val="center"/>
              <w:rPr>
                <w:color w:val="000000"/>
                <w:sz w:val="24"/>
                <w:szCs w:val="24"/>
              </w:rPr>
            </w:pPr>
            <w:r w:rsidRPr="005955F1">
              <w:rPr>
                <w:color w:val="000000"/>
                <w:sz w:val="24"/>
                <w:szCs w:val="24"/>
              </w:rPr>
              <w:t>1,635</w:t>
            </w:r>
          </w:p>
        </w:tc>
        <w:tc>
          <w:tcPr>
            <w:tcW w:w="2327" w:type="dxa"/>
            <w:vAlign w:val="bottom"/>
          </w:tcPr>
          <w:p w14:paraId="6D6D0509" w14:textId="77777777" w:rsidR="00CC3047" w:rsidRPr="005955F1" w:rsidRDefault="00CC3047" w:rsidP="001B3234">
            <w:pPr>
              <w:jc w:val="center"/>
              <w:rPr>
                <w:color w:val="000000"/>
                <w:sz w:val="24"/>
                <w:szCs w:val="24"/>
              </w:rPr>
            </w:pPr>
            <w:r w:rsidRPr="005955F1">
              <w:rPr>
                <w:color w:val="000000"/>
                <w:sz w:val="24"/>
                <w:szCs w:val="24"/>
              </w:rPr>
              <w:t>33.14</w:t>
            </w:r>
          </w:p>
        </w:tc>
      </w:tr>
      <w:tr w:rsidR="00CC3047" w:rsidRPr="00CC3047" w14:paraId="5B3B1B17" w14:textId="77777777" w:rsidTr="001B3234">
        <w:trPr>
          <w:trHeight w:val="194"/>
        </w:trPr>
        <w:tc>
          <w:tcPr>
            <w:tcW w:w="4571" w:type="dxa"/>
            <w:vAlign w:val="bottom"/>
          </w:tcPr>
          <w:p w14:paraId="328A7911" w14:textId="77777777" w:rsidR="00CC3047" w:rsidRPr="005955F1" w:rsidRDefault="00194116" w:rsidP="001B3234">
            <w:pPr>
              <w:jc w:val="center"/>
              <w:rPr>
                <w:color w:val="000000"/>
                <w:sz w:val="24"/>
                <w:szCs w:val="24"/>
              </w:rPr>
            </w:pPr>
            <w:r w:rsidRPr="005955F1">
              <w:rPr>
                <w:color w:val="000000"/>
                <w:sz w:val="24"/>
                <w:szCs w:val="24"/>
              </w:rPr>
              <w:t>H</w:t>
            </w:r>
            <w:r w:rsidR="00CC3047" w:rsidRPr="005955F1">
              <w:rPr>
                <w:color w:val="000000"/>
                <w:sz w:val="24"/>
                <w:szCs w:val="24"/>
              </w:rPr>
              <w:t>igher</w:t>
            </w:r>
          </w:p>
        </w:tc>
        <w:tc>
          <w:tcPr>
            <w:tcW w:w="2751" w:type="dxa"/>
            <w:vAlign w:val="bottom"/>
          </w:tcPr>
          <w:p w14:paraId="05535998" w14:textId="77777777" w:rsidR="00CC3047" w:rsidRPr="005955F1" w:rsidRDefault="00CC3047" w:rsidP="001B3234">
            <w:pPr>
              <w:jc w:val="center"/>
              <w:rPr>
                <w:color w:val="000000"/>
                <w:sz w:val="24"/>
                <w:szCs w:val="24"/>
              </w:rPr>
            </w:pPr>
            <w:r w:rsidRPr="005955F1">
              <w:rPr>
                <w:color w:val="000000"/>
                <w:sz w:val="24"/>
                <w:szCs w:val="24"/>
              </w:rPr>
              <w:t>962</w:t>
            </w:r>
          </w:p>
        </w:tc>
        <w:tc>
          <w:tcPr>
            <w:tcW w:w="2327" w:type="dxa"/>
            <w:vAlign w:val="bottom"/>
          </w:tcPr>
          <w:p w14:paraId="69A0DC94" w14:textId="77777777" w:rsidR="00CC3047" w:rsidRPr="005955F1" w:rsidRDefault="00CC3047" w:rsidP="001B3234">
            <w:pPr>
              <w:jc w:val="center"/>
              <w:rPr>
                <w:color w:val="000000"/>
                <w:sz w:val="24"/>
                <w:szCs w:val="24"/>
              </w:rPr>
            </w:pPr>
            <w:r w:rsidRPr="005955F1">
              <w:rPr>
                <w:color w:val="000000"/>
                <w:sz w:val="24"/>
                <w:szCs w:val="24"/>
              </w:rPr>
              <w:t>19.5</w:t>
            </w:r>
          </w:p>
        </w:tc>
      </w:tr>
      <w:tr w:rsidR="00CC3047" w:rsidRPr="00CC3047" w14:paraId="4173E8B4" w14:textId="77777777" w:rsidTr="001B3234">
        <w:trPr>
          <w:trHeight w:val="194"/>
        </w:trPr>
        <w:tc>
          <w:tcPr>
            <w:tcW w:w="4571" w:type="dxa"/>
          </w:tcPr>
          <w:p w14:paraId="058B2ED4" w14:textId="77777777" w:rsidR="00CC3047" w:rsidRPr="005955F1" w:rsidRDefault="00CC3047" w:rsidP="001B3234">
            <w:pPr>
              <w:jc w:val="center"/>
              <w:rPr>
                <w:b/>
                <w:sz w:val="24"/>
                <w:szCs w:val="24"/>
              </w:rPr>
            </w:pPr>
            <w:r w:rsidRPr="005955F1">
              <w:rPr>
                <w:b/>
                <w:sz w:val="24"/>
                <w:szCs w:val="24"/>
              </w:rPr>
              <w:t>Respondents’ employment status</w:t>
            </w:r>
          </w:p>
        </w:tc>
        <w:tc>
          <w:tcPr>
            <w:tcW w:w="2751" w:type="dxa"/>
          </w:tcPr>
          <w:p w14:paraId="47903CF4" w14:textId="77777777" w:rsidR="00CC3047" w:rsidRPr="005955F1" w:rsidRDefault="00CC3047" w:rsidP="001B3234">
            <w:pPr>
              <w:jc w:val="center"/>
              <w:rPr>
                <w:sz w:val="24"/>
                <w:szCs w:val="24"/>
              </w:rPr>
            </w:pPr>
          </w:p>
        </w:tc>
        <w:tc>
          <w:tcPr>
            <w:tcW w:w="2327" w:type="dxa"/>
          </w:tcPr>
          <w:p w14:paraId="037F307D" w14:textId="77777777" w:rsidR="00CC3047" w:rsidRPr="005955F1" w:rsidRDefault="00CC3047" w:rsidP="001B3234">
            <w:pPr>
              <w:jc w:val="center"/>
              <w:rPr>
                <w:sz w:val="24"/>
                <w:szCs w:val="24"/>
              </w:rPr>
            </w:pPr>
          </w:p>
        </w:tc>
      </w:tr>
      <w:tr w:rsidR="00CC3047" w:rsidRPr="00CC3047" w14:paraId="28C8D070" w14:textId="77777777" w:rsidTr="001B3234">
        <w:trPr>
          <w:trHeight w:val="183"/>
        </w:trPr>
        <w:tc>
          <w:tcPr>
            <w:tcW w:w="4571" w:type="dxa"/>
            <w:vAlign w:val="bottom"/>
          </w:tcPr>
          <w:p w14:paraId="16B30B33" w14:textId="77777777" w:rsidR="00CC3047" w:rsidRPr="005955F1" w:rsidRDefault="00194116" w:rsidP="001B3234">
            <w:pPr>
              <w:jc w:val="center"/>
              <w:rPr>
                <w:color w:val="000000"/>
                <w:sz w:val="24"/>
                <w:szCs w:val="24"/>
              </w:rPr>
            </w:pPr>
            <w:r w:rsidRPr="005955F1">
              <w:rPr>
                <w:color w:val="000000"/>
                <w:sz w:val="24"/>
                <w:szCs w:val="24"/>
              </w:rPr>
              <w:t>N</w:t>
            </w:r>
            <w:r w:rsidR="00CC3047" w:rsidRPr="005955F1">
              <w:rPr>
                <w:color w:val="000000"/>
                <w:sz w:val="24"/>
                <w:szCs w:val="24"/>
              </w:rPr>
              <w:t>o</w:t>
            </w:r>
          </w:p>
        </w:tc>
        <w:tc>
          <w:tcPr>
            <w:tcW w:w="2751" w:type="dxa"/>
            <w:vAlign w:val="bottom"/>
          </w:tcPr>
          <w:p w14:paraId="6DC153C7" w14:textId="77777777" w:rsidR="00CC3047" w:rsidRPr="005955F1" w:rsidRDefault="00CC3047" w:rsidP="001B3234">
            <w:pPr>
              <w:jc w:val="center"/>
              <w:rPr>
                <w:color w:val="000000"/>
                <w:sz w:val="24"/>
                <w:szCs w:val="24"/>
              </w:rPr>
            </w:pPr>
            <w:r w:rsidRPr="005955F1">
              <w:rPr>
                <w:color w:val="000000"/>
                <w:sz w:val="24"/>
                <w:szCs w:val="24"/>
              </w:rPr>
              <w:t>3,089</w:t>
            </w:r>
          </w:p>
        </w:tc>
        <w:tc>
          <w:tcPr>
            <w:tcW w:w="2327" w:type="dxa"/>
            <w:vAlign w:val="bottom"/>
          </w:tcPr>
          <w:p w14:paraId="2CB7F899" w14:textId="77777777" w:rsidR="00CC3047" w:rsidRPr="005955F1" w:rsidRDefault="00CC3047" w:rsidP="001B3234">
            <w:pPr>
              <w:jc w:val="center"/>
              <w:rPr>
                <w:color w:val="000000"/>
                <w:sz w:val="24"/>
                <w:szCs w:val="24"/>
              </w:rPr>
            </w:pPr>
            <w:r w:rsidRPr="005955F1">
              <w:rPr>
                <w:color w:val="000000"/>
                <w:sz w:val="24"/>
                <w:szCs w:val="24"/>
              </w:rPr>
              <w:t>62.62</w:t>
            </w:r>
          </w:p>
        </w:tc>
      </w:tr>
      <w:tr w:rsidR="00CC3047" w:rsidRPr="00CC3047" w14:paraId="540EE812" w14:textId="77777777" w:rsidTr="001B3234">
        <w:trPr>
          <w:trHeight w:val="194"/>
        </w:trPr>
        <w:tc>
          <w:tcPr>
            <w:tcW w:w="4571" w:type="dxa"/>
            <w:vAlign w:val="bottom"/>
          </w:tcPr>
          <w:p w14:paraId="3AF11DC6" w14:textId="77777777" w:rsidR="00CC3047" w:rsidRPr="005955F1" w:rsidRDefault="00194116" w:rsidP="001B3234">
            <w:pPr>
              <w:jc w:val="center"/>
              <w:rPr>
                <w:color w:val="000000"/>
                <w:sz w:val="24"/>
                <w:szCs w:val="24"/>
              </w:rPr>
            </w:pPr>
            <w:r w:rsidRPr="005955F1">
              <w:rPr>
                <w:color w:val="000000"/>
                <w:sz w:val="24"/>
                <w:szCs w:val="24"/>
              </w:rPr>
              <w:t>Y</w:t>
            </w:r>
            <w:r w:rsidR="00CC3047" w:rsidRPr="005955F1">
              <w:rPr>
                <w:color w:val="000000"/>
                <w:sz w:val="24"/>
                <w:szCs w:val="24"/>
              </w:rPr>
              <w:t>es</w:t>
            </w:r>
          </w:p>
        </w:tc>
        <w:tc>
          <w:tcPr>
            <w:tcW w:w="2751" w:type="dxa"/>
            <w:vAlign w:val="bottom"/>
          </w:tcPr>
          <w:p w14:paraId="4F0FFA8A" w14:textId="77777777" w:rsidR="00CC3047" w:rsidRPr="005955F1" w:rsidRDefault="00CC3047" w:rsidP="001B3234">
            <w:pPr>
              <w:jc w:val="center"/>
              <w:rPr>
                <w:color w:val="000000"/>
                <w:sz w:val="24"/>
                <w:szCs w:val="24"/>
              </w:rPr>
            </w:pPr>
            <w:r w:rsidRPr="005955F1">
              <w:rPr>
                <w:color w:val="000000"/>
                <w:sz w:val="24"/>
                <w:szCs w:val="24"/>
              </w:rPr>
              <w:t>1,844</w:t>
            </w:r>
          </w:p>
        </w:tc>
        <w:tc>
          <w:tcPr>
            <w:tcW w:w="2327" w:type="dxa"/>
            <w:vAlign w:val="bottom"/>
          </w:tcPr>
          <w:p w14:paraId="330B5028" w14:textId="77777777" w:rsidR="00CC3047" w:rsidRPr="005955F1" w:rsidRDefault="00CC3047" w:rsidP="001B3234">
            <w:pPr>
              <w:jc w:val="center"/>
              <w:rPr>
                <w:color w:val="000000"/>
                <w:sz w:val="24"/>
                <w:szCs w:val="24"/>
              </w:rPr>
            </w:pPr>
            <w:r w:rsidRPr="005955F1">
              <w:rPr>
                <w:color w:val="000000"/>
                <w:sz w:val="24"/>
                <w:szCs w:val="24"/>
              </w:rPr>
              <w:t>37.38</w:t>
            </w:r>
          </w:p>
        </w:tc>
      </w:tr>
      <w:tr w:rsidR="00CC3047" w:rsidRPr="00CC3047" w14:paraId="48DADFC8" w14:textId="77777777" w:rsidTr="001B3234">
        <w:trPr>
          <w:trHeight w:val="183"/>
        </w:trPr>
        <w:tc>
          <w:tcPr>
            <w:tcW w:w="4571" w:type="dxa"/>
          </w:tcPr>
          <w:p w14:paraId="5AE9D6B3" w14:textId="77777777" w:rsidR="00CC3047" w:rsidRPr="005955F1" w:rsidRDefault="00CC3047" w:rsidP="001B3234">
            <w:pPr>
              <w:jc w:val="center"/>
              <w:rPr>
                <w:b/>
                <w:sz w:val="24"/>
                <w:szCs w:val="24"/>
              </w:rPr>
            </w:pPr>
            <w:r w:rsidRPr="005955F1">
              <w:rPr>
                <w:b/>
                <w:sz w:val="24"/>
                <w:szCs w:val="24"/>
              </w:rPr>
              <w:t>Reading Newspaper</w:t>
            </w:r>
          </w:p>
        </w:tc>
        <w:tc>
          <w:tcPr>
            <w:tcW w:w="2751" w:type="dxa"/>
          </w:tcPr>
          <w:p w14:paraId="57DE7AE6" w14:textId="77777777" w:rsidR="00CC3047" w:rsidRPr="005955F1" w:rsidRDefault="00CC3047" w:rsidP="001B3234">
            <w:pPr>
              <w:jc w:val="center"/>
              <w:rPr>
                <w:sz w:val="24"/>
                <w:szCs w:val="24"/>
              </w:rPr>
            </w:pPr>
          </w:p>
        </w:tc>
        <w:tc>
          <w:tcPr>
            <w:tcW w:w="2327" w:type="dxa"/>
          </w:tcPr>
          <w:p w14:paraId="0D1DBCA6" w14:textId="77777777" w:rsidR="00CC3047" w:rsidRPr="005955F1" w:rsidRDefault="00CC3047" w:rsidP="001B3234">
            <w:pPr>
              <w:jc w:val="center"/>
              <w:rPr>
                <w:sz w:val="24"/>
                <w:szCs w:val="24"/>
              </w:rPr>
            </w:pPr>
          </w:p>
        </w:tc>
      </w:tr>
      <w:tr w:rsidR="00CC3047" w:rsidRPr="00CC3047" w14:paraId="480E78FB" w14:textId="77777777" w:rsidTr="001B3234">
        <w:trPr>
          <w:trHeight w:val="194"/>
        </w:trPr>
        <w:tc>
          <w:tcPr>
            <w:tcW w:w="4571" w:type="dxa"/>
            <w:vAlign w:val="bottom"/>
          </w:tcPr>
          <w:p w14:paraId="0FC7CD55" w14:textId="77777777" w:rsidR="00CC3047" w:rsidRPr="005955F1" w:rsidRDefault="00CC3047" w:rsidP="001B3234">
            <w:pPr>
              <w:jc w:val="center"/>
              <w:rPr>
                <w:color w:val="000000"/>
                <w:sz w:val="24"/>
                <w:szCs w:val="24"/>
              </w:rPr>
            </w:pPr>
            <w:r w:rsidRPr="005955F1">
              <w:rPr>
                <w:color w:val="000000"/>
                <w:sz w:val="24"/>
                <w:szCs w:val="24"/>
              </w:rPr>
              <w:t>No</w:t>
            </w:r>
          </w:p>
        </w:tc>
        <w:tc>
          <w:tcPr>
            <w:tcW w:w="2751" w:type="dxa"/>
            <w:vAlign w:val="bottom"/>
          </w:tcPr>
          <w:p w14:paraId="7F1CE8E7" w14:textId="77777777" w:rsidR="00CC3047" w:rsidRPr="005955F1" w:rsidRDefault="00CC3047" w:rsidP="001B3234">
            <w:pPr>
              <w:jc w:val="center"/>
              <w:rPr>
                <w:color w:val="000000"/>
                <w:sz w:val="24"/>
                <w:szCs w:val="24"/>
              </w:rPr>
            </w:pPr>
            <w:r w:rsidRPr="005955F1">
              <w:rPr>
                <w:color w:val="000000"/>
                <w:sz w:val="24"/>
                <w:szCs w:val="24"/>
              </w:rPr>
              <w:t>4,385</w:t>
            </w:r>
          </w:p>
        </w:tc>
        <w:tc>
          <w:tcPr>
            <w:tcW w:w="2327" w:type="dxa"/>
            <w:vAlign w:val="bottom"/>
          </w:tcPr>
          <w:p w14:paraId="131FDA82" w14:textId="77777777" w:rsidR="00CC3047" w:rsidRPr="005955F1" w:rsidRDefault="00CC3047" w:rsidP="001B3234">
            <w:pPr>
              <w:jc w:val="center"/>
              <w:rPr>
                <w:color w:val="000000"/>
                <w:sz w:val="24"/>
                <w:szCs w:val="24"/>
              </w:rPr>
            </w:pPr>
            <w:r w:rsidRPr="005955F1">
              <w:rPr>
                <w:color w:val="000000"/>
                <w:sz w:val="24"/>
                <w:szCs w:val="24"/>
              </w:rPr>
              <w:t>88.89</w:t>
            </w:r>
          </w:p>
        </w:tc>
      </w:tr>
      <w:tr w:rsidR="00CC3047" w:rsidRPr="00CC3047" w14:paraId="710D2113" w14:textId="77777777" w:rsidTr="001B3234">
        <w:trPr>
          <w:trHeight w:val="183"/>
        </w:trPr>
        <w:tc>
          <w:tcPr>
            <w:tcW w:w="4571" w:type="dxa"/>
            <w:vAlign w:val="bottom"/>
          </w:tcPr>
          <w:p w14:paraId="6E440129" w14:textId="77777777" w:rsidR="00CC3047" w:rsidRPr="005955F1" w:rsidRDefault="00CC3047" w:rsidP="001B3234">
            <w:pPr>
              <w:jc w:val="center"/>
              <w:rPr>
                <w:color w:val="000000"/>
                <w:sz w:val="24"/>
                <w:szCs w:val="24"/>
              </w:rPr>
            </w:pPr>
            <w:r w:rsidRPr="005955F1">
              <w:rPr>
                <w:color w:val="000000"/>
                <w:sz w:val="24"/>
                <w:szCs w:val="24"/>
              </w:rPr>
              <w:t>Yes</w:t>
            </w:r>
          </w:p>
        </w:tc>
        <w:tc>
          <w:tcPr>
            <w:tcW w:w="2751" w:type="dxa"/>
            <w:vAlign w:val="bottom"/>
          </w:tcPr>
          <w:p w14:paraId="41ED62C7" w14:textId="77777777" w:rsidR="00CC3047" w:rsidRPr="005955F1" w:rsidRDefault="00CC3047" w:rsidP="001B3234">
            <w:pPr>
              <w:jc w:val="center"/>
              <w:rPr>
                <w:color w:val="000000"/>
                <w:sz w:val="24"/>
                <w:szCs w:val="24"/>
              </w:rPr>
            </w:pPr>
            <w:r w:rsidRPr="005955F1">
              <w:rPr>
                <w:color w:val="000000"/>
                <w:sz w:val="24"/>
                <w:szCs w:val="24"/>
              </w:rPr>
              <w:t>548</w:t>
            </w:r>
          </w:p>
        </w:tc>
        <w:tc>
          <w:tcPr>
            <w:tcW w:w="2327" w:type="dxa"/>
            <w:vAlign w:val="bottom"/>
          </w:tcPr>
          <w:p w14:paraId="4AF340E3" w14:textId="77777777" w:rsidR="00CC3047" w:rsidRPr="005955F1" w:rsidRDefault="00CC3047" w:rsidP="001B3234">
            <w:pPr>
              <w:jc w:val="center"/>
              <w:rPr>
                <w:color w:val="000000"/>
                <w:sz w:val="24"/>
                <w:szCs w:val="24"/>
              </w:rPr>
            </w:pPr>
            <w:r w:rsidRPr="005955F1">
              <w:rPr>
                <w:color w:val="000000"/>
                <w:sz w:val="24"/>
                <w:szCs w:val="24"/>
              </w:rPr>
              <w:t>11.11</w:t>
            </w:r>
          </w:p>
        </w:tc>
      </w:tr>
    </w:tbl>
    <w:p w14:paraId="1FBAC33A" w14:textId="77777777" w:rsidR="00675B26" w:rsidRDefault="00675B26">
      <w:r>
        <w:br w:type="page"/>
      </w:r>
    </w:p>
    <w:tbl>
      <w:tblPr>
        <w:tblStyle w:val="TableGrid"/>
        <w:tblW w:w="9649" w:type="dxa"/>
        <w:tblLook w:val="04A0" w:firstRow="1" w:lastRow="0" w:firstColumn="1" w:lastColumn="0" w:noHBand="0" w:noVBand="1"/>
      </w:tblPr>
      <w:tblGrid>
        <w:gridCol w:w="4571"/>
        <w:gridCol w:w="2751"/>
        <w:gridCol w:w="2327"/>
      </w:tblGrid>
      <w:tr w:rsidR="00675B26" w:rsidRPr="00CC3047" w14:paraId="15E0FAF3" w14:textId="77777777" w:rsidTr="001B3234">
        <w:trPr>
          <w:trHeight w:val="194"/>
        </w:trPr>
        <w:tc>
          <w:tcPr>
            <w:tcW w:w="4571" w:type="dxa"/>
          </w:tcPr>
          <w:p w14:paraId="5AE03C25" w14:textId="77777777" w:rsidR="00675B26" w:rsidRPr="005955F1" w:rsidRDefault="00675B26" w:rsidP="00675B26">
            <w:pPr>
              <w:jc w:val="center"/>
              <w:rPr>
                <w:b/>
                <w:sz w:val="24"/>
                <w:szCs w:val="24"/>
              </w:rPr>
            </w:pPr>
            <w:r w:rsidRPr="005955F1">
              <w:rPr>
                <w:b/>
                <w:sz w:val="24"/>
                <w:szCs w:val="24"/>
              </w:rPr>
              <w:lastRenderedPageBreak/>
              <w:t>Indicator</w:t>
            </w:r>
          </w:p>
        </w:tc>
        <w:tc>
          <w:tcPr>
            <w:tcW w:w="2751" w:type="dxa"/>
          </w:tcPr>
          <w:p w14:paraId="67703A7F" w14:textId="77777777" w:rsidR="00675B26" w:rsidRPr="005955F1" w:rsidRDefault="00675B26" w:rsidP="00675B26">
            <w:pPr>
              <w:jc w:val="center"/>
              <w:rPr>
                <w:b/>
                <w:sz w:val="24"/>
                <w:szCs w:val="24"/>
              </w:rPr>
            </w:pPr>
            <w:r w:rsidRPr="005955F1">
              <w:rPr>
                <w:b/>
                <w:sz w:val="24"/>
                <w:szCs w:val="24"/>
              </w:rPr>
              <w:t>Frequency (n)</w:t>
            </w:r>
          </w:p>
          <w:p w14:paraId="5780F8EB" w14:textId="77777777" w:rsidR="00675B26" w:rsidRPr="005955F1" w:rsidRDefault="00675B26" w:rsidP="00675B26">
            <w:pPr>
              <w:jc w:val="center"/>
              <w:rPr>
                <w:sz w:val="24"/>
                <w:szCs w:val="24"/>
              </w:rPr>
            </w:pPr>
            <w:r w:rsidRPr="005955F1">
              <w:rPr>
                <w:b/>
                <w:sz w:val="24"/>
                <w:szCs w:val="24"/>
              </w:rPr>
              <w:t>N=4933</w:t>
            </w:r>
          </w:p>
        </w:tc>
        <w:tc>
          <w:tcPr>
            <w:tcW w:w="2327" w:type="dxa"/>
          </w:tcPr>
          <w:p w14:paraId="09DA46F6" w14:textId="77777777" w:rsidR="00675B26" w:rsidRPr="005955F1" w:rsidRDefault="00675B26" w:rsidP="00675B26">
            <w:pPr>
              <w:jc w:val="center"/>
              <w:rPr>
                <w:sz w:val="24"/>
                <w:szCs w:val="24"/>
              </w:rPr>
            </w:pPr>
            <w:r w:rsidRPr="005955F1">
              <w:rPr>
                <w:b/>
                <w:sz w:val="24"/>
                <w:szCs w:val="24"/>
              </w:rPr>
              <w:t>Percentage</w:t>
            </w:r>
          </w:p>
        </w:tc>
      </w:tr>
      <w:tr w:rsidR="00675B26" w:rsidRPr="00CC3047" w14:paraId="31E465BA" w14:textId="77777777" w:rsidTr="001B3234">
        <w:trPr>
          <w:trHeight w:val="194"/>
        </w:trPr>
        <w:tc>
          <w:tcPr>
            <w:tcW w:w="4571" w:type="dxa"/>
          </w:tcPr>
          <w:p w14:paraId="7307FCDD" w14:textId="77777777" w:rsidR="00675B26" w:rsidRPr="005955F1" w:rsidRDefault="00675B26" w:rsidP="00675B26">
            <w:pPr>
              <w:jc w:val="center"/>
              <w:rPr>
                <w:b/>
                <w:sz w:val="24"/>
                <w:szCs w:val="24"/>
              </w:rPr>
            </w:pPr>
            <w:r w:rsidRPr="005955F1">
              <w:rPr>
                <w:b/>
                <w:sz w:val="24"/>
                <w:szCs w:val="24"/>
              </w:rPr>
              <w:t>Listening Radio</w:t>
            </w:r>
          </w:p>
        </w:tc>
        <w:tc>
          <w:tcPr>
            <w:tcW w:w="2751" w:type="dxa"/>
          </w:tcPr>
          <w:p w14:paraId="147C9A28" w14:textId="77777777" w:rsidR="00675B26" w:rsidRPr="005955F1" w:rsidRDefault="00675B26" w:rsidP="00675B26">
            <w:pPr>
              <w:jc w:val="center"/>
              <w:rPr>
                <w:sz w:val="24"/>
                <w:szCs w:val="24"/>
              </w:rPr>
            </w:pPr>
          </w:p>
        </w:tc>
        <w:tc>
          <w:tcPr>
            <w:tcW w:w="2327" w:type="dxa"/>
          </w:tcPr>
          <w:p w14:paraId="0B32AB5A" w14:textId="77777777" w:rsidR="00675B26" w:rsidRPr="005955F1" w:rsidRDefault="00675B26" w:rsidP="00675B26">
            <w:pPr>
              <w:jc w:val="center"/>
              <w:rPr>
                <w:sz w:val="24"/>
                <w:szCs w:val="24"/>
              </w:rPr>
            </w:pPr>
          </w:p>
        </w:tc>
      </w:tr>
      <w:tr w:rsidR="00675B26" w:rsidRPr="00CC3047" w14:paraId="1E30DFB1" w14:textId="77777777" w:rsidTr="001B3234">
        <w:trPr>
          <w:trHeight w:val="183"/>
        </w:trPr>
        <w:tc>
          <w:tcPr>
            <w:tcW w:w="4571" w:type="dxa"/>
            <w:vAlign w:val="bottom"/>
          </w:tcPr>
          <w:p w14:paraId="221F55BB" w14:textId="77777777" w:rsidR="00675B26" w:rsidRPr="005955F1" w:rsidRDefault="00675B26" w:rsidP="00675B26">
            <w:pPr>
              <w:jc w:val="center"/>
              <w:rPr>
                <w:color w:val="000000"/>
                <w:sz w:val="24"/>
                <w:szCs w:val="24"/>
              </w:rPr>
            </w:pPr>
            <w:r w:rsidRPr="005955F1">
              <w:rPr>
                <w:color w:val="000000"/>
                <w:sz w:val="24"/>
                <w:szCs w:val="24"/>
              </w:rPr>
              <w:t>No</w:t>
            </w:r>
          </w:p>
        </w:tc>
        <w:tc>
          <w:tcPr>
            <w:tcW w:w="2751" w:type="dxa"/>
            <w:vAlign w:val="bottom"/>
          </w:tcPr>
          <w:p w14:paraId="2728B383" w14:textId="77777777" w:rsidR="00675B26" w:rsidRPr="005955F1" w:rsidRDefault="00675B26" w:rsidP="00675B26">
            <w:pPr>
              <w:jc w:val="center"/>
              <w:rPr>
                <w:color w:val="000000"/>
                <w:sz w:val="24"/>
                <w:szCs w:val="24"/>
              </w:rPr>
            </w:pPr>
            <w:r w:rsidRPr="005955F1">
              <w:rPr>
                <w:color w:val="000000"/>
                <w:sz w:val="24"/>
                <w:szCs w:val="24"/>
              </w:rPr>
              <w:t>4,643</w:t>
            </w:r>
          </w:p>
        </w:tc>
        <w:tc>
          <w:tcPr>
            <w:tcW w:w="2327" w:type="dxa"/>
            <w:vAlign w:val="bottom"/>
          </w:tcPr>
          <w:p w14:paraId="5F7B747E" w14:textId="77777777" w:rsidR="00675B26" w:rsidRPr="005955F1" w:rsidRDefault="00675B26" w:rsidP="00675B26">
            <w:pPr>
              <w:jc w:val="center"/>
              <w:rPr>
                <w:color w:val="000000"/>
                <w:sz w:val="24"/>
                <w:szCs w:val="24"/>
              </w:rPr>
            </w:pPr>
            <w:r w:rsidRPr="005955F1">
              <w:rPr>
                <w:color w:val="000000"/>
                <w:sz w:val="24"/>
                <w:szCs w:val="24"/>
              </w:rPr>
              <w:t>94.12</w:t>
            </w:r>
          </w:p>
        </w:tc>
      </w:tr>
      <w:tr w:rsidR="00675B26" w:rsidRPr="00CC3047" w14:paraId="70F3E051" w14:textId="77777777" w:rsidTr="001B3234">
        <w:trPr>
          <w:trHeight w:val="194"/>
        </w:trPr>
        <w:tc>
          <w:tcPr>
            <w:tcW w:w="4571" w:type="dxa"/>
            <w:vAlign w:val="bottom"/>
          </w:tcPr>
          <w:p w14:paraId="54023B94" w14:textId="77777777" w:rsidR="00675B26" w:rsidRPr="005955F1" w:rsidRDefault="00675B26" w:rsidP="00675B26">
            <w:pPr>
              <w:jc w:val="center"/>
              <w:rPr>
                <w:color w:val="000000"/>
                <w:sz w:val="24"/>
                <w:szCs w:val="24"/>
              </w:rPr>
            </w:pPr>
            <w:r w:rsidRPr="005955F1">
              <w:rPr>
                <w:color w:val="000000"/>
                <w:sz w:val="24"/>
                <w:szCs w:val="24"/>
              </w:rPr>
              <w:t>Yes</w:t>
            </w:r>
          </w:p>
        </w:tc>
        <w:tc>
          <w:tcPr>
            <w:tcW w:w="2751" w:type="dxa"/>
            <w:vAlign w:val="bottom"/>
          </w:tcPr>
          <w:p w14:paraId="74B47208" w14:textId="77777777" w:rsidR="00675B26" w:rsidRPr="005955F1" w:rsidRDefault="00675B26" w:rsidP="00675B26">
            <w:pPr>
              <w:jc w:val="center"/>
              <w:rPr>
                <w:color w:val="000000"/>
                <w:sz w:val="24"/>
                <w:szCs w:val="24"/>
              </w:rPr>
            </w:pPr>
            <w:r w:rsidRPr="005955F1">
              <w:rPr>
                <w:color w:val="000000"/>
                <w:sz w:val="24"/>
                <w:szCs w:val="24"/>
              </w:rPr>
              <w:t>290</w:t>
            </w:r>
          </w:p>
        </w:tc>
        <w:tc>
          <w:tcPr>
            <w:tcW w:w="2327" w:type="dxa"/>
            <w:vAlign w:val="bottom"/>
          </w:tcPr>
          <w:p w14:paraId="498791DE" w14:textId="77777777" w:rsidR="00675B26" w:rsidRPr="005955F1" w:rsidRDefault="00675B26" w:rsidP="00675B26">
            <w:pPr>
              <w:jc w:val="center"/>
              <w:rPr>
                <w:color w:val="000000"/>
                <w:sz w:val="24"/>
                <w:szCs w:val="24"/>
              </w:rPr>
            </w:pPr>
            <w:r w:rsidRPr="005955F1">
              <w:rPr>
                <w:color w:val="000000"/>
                <w:sz w:val="24"/>
                <w:szCs w:val="24"/>
              </w:rPr>
              <w:t>5.88</w:t>
            </w:r>
          </w:p>
        </w:tc>
      </w:tr>
      <w:tr w:rsidR="00675B26" w:rsidRPr="00CC3047" w14:paraId="07069B55" w14:textId="77777777" w:rsidTr="001B3234">
        <w:trPr>
          <w:trHeight w:val="183"/>
        </w:trPr>
        <w:tc>
          <w:tcPr>
            <w:tcW w:w="4571" w:type="dxa"/>
          </w:tcPr>
          <w:p w14:paraId="56F16821" w14:textId="77777777" w:rsidR="00675B26" w:rsidRPr="005955F1" w:rsidRDefault="00675B26" w:rsidP="00675B26">
            <w:pPr>
              <w:jc w:val="center"/>
              <w:rPr>
                <w:b/>
                <w:sz w:val="24"/>
                <w:szCs w:val="24"/>
              </w:rPr>
            </w:pPr>
            <w:r w:rsidRPr="005955F1">
              <w:rPr>
                <w:b/>
                <w:sz w:val="24"/>
                <w:szCs w:val="24"/>
              </w:rPr>
              <w:t>Watching TV</w:t>
            </w:r>
          </w:p>
        </w:tc>
        <w:tc>
          <w:tcPr>
            <w:tcW w:w="2751" w:type="dxa"/>
          </w:tcPr>
          <w:p w14:paraId="063498A0" w14:textId="77777777" w:rsidR="00675B26" w:rsidRPr="005955F1" w:rsidRDefault="00675B26" w:rsidP="00675B26">
            <w:pPr>
              <w:jc w:val="center"/>
              <w:rPr>
                <w:sz w:val="24"/>
                <w:szCs w:val="24"/>
              </w:rPr>
            </w:pPr>
          </w:p>
        </w:tc>
        <w:tc>
          <w:tcPr>
            <w:tcW w:w="2327" w:type="dxa"/>
          </w:tcPr>
          <w:p w14:paraId="2ACFF56A" w14:textId="77777777" w:rsidR="00675B26" w:rsidRPr="005955F1" w:rsidRDefault="00675B26" w:rsidP="00675B26">
            <w:pPr>
              <w:jc w:val="center"/>
              <w:rPr>
                <w:sz w:val="24"/>
                <w:szCs w:val="24"/>
              </w:rPr>
            </w:pPr>
          </w:p>
        </w:tc>
      </w:tr>
      <w:tr w:rsidR="00675B26" w:rsidRPr="00CC3047" w14:paraId="0165C1D7" w14:textId="77777777" w:rsidTr="001B3234">
        <w:trPr>
          <w:trHeight w:val="194"/>
        </w:trPr>
        <w:tc>
          <w:tcPr>
            <w:tcW w:w="4571" w:type="dxa"/>
          </w:tcPr>
          <w:p w14:paraId="2381CBB8" w14:textId="77777777" w:rsidR="00675B26" w:rsidRPr="005955F1" w:rsidRDefault="00675B26" w:rsidP="00675B26">
            <w:pPr>
              <w:jc w:val="center"/>
              <w:rPr>
                <w:sz w:val="24"/>
                <w:szCs w:val="24"/>
              </w:rPr>
            </w:pPr>
            <w:r w:rsidRPr="005955F1">
              <w:rPr>
                <w:sz w:val="24"/>
                <w:szCs w:val="24"/>
              </w:rPr>
              <w:t>No</w:t>
            </w:r>
          </w:p>
        </w:tc>
        <w:tc>
          <w:tcPr>
            <w:tcW w:w="2751" w:type="dxa"/>
            <w:vAlign w:val="bottom"/>
          </w:tcPr>
          <w:p w14:paraId="45712264" w14:textId="77777777" w:rsidR="00675B26" w:rsidRPr="005955F1" w:rsidRDefault="00675B26" w:rsidP="00675B26">
            <w:pPr>
              <w:jc w:val="center"/>
              <w:rPr>
                <w:color w:val="000000"/>
                <w:sz w:val="24"/>
                <w:szCs w:val="24"/>
              </w:rPr>
            </w:pPr>
            <w:r w:rsidRPr="005955F1">
              <w:rPr>
                <w:color w:val="000000"/>
                <w:sz w:val="24"/>
                <w:szCs w:val="24"/>
              </w:rPr>
              <w:t>1,880</w:t>
            </w:r>
          </w:p>
        </w:tc>
        <w:tc>
          <w:tcPr>
            <w:tcW w:w="2327" w:type="dxa"/>
            <w:vAlign w:val="bottom"/>
          </w:tcPr>
          <w:p w14:paraId="20413A49" w14:textId="77777777" w:rsidR="00675B26" w:rsidRPr="005955F1" w:rsidRDefault="00675B26" w:rsidP="00675B26">
            <w:pPr>
              <w:jc w:val="center"/>
              <w:rPr>
                <w:color w:val="000000"/>
                <w:sz w:val="24"/>
                <w:szCs w:val="24"/>
              </w:rPr>
            </w:pPr>
            <w:r w:rsidRPr="005955F1">
              <w:rPr>
                <w:color w:val="000000"/>
                <w:sz w:val="24"/>
                <w:szCs w:val="24"/>
              </w:rPr>
              <w:t>38.11</w:t>
            </w:r>
          </w:p>
        </w:tc>
      </w:tr>
      <w:tr w:rsidR="00675B26" w:rsidRPr="00CC3047" w14:paraId="70F43565" w14:textId="77777777" w:rsidTr="001B3234">
        <w:trPr>
          <w:trHeight w:val="183"/>
        </w:trPr>
        <w:tc>
          <w:tcPr>
            <w:tcW w:w="4571" w:type="dxa"/>
          </w:tcPr>
          <w:p w14:paraId="37C9F4E0" w14:textId="77777777" w:rsidR="00675B26" w:rsidRPr="005955F1" w:rsidRDefault="00675B26" w:rsidP="00675B26">
            <w:pPr>
              <w:jc w:val="center"/>
              <w:rPr>
                <w:sz w:val="24"/>
                <w:szCs w:val="24"/>
              </w:rPr>
            </w:pPr>
            <w:r w:rsidRPr="005955F1">
              <w:rPr>
                <w:sz w:val="24"/>
                <w:szCs w:val="24"/>
              </w:rPr>
              <w:t>Yes</w:t>
            </w:r>
          </w:p>
        </w:tc>
        <w:tc>
          <w:tcPr>
            <w:tcW w:w="2751" w:type="dxa"/>
            <w:vAlign w:val="bottom"/>
          </w:tcPr>
          <w:p w14:paraId="59C40FD0" w14:textId="77777777" w:rsidR="00675B26" w:rsidRPr="005955F1" w:rsidRDefault="00675B26" w:rsidP="00675B26">
            <w:pPr>
              <w:jc w:val="center"/>
              <w:rPr>
                <w:color w:val="000000"/>
                <w:sz w:val="24"/>
                <w:szCs w:val="24"/>
              </w:rPr>
            </w:pPr>
            <w:r w:rsidRPr="005955F1">
              <w:rPr>
                <w:color w:val="000000"/>
                <w:sz w:val="24"/>
                <w:szCs w:val="24"/>
              </w:rPr>
              <w:t>3,053</w:t>
            </w:r>
          </w:p>
        </w:tc>
        <w:tc>
          <w:tcPr>
            <w:tcW w:w="2327" w:type="dxa"/>
            <w:vAlign w:val="bottom"/>
          </w:tcPr>
          <w:p w14:paraId="519F8D15" w14:textId="77777777" w:rsidR="00675B26" w:rsidRPr="005955F1" w:rsidRDefault="00675B26" w:rsidP="00675B26">
            <w:pPr>
              <w:jc w:val="center"/>
              <w:rPr>
                <w:color w:val="000000"/>
                <w:sz w:val="24"/>
                <w:szCs w:val="24"/>
              </w:rPr>
            </w:pPr>
            <w:r w:rsidRPr="005955F1">
              <w:rPr>
                <w:color w:val="000000"/>
                <w:sz w:val="24"/>
                <w:szCs w:val="24"/>
              </w:rPr>
              <w:t>61.89</w:t>
            </w:r>
          </w:p>
        </w:tc>
      </w:tr>
      <w:tr w:rsidR="00675B26" w:rsidRPr="00CC3047" w14:paraId="03F29C6F" w14:textId="77777777" w:rsidTr="001B3234">
        <w:trPr>
          <w:trHeight w:val="183"/>
        </w:trPr>
        <w:tc>
          <w:tcPr>
            <w:tcW w:w="4571" w:type="dxa"/>
          </w:tcPr>
          <w:p w14:paraId="63B14A91" w14:textId="77777777" w:rsidR="00675B26" w:rsidRPr="005955F1" w:rsidRDefault="00675B26" w:rsidP="00675B26">
            <w:pPr>
              <w:jc w:val="center"/>
              <w:rPr>
                <w:b/>
                <w:sz w:val="24"/>
                <w:szCs w:val="24"/>
              </w:rPr>
            </w:pPr>
            <w:r w:rsidRPr="005955F1">
              <w:rPr>
                <w:b/>
                <w:sz w:val="24"/>
                <w:szCs w:val="24"/>
              </w:rPr>
              <w:t>All media Exposure</w:t>
            </w:r>
          </w:p>
        </w:tc>
        <w:tc>
          <w:tcPr>
            <w:tcW w:w="2751" w:type="dxa"/>
            <w:vAlign w:val="bottom"/>
          </w:tcPr>
          <w:p w14:paraId="238685A7" w14:textId="77777777" w:rsidR="00675B26" w:rsidRPr="005955F1" w:rsidRDefault="00675B26" w:rsidP="00675B26">
            <w:pPr>
              <w:jc w:val="center"/>
              <w:rPr>
                <w:color w:val="000000"/>
                <w:sz w:val="24"/>
                <w:szCs w:val="24"/>
              </w:rPr>
            </w:pPr>
          </w:p>
        </w:tc>
        <w:tc>
          <w:tcPr>
            <w:tcW w:w="2327" w:type="dxa"/>
            <w:vAlign w:val="bottom"/>
          </w:tcPr>
          <w:p w14:paraId="7AC21D7F" w14:textId="77777777" w:rsidR="00675B26" w:rsidRPr="005955F1" w:rsidRDefault="00675B26" w:rsidP="00675B26">
            <w:pPr>
              <w:jc w:val="center"/>
              <w:rPr>
                <w:color w:val="000000"/>
                <w:sz w:val="24"/>
                <w:szCs w:val="24"/>
              </w:rPr>
            </w:pPr>
          </w:p>
        </w:tc>
      </w:tr>
      <w:tr w:rsidR="00675B26" w:rsidRPr="00CC3047" w14:paraId="487FCA8A" w14:textId="77777777" w:rsidTr="001B3234">
        <w:trPr>
          <w:trHeight w:val="183"/>
        </w:trPr>
        <w:tc>
          <w:tcPr>
            <w:tcW w:w="4571" w:type="dxa"/>
            <w:vAlign w:val="bottom"/>
          </w:tcPr>
          <w:p w14:paraId="0D67F537" w14:textId="77777777" w:rsidR="00675B26" w:rsidRPr="005955F1" w:rsidRDefault="00675B26" w:rsidP="00675B26">
            <w:pPr>
              <w:jc w:val="center"/>
              <w:rPr>
                <w:color w:val="000000"/>
                <w:sz w:val="24"/>
                <w:szCs w:val="24"/>
              </w:rPr>
            </w:pPr>
            <w:r w:rsidRPr="005955F1">
              <w:rPr>
                <w:color w:val="000000"/>
                <w:sz w:val="24"/>
                <w:szCs w:val="24"/>
              </w:rPr>
              <w:t>No</w:t>
            </w:r>
          </w:p>
        </w:tc>
        <w:tc>
          <w:tcPr>
            <w:tcW w:w="2751" w:type="dxa"/>
            <w:vAlign w:val="bottom"/>
          </w:tcPr>
          <w:p w14:paraId="6836FCDE" w14:textId="77777777" w:rsidR="00675B26" w:rsidRPr="005955F1" w:rsidRDefault="00675B26" w:rsidP="00675B26">
            <w:pPr>
              <w:jc w:val="center"/>
              <w:rPr>
                <w:color w:val="000000"/>
                <w:sz w:val="24"/>
                <w:szCs w:val="24"/>
              </w:rPr>
            </w:pPr>
            <w:r w:rsidRPr="005955F1">
              <w:rPr>
                <w:color w:val="000000"/>
                <w:sz w:val="24"/>
                <w:szCs w:val="24"/>
              </w:rPr>
              <w:t>1,763</w:t>
            </w:r>
          </w:p>
        </w:tc>
        <w:tc>
          <w:tcPr>
            <w:tcW w:w="2327" w:type="dxa"/>
            <w:vAlign w:val="bottom"/>
          </w:tcPr>
          <w:p w14:paraId="208FD234" w14:textId="77777777" w:rsidR="00675B26" w:rsidRPr="005955F1" w:rsidRDefault="00675B26" w:rsidP="00675B26">
            <w:pPr>
              <w:jc w:val="center"/>
              <w:rPr>
                <w:color w:val="000000"/>
                <w:sz w:val="24"/>
                <w:szCs w:val="24"/>
              </w:rPr>
            </w:pPr>
            <w:r w:rsidRPr="005955F1">
              <w:rPr>
                <w:color w:val="000000"/>
                <w:sz w:val="24"/>
                <w:szCs w:val="24"/>
              </w:rPr>
              <w:t>35.74</w:t>
            </w:r>
          </w:p>
        </w:tc>
      </w:tr>
      <w:tr w:rsidR="00675B26" w:rsidRPr="00CC3047" w14:paraId="053D1B38" w14:textId="77777777" w:rsidTr="001B3234">
        <w:trPr>
          <w:trHeight w:val="183"/>
        </w:trPr>
        <w:tc>
          <w:tcPr>
            <w:tcW w:w="4571" w:type="dxa"/>
            <w:vAlign w:val="bottom"/>
          </w:tcPr>
          <w:p w14:paraId="6989EC11" w14:textId="77777777" w:rsidR="00675B26" w:rsidRPr="005955F1" w:rsidRDefault="00675B26" w:rsidP="00675B26">
            <w:pPr>
              <w:jc w:val="center"/>
              <w:rPr>
                <w:color w:val="000000"/>
                <w:sz w:val="24"/>
                <w:szCs w:val="24"/>
              </w:rPr>
            </w:pPr>
            <w:r w:rsidRPr="005955F1">
              <w:rPr>
                <w:color w:val="000000"/>
                <w:sz w:val="24"/>
                <w:szCs w:val="24"/>
              </w:rPr>
              <w:t>Yes</w:t>
            </w:r>
          </w:p>
        </w:tc>
        <w:tc>
          <w:tcPr>
            <w:tcW w:w="2751" w:type="dxa"/>
            <w:vAlign w:val="bottom"/>
          </w:tcPr>
          <w:p w14:paraId="6B324381" w14:textId="77777777" w:rsidR="00675B26" w:rsidRPr="005955F1" w:rsidRDefault="00675B26" w:rsidP="00675B26">
            <w:pPr>
              <w:jc w:val="center"/>
              <w:rPr>
                <w:color w:val="000000"/>
                <w:sz w:val="24"/>
                <w:szCs w:val="24"/>
              </w:rPr>
            </w:pPr>
            <w:r w:rsidRPr="005955F1">
              <w:rPr>
                <w:color w:val="000000"/>
                <w:sz w:val="24"/>
                <w:szCs w:val="24"/>
              </w:rPr>
              <w:t>3,170</w:t>
            </w:r>
          </w:p>
        </w:tc>
        <w:tc>
          <w:tcPr>
            <w:tcW w:w="2327" w:type="dxa"/>
            <w:vAlign w:val="bottom"/>
          </w:tcPr>
          <w:p w14:paraId="0254AB52" w14:textId="77777777" w:rsidR="00675B26" w:rsidRPr="005955F1" w:rsidRDefault="00675B26" w:rsidP="00675B26">
            <w:pPr>
              <w:jc w:val="center"/>
              <w:rPr>
                <w:color w:val="000000"/>
                <w:sz w:val="24"/>
                <w:szCs w:val="24"/>
              </w:rPr>
            </w:pPr>
            <w:r w:rsidRPr="005955F1">
              <w:rPr>
                <w:color w:val="000000"/>
                <w:sz w:val="24"/>
                <w:szCs w:val="24"/>
              </w:rPr>
              <w:t>64.26</w:t>
            </w:r>
          </w:p>
        </w:tc>
      </w:tr>
      <w:tr w:rsidR="00675B26" w:rsidRPr="00CC3047" w14:paraId="5BF48244" w14:textId="77777777" w:rsidTr="001B3234">
        <w:trPr>
          <w:trHeight w:val="183"/>
        </w:trPr>
        <w:tc>
          <w:tcPr>
            <w:tcW w:w="4571" w:type="dxa"/>
            <w:vAlign w:val="bottom"/>
          </w:tcPr>
          <w:p w14:paraId="1449F031" w14:textId="77777777" w:rsidR="00675B26" w:rsidRPr="005955F1" w:rsidRDefault="00675B26" w:rsidP="00675B26">
            <w:pPr>
              <w:jc w:val="center"/>
              <w:rPr>
                <w:b/>
                <w:color w:val="000000"/>
                <w:sz w:val="24"/>
                <w:szCs w:val="24"/>
              </w:rPr>
            </w:pPr>
            <w:r w:rsidRPr="005955F1">
              <w:rPr>
                <w:b/>
                <w:color w:val="000000"/>
                <w:sz w:val="24"/>
                <w:szCs w:val="24"/>
              </w:rPr>
              <w:t>Place Of delivery</w:t>
            </w:r>
          </w:p>
        </w:tc>
        <w:tc>
          <w:tcPr>
            <w:tcW w:w="2751" w:type="dxa"/>
            <w:vAlign w:val="bottom"/>
          </w:tcPr>
          <w:p w14:paraId="73903EC9" w14:textId="77777777" w:rsidR="00675B26" w:rsidRPr="005955F1" w:rsidRDefault="00675B26" w:rsidP="00675B26">
            <w:pPr>
              <w:jc w:val="center"/>
              <w:rPr>
                <w:color w:val="000000"/>
                <w:sz w:val="24"/>
                <w:szCs w:val="24"/>
              </w:rPr>
            </w:pPr>
          </w:p>
        </w:tc>
        <w:tc>
          <w:tcPr>
            <w:tcW w:w="2327" w:type="dxa"/>
            <w:vAlign w:val="bottom"/>
          </w:tcPr>
          <w:p w14:paraId="7FC5A269" w14:textId="77777777" w:rsidR="00675B26" w:rsidRPr="005955F1" w:rsidRDefault="00675B26" w:rsidP="00675B26">
            <w:pPr>
              <w:jc w:val="center"/>
              <w:rPr>
                <w:color w:val="000000"/>
                <w:sz w:val="24"/>
                <w:szCs w:val="24"/>
              </w:rPr>
            </w:pPr>
          </w:p>
        </w:tc>
      </w:tr>
      <w:tr w:rsidR="00675B26" w:rsidRPr="00CC3047" w14:paraId="7E0BB5AB" w14:textId="77777777" w:rsidTr="001B3234">
        <w:trPr>
          <w:trHeight w:val="183"/>
        </w:trPr>
        <w:tc>
          <w:tcPr>
            <w:tcW w:w="4571" w:type="dxa"/>
            <w:vAlign w:val="bottom"/>
          </w:tcPr>
          <w:p w14:paraId="4E3648BD" w14:textId="77777777" w:rsidR="00675B26" w:rsidRPr="005955F1" w:rsidRDefault="00675B26" w:rsidP="00675B26">
            <w:pPr>
              <w:jc w:val="center"/>
              <w:rPr>
                <w:color w:val="000000"/>
                <w:sz w:val="24"/>
                <w:szCs w:val="24"/>
              </w:rPr>
            </w:pPr>
            <w:r w:rsidRPr="005955F1">
              <w:rPr>
                <w:color w:val="000000"/>
                <w:sz w:val="24"/>
                <w:szCs w:val="24"/>
              </w:rPr>
              <w:t>Home</w:t>
            </w:r>
          </w:p>
        </w:tc>
        <w:tc>
          <w:tcPr>
            <w:tcW w:w="2751" w:type="dxa"/>
            <w:vAlign w:val="bottom"/>
          </w:tcPr>
          <w:p w14:paraId="139152EE" w14:textId="77777777" w:rsidR="00675B26" w:rsidRPr="005955F1" w:rsidRDefault="00675B26" w:rsidP="00675B26">
            <w:pPr>
              <w:jc w:val="center"/>
              <w:rPr>
                <w:color w:val="000000"/>
                <w:sz w:val="24"/>
                <w:szCs w:val="24"/>
              </w:rPr>
            </w:pPr>
            <w:r w:rsidRPr="005955F1">
              <w:rPr>
                <w:color w:val="000000"/>
                <w:sz w:val="24"/>
                <w:szCs w:val="24"/>
              </w:rPr>
              <w:t>2433</w:t>
            </w:r>
          </w:p>
        </w:tc>
        <w:tc>
          <w:tcPr>
            <w:tcW w:w="2327" w:type="dxa"/>
            <w:vAlign w:val="bottom"/>
          </w:tcPr>
          <w:p w14:paraId="492726E3" w14:textId="77777777" w:rsidR="00675B26" w:rsidRPr="005955F1" w:rsidRDefault="00675B26" w:rsidP="00675B26">
            <w:pPr>
              <w:jc w:val="center"/>
              <w:rPr>
                <w:color w:val="000000"/>
                <w:sz w:val="24"/>
                <w:szCs w:val="24"/>
              </w:rPr>
            </w:pPr>
            <w:r w:rsidRPr="005955F1">
              <w:rPr>
                <w:color w:val="000000"/>
                <w:sz w:val="24"/>
                <w:szCs w:val="24"/>
              </w:rPr>
              <w:t>49.32</w:t>
            </w:r>
          </w:p>
        </w:tc>
      </w:tr>
      <w:tr w:rsidR="00675B26" w:rsidRPr="00CC3047" w14:paraId="65BEEF64" w14:textId="77777777" w:rsidTr="001B3234">
        <w:trPr>
          <w:trHeight w:val="183"/>
        </w:trPr>
        <w:tc>
          <w:tcPr>
            <w:tcW w:w="4571" w:type="dxa"/>
            <w:vAlign w:val="bottom"/>
          </w:tcPr>
          <w:p w14:paraId="22454DD8" w14:textId="77777777" w:rsidR="00675B26" w:rsidRPr="005955F1" w:rsidRDefault="00675B26" w:rsidP="00675B26">
            <w:pPr>
              <w:jc w:val="center"/>
              <w:rPr>
                <w:color w:val="000000"/>
                <w:sz w:val="24"/>
                <w:szCs w:val="24"/>
              </w:rPr>
            </w:pPr>
            <w:r w:rsidRPr="005955F1">
              <w:rPr>
                <w:color w:val="000000"/>
                <w:sz w:val="24"/>
                <w:szCs w:val="24"/>
              </w:rPr>
              <w:t>Public</w:t>
            </w:r>
          </w:p>
        </w:tc>
        <w:tc>
          <w:tcPr>
            <w:tcW w:w="2751" w:type="dxa"/>
            <w:vAlign w:val="bottom"/>
          </w:tcPr>
          <w:p w14:paraId="57C82086" w14:textId="77777777" w:rsidR="00675B26" w:rsidRPr="005955F1" w:rsidRDefault="00675B26" w:rsidP="00675B26">
            <w:pPr>
              <w:jc w:val="center"/>
              <w:rPr>
                <w:color w:val="000000"/>
                <w:sz w:val="24"/>
                <w:szCs w:val="24"/>
              </w:rPr>
            </w:pPr>
            <w:r w:rsidRPr="005955F1">
              <w:rPr>
                <w:color w:val="000000"/>
                <w:sz w:val="24"/>
                <w:szCs w:val="24"/>
              </w:rPr>
              <w:t>749</w:t>
            </w:r>
          </w:p>
        </w:tc>
        <w:tc>
          <w:tcPr>
            <w:tcW w:w="2327" w:type="dxa"/>
            <w:vAlign w:val="bottom"/>
          </w:tcPr>
          <w:p w14:paraId="33949257" w14:textId="77777777" w:rsidR="00675B26" w:rsidRPr="005955F1" w:rsidRDefault="00675B26" w:rsidP="00675B26">
            <w:pPr>
              <w:jc w:val="center"/>
              <w:rPr>
                <w:color w:val="000000"/>
                <w:sz w:val="24"/>
                <w:szCs w:val="24"/>
              </w:rPr>
            </w:pPr>
            <w:r w:rsidRPr="005955F1">
              <w:rPr>
                <w:color w:val="000000"/>
                <w:sz w:val="24"/>
                <w:szCs w:val="24"/>
              </w:rPr>
              <w:t>15.18</w:t>
            </w:r>
          </w:p>
        </w:tc>
      </w:tr>
      <w:tr w:rsidR="00675B26" w:rsidRPr="00CC3047" w14:paraId="4652E65D" w14:textId="77777777" w:rsidTr="001B3234">
        <w:trPr>
          <w:trHeight w:val="183"/>
        </w:trPr>
        <w:tc>
          <w:tcPr>
            <w:tcW w:w="4571" w:type="dxa"/>
            <w:vAlign w:val="bottom"/>
          </w:tcPr>
          <w:p w14:paraId="68F2BCB9" w14:textId="77777777" w:rsidR="00675B26" w:rsidRPr="005955F1" w:rsidRDefault="00675B26" w:rsidP="00675B26">
            <w:pPr>
              <w:jc w:val="center"/>
              <w:rPr>
                <w:color w:val="000000"/>
                <w:sz w:val="24"/>
                <w:szCs w:val="24"/>
              </w:rPr>
            </w:pPr>
            <w:r w:rsidRPr="005955F1">
              <w:rPr>
                <w:color w:val="000000"/>
                <w:sz w:val="24"/>
                <w:szCs w:val="24"/>
              </w:rPr>
              <w:t>Private</w:t>
            </w:r>
          </w:p>
        </w:tc>
        <w:tc>
          <w:tcPr>
            <w:tcW w:w="2751" w:type="dxa"/>
            <w:vAlign w:val="bottom"/>
          </w:tcPr>
          <w:p w14:paraId="433EE68A" w14:textId="77777777" w:rsidR="00675B26" w:rsidRPr="005955F1" w:rsidRDefault="00675B26" w:rsidP="00675B26">
            <w:pPr>
              <w:jc w:val="center"/>
              <w:rPr>
                <w:color w:val="000000"/>
                <w:sz w:val="24"/>
                <w:szCs w:val="24"/>
              </w:rPr>
            </w:pPr>
            <w:r w:rsidRPr="005955F1">
              <w:rPr>
                <w:color w:val="000000"/>
                <w:sz w:val="24"/>
                <w:szCs w:val="24"/>
              </w:rPr>
              <w:t>1532</w:t>
            </w:r>
          </w:p>
        </w:tc>
        <w:tc>
          <w:tcPr>
            <w:tcW w:w="2327" w:type="dxa"/>
            <w:vAlign w:val="bottom"/>
          </w:tcPr>
          <w:p w14:paraId="5F1F1419" w14:textId="77777777" w:rsidR="00675B26" w:rsidRPr="005955F1" w:rsidRDefault="00675B26" w:rsidP="00675B26">
            <w:pPr>
              <w:jc w:val="center"/>
              <w:rPr>
                <w:color w:val="000000"/>
                <w:sz w:val="24"/>
                <w:szCs w:val="24"/>
              </w:rPr>
            </w:pPr>
            <w:r w:rsidRPr="005955F1">
              <w:rPr>
                <w:color w:val="000000"/>
                <w:sz w:val="24"/>
                <w:szCs w:val="24"/>
              </w:rPr>
              <w:t>31.06</w:t>
            </w:r>
          </w:p>
        </w:tc>
      </w:tr>
      <w:tr w:rsidR="00675B26" w:rsidRPr="00CC3047" w14:paraId="578A7FCF" w14:textId="77777777" w:rsidTr="001B3234">
        <w:trPr>
          <w:trHeight w:val="183"/>
        </w:trPr>
        <w:tc>
          <w:tcPr>
            <w:tcW w:w="4571" w:type="dxa"/>
            <w:vAlign w:val="bottom"/>
          </w:tcPr>
          <w:p w14:paraId="755C4B1C" w14:textId="77777777" w:rsidR="00675B26" w:rsidRPr="005955F1" w:rsidRDefault="00675B26" w:rsidP="00675B26">
            <w:pPr>
              <w:jc w:val="center"/>
              <w:rPr>
                <w:color w:val="000000"/>
                <w:sz w:val="24"/>
                <w:szCs w:val="24"/>
              </w:rPr>
            </w:pPr>
            <w:r w:rsidRPr="005955F1">
              <w:rPr>
                <w:color w:val="000000"/>
                <w:sz w:val="24"/>
                <w:szCs w:val="24"/>
              </w:rPr>
              <w:t>NGO &amp; Others</w:t>
            </w:r>
          </w:p>
        </w:tc>
        <w:tc>
          <w:tcPr>
            <w:tcW w:w="2751" w:type="dxa"/>
            <w:vAlign w:val="bottom"/>
          </w:tcPr>
          <w:p w14:paraId="70BA5C64" w14:textId="77777777" w:rsidR="00675B26" w:rsidRPr="005955F1" w:rsidRDefault="00675B26" w:rsidP="00675B26">
            <w:pPr>
              <w:jc w:val="center"/>
              <w:rPr>
                <w:color w:val="000000"/>
                <w:sz w:val="24"/>
                <w:szCs w:val="24"/>
              </w:rPr>
            </w:pPr>
            <w:r w:rsidRPr="005955F1">
              <w:rPr>
                <w:color w:val="000000"/>
                <w:sz w:val="24"/>
                <w:szCs w:val="24"/>
              </w:rPr>
              <w:t>219</w:t>
            </w:r>
          </w:p>
        </w:tc>
        <w:tc>
          <w:tcPr>
            <w:tcW w:w="2327" w:type="dxa"/>
            <w:vAlign w:val="bottom"/>
          </w:tcPr>
          <w:p w14:paraId="387765D5" w14:textId="77777777" w:rsidR="00675B26" w:rsidRPr="005955F1" w:rsidRDefault="00675B26" w:rsidP="00675B26">
            <w:pPr>
              <w:jc w:val="center"/>
              <w:rPr>
                <w:color w:val="000000"/>
                <w:sz w:val="24"/>
                <w:szCs w:val="24"/>
              </w:rPr>
            </w:pPr>
            <w:r w:rsidRPr="005955F1">
              <w:rPr>
                <w:color w:val="000000"/>
                <w:sz w:val="24"/>
                <w:szCs w:val="24"/>
              </w:rPr>
              <w:t>4.44</w:t>
            </w:r>
          </w:p>
        </w:tc>
      </w:tr>
      <w:tr w:rsidR="00675B26" w:rsidRPr="00CC3047" w14:paraId="415DE985" w14:textId="77777777" w:rsidTr="001B3234">
        <w:trPr>
          <w:trHeight w:val="183"/>
        </w:trPr>
        <w:tc>
          <w:tcPr>
            <w:tcW w:w="4571" w:type="dxa"/>
          </w:tcPr>
          <w:p w14:paraId="77560375" w14:textId="77777777" w:rsidR="00675B26" w:rsidRPr="005955F1" w:rsidRDefault="00675B26" w:rsidP="00675B26">
            <w:pPr>
              <w:jc w:val="center"/>
              <w:rPr>
                <w:b/>
                <w:sz w:val="24"/>
                <w:szCs w:val="24"/>
              </w:rPr>
            </w:pPr>
            <w:r w:rsidRPr="005955F1">
              <w:rPr>
                <w:b/>
                <w:sz w:val="24"/>
                <w:szCs w:val="24"/>
              </w:rPr>
              <w:t>Birth Order</w:t>
            </w:r>
          </w:p>
        </w:tc>
        <w:tc>
          <w:tcPr>
            <w:tcW w:w="2751" w:type="dxa"/>
          </w:tcPr>
          <w:p w14:paraId="39CFA8D9" w14:textId="77777777" w:rsidR="00675B26" w:rsidRPr="005955F1" w:rsidRDefault="00675B26" w:rsidP="00675B26">
            <w:pPr>
              <w:jc w:val="right"/>
              <w:rPr>
                <w:sz w:val="24"/>
                <w:szCs w:val="24"/>
              </w:rPr>
            </w:pPr>
          </w:p>
        </w:tc>
        <w:tc>
          <w:tcPr>
            <w:tcW w:w="2327" w:type="dxa"/>
          </w:tcPr>
          <w:p w14:paraId="6E8D64B8" w14:textId="77777777" w:rsidR="00675B26" w:rsidRPr="005955F1" w:rsidRDefault="00675B26" w:rsidP="00675B26">
            <w:pPr>
              <w:jc w:val="right"/>
              <w:rPr>
                <w:sz w:val="24"/>
                <w:szCs w:val="24"/>
              </w:rPr>
            </w:pPr>
          </w:p>
        </w:tc>
      </w:tr>
      <w:tr w:rsidR="00675B26" w:rsidRPr="00CC3047" w14:paraId="282F86AC" w14:textId="77777777" w:rsidTr="001B3234">
        <w:trPr>
          <w:trHeight w:val="183"/>
        </w:trPr>
        <w:tc>
          <w:tcPr>
            <w:tcW w:w="4571" w:type="dxa"/>
          </w:tcPr>
          <w:p w14:paraId="4AD464C3" w14:textId="77777777" w:rsidR="00675B26" w:rsidRPr="005955F1" w:rsidRDefault="00675B26" w:rsidP="00675B26">
            <w:pPr>
              <w:jc w:val="center"/>
              <w:rPr>
                <w:sz w:val="24"/>
                <w:szCs w:val="24"/>
              </w:rPr>
            </w:pPr>
            <w:r w:rsidRPr="005955F1">
              <w:rPr>
                <w:sz w:val="24"/>
                <w:szCs w:val="24"/>
              </w:rPr>
              <w:t>One</w:t>
            </w:r>
          </w:p>
        </w:tc>
        <w:tc>
          <w:tcPr>
            <w:tcW w:w="2751" w:type="dxa"/>
            <w:vAlign w:val="center"/>
          </w:tcPr>
          <w:p w14:paraId="512A77B0" w14:textId="77777777" w:rsidR="00675B26" w:rsidRPr="005955F1" w:rsidRDefault="00675B26" w:rsidP="00675B26">
            <w:pPr>
              <w:jc w:val="center"/>
              <w:rPr>
                <w:color w:val="000000"/>
                <w:sz w:val="24"/>
                <w:szCs w:val="24"/>
              </w:rPr>
            </w:pPr>
            <w:r w:rsidRPr="005955F1">
              <w:rPr>
                <w:color w:val="000000"/>
                <w:sz w:val="24"/>
                <w:szCs w:val="24"/>
              </w:rPr>
              <w:t>1,870</w:t>
            </w:r>
          </w:p>
        </w:tc>
        <w:tc>
          <w:tcPr>
            <w:tcW w:w="2327" w:type="dxa"/>
            <w:vAlign w:val="center"/>
          </w:tcPr>
          <w:p w14:paraId="653E7586" w14:textId="77777777" w:rsidR="00675B26" w:rsidRPr="005955F1" w:rsidRDefault="00675B26" w:rsidP="00675B26">
            <w:pPr>
              <w:jc w:val="center"/>
              <w:rPr>
                <w:color w:val="000000"/>
                <w:sz w:val="24"/>
                <w:szCs w:val="24"/>
              </w:rPr>
            </w:pPr>
            <w:r w:rsidRPr="005955F1">
              <w:rPr>
                <w:color w:val="000000"/>
                <w:sz w:val="24"/>
                <w:szCs w:val="24"/>
              </w:rPr>
              <w:t>37.91</w:t>
            </w:r>
          </w:p>
        </w:tc>
      </w:tr>
      <w:tr w:rsidR="00675B26" w:rsidRPr="00CC3047" w14:paraId="3030D24D" w14:textId="77777777" w:rsidTr="001B3234">
        <w:trPr>
          <w:trHeight w:val="183"/>
        </w:trPr>
        <w:tc>
          <w:tcPr>
            <w:tcW w:w="4571" w:type="dxa"/>
          </w:tcPr>
          <w:p w14:paraId="424E4B07" w14:textId="77777777" w:rsidR="00675B26" w:rsidRPr="005955F1" w:rsidRDefault="00675B26" w:rsidP="00675B26">
            <w:pPr>
              <w:jc w:val="center"/>
              <w:rPr>
                <w:sz w:val="24"/>
                <w:szCs w:val="24"/>
              </w:rPr>
            </w:pPr>
            <w:r w:rsidRPr="005955F1">
              <w:rPr>
                <w:sz w:val="24"/>
                <w:szCs w:val="24"/>
              </w:rPr>
              <w:t>Two</w:t>
            </w:r>
          </w:p>
        </w:tc>
        <w:tc>
          <w:tcPr>
            <w:tcW w:w="2751" w:type="dxa"/>
            <w:vAlign w:val="center"/>
          </w:tcPr>
          <w:p w14:paraId="50A11D84" w14:textId="77777777" w:rsidR="00675B26" w:rsidRPr="005955F1" w:rsidRDefault="00675B26" w:rsidP="00675B26">
            <w:pPr>
              <w:jc w:val="center"/>
              <w:rPr>
                <w:color w:val="000000"/>
                <w:sz w:val="24"/>
                <w:szCs w:val="24"/>
              </w:rPr>
            </w:pPr>
            <w:r w:rsidRPr="005955F1">
              <w:rPr>
                <w:color w:val="000000"/>
                <w:sz w:val="24"/>
                <w:szCs w:val="24"/>
              </w:rPr>
              <w:t>1,618</w:t>
            </w:r>
          </w:p>
        </w:tc>
        <w:tc>
          <w:tcPr>
            <w:tcW w:w="2327" w:type="dxa"/>
            <w:vAlign w:val="center"/>
          </w:tcPr>
          <w:p w14:paraId="4FF61FDA" w14:textId="77777777" w:rsidR="00675B26" w:rsidRPr="005955F1" w:rsidRDefault="00675B26" w:rsidP="00675B26">
            <w:pPr>
              <w:jc w:val="center"/>
              <w:rPr>
                <w:color w:val="000000"/>
                <w:sz w:val="24"/>
                <w:szCs w:val="24"/>
              </w:rPr>
            </w:pPr>
            <w:r w:rsidRPr="005955F1">
              <w:rPr>
                <w:color w:val="000000"/>
                <w:sz w:val="24"/>
                <w:szCs w:val="24"/>
              </w:rPr>
              <w:t>32.8</w:t>
            </w:r>
          </w:p>
        </w:tc>
      </w:tr>
      <w:tr w:rsidR="00675B26" w:rsidRPr="00CC3047" w14:paraId="02567E9A" w14:textId="77777777" w:rsidTr="001B3234">
        <w:trPr>
          <w:trHeight w:val="183"/>
        </w:trPr>
        <w:tc>
          <w:tcPr>
            <w:tcW w:w="4571" w:type="dxa"/>
            <w:vAlign w:val="bottom"/>
          </w:tcPr>
          <w:p w14:paraId="5C00A139" w14:textId="77777777" w:rsidR="00675B26" w:rsidRPr="005955F1" w:rsidRDefault="00675B26" w:rsidP="00675B26">
            <w:pPr>
              <w:jc w:val="center"/>
              <w:rPr>
                <w:color w:val="000000"/>
                <w:sz w:val="24"/>
                <w:szCs w:val="24"/>
              </w:rPr>
            </w:pPr>
            <w:r w:rsidRPr="005955F1">
              <w:rPr>
                <w:color w:val="000000"/>
                <w:sz w:val="24"/>
                <w:szCs w:val="24"/>
              </w:rPr>
              <w:t>Three</w:t>
            </w:r>
          </w:p>
        </w:tc>
        <w:tc>
          <w:tcPr>
            <w:tcW w:w="2751" w:type="dxa"/>
            <w:vAlign w:val="center"/>
          </w:tcPr>
          <w:p w14:paraId="1F35EBF7" w14:textId="77777777" w:rsidR="00675B26" w:rsidRPr="005955F1" w:rsidRDefault="00675B26" w:rsidP="00675B26">
            <w:pPr>
              <w:jc w:val="center"/>
              <w:rPr>
                <w:color w:val="000000"/>
                <w:sz w:val="24"/>
                <w:szCs w:val="24"/>
              </w:rPr>
            </w:pPr>
            <w:r w:rsidRPr="005955F1">
              <w:rPr>
                <w:color w:val="000000"/>
                <w:sz w:val="24"/>
                <w:szCs w:val="24"/>
              </w:rPr>
              <w:t>847</w:t>
            </w:r>
          </w:p>
        </w:tc>
        <w:tc>
          <w:tcPr>
            <w:tcW w:w="2327" w:type="dxa"/>
            <w:vAlign w:val="center"/>
          </w:tcPr>
          <w:p w14:paraId="72AA178D" w14:textId="77777777" w:rsidR="00675B26" w:rsidRPr="005955F1" w:rsidRDefault="00675B26" w:rsidP="00675B26">
            <w:pPr>
              <w:jc w:val="center"/>
              <w:rPr>
                <w:color w:val="000000"/>
                <w:sz w:val="24"/>
                <w:szCs w:val="24"/>
              </w:rPr>
            </w:pPr>
            <w:r w:rsidRPr="005955F1">
              <w:rPr>
                <w:color w:val="000000"/>
                <w:sz w:val="24"/>
                <w:szCs w:val="24"/>
              </w:rPr>
              <w:t>17.17</w:t>
            </w:r>
          </w:p>
        </w:tc>
      </w:tr>
      <w:tr w:rsidR="00675B26" w:rsidRPr="00CC3047" w14:paraId="14CA9CB0" w14:textId="77777777" w:rsidTr="001B3234">
        <w:trPr>
          <w:trHeight w:val="183"/>
        </w:trPr>
        <w:tc>
          <w:tcPr>
            <w:tcW w:w="4571" w:type="dxa"/>
            <w:vAlign w:val="bottom"/>
          </w:tcPr>
          <w:p w14:paraId="4B438F85" w14:textId="77777777" w:rsidR="00675B26" w:rsidRPr="005955F1" w:rsidRDefault="00675B26" w:rsidP="00675B26">
            <w:pPr>
              <w:jc w:val="center"/>
              <w:rPr>
                <w:color w:val="000000"/>
                <w:sz w:val="24"/>
                <w:szCs w:val="24"/>
              </w:rPr>
            </w:pPr>
            <w:r w:rsidRPr="005955F1">
              <w:rPr>
                <w:color w:val="000000"/>
                <w:sz w:val="24"/>
                <w:szCs w:val="24"/>
              </w:rPr>
              <w:t>Four</w:t>
            </w:r>
          </w:p>
        </w:tc>
        <w:tc>
          <w:tcPr>
            <w:tcW w:w="2751" w:type="dxa"/>
            <w:vAlign w:val="center"/>
          </w:tcPr>
          <w:p w14:paraId="79E5B649" w14:textId="77777777" w:rsidR="00675B26" w:rsidRPr="005955F1" w:rsidRDefault="00675B26" w:rsidP="00675B26">
            <w:pPr>
              <w:jc w:val="center"/>
              <w:rPr>
                <w:color w:val="000000"/>
                <w:sz w:val="24"/>
                <w:szCs w:val="24"/>
              </w:rPr>
            </w:pPr>
            <w:r w:rsidRPr="005955F1">
              <w:rPr>
                <w:color w:val="000000"/>
                <w:sz w:val="24"/>
                <w:szCs w:val="24"/>
              </w:rPr>
              <w:t>598</w:t>
            </w:r>
          </w:p>
        </w:tc>
        <w:tc>
          <w:tcPr>
            <w:tcW w:w="2327" w:type="dxa"/>
            <w:vAlign w:val="center"/>
          </w:tcPr>
          <w:p w14:paraId="7C8EFE9C" w14:textId="77777777" w:rsidR="00675B26" w:rsidRPr="005955F1" w:rsidRDefault="00675B26" w:rsidP="00675B26">
            <w:pPr>
              <w:jc w:val="center"/>
              <w:rPr>
                <w:color w:val="000000"/>
                <w:sz w:val="24"/>
                <w:szCs w:val="24"/>
              </w:rPr>
            </w:pPr>
            <w:r w:rsidRPr="005955F1">
              <w:rPr>
                <w:color w:val="000000"/>
                <w:sz w:val="24"/>
                <w:szCs w:val="24"/>
              </w:rPr>
              <w:t>12.12</w:t>
            </w:r>
          </w:p>
        </w:tc>
      </w:tr>
      <w:tr w:rsidR="00675B26" w:rsidRPr="00CC3047" w14:paraId="6CC49197" w14:textId="77777777" w:rsidTr="001B3234">
        <w:trPr>
          <w:trHeight w:val="194"/>
        </w:trPr>
        <w:tc>
          <w:tcPr>
            <w:tcW w:w="4571" w:type="dxa"/>
          </w:tcPr>
          <w:p w14:paraId="3BE9C2B6" w14:textId="77777777" w:rsidR="00675B26" w:rsidRPr="005955F1" w:rsidRDefault="00675B26" w:rsidP="00675B26">
            <w:pPr>
              <w:jc w:val="center"/>
              <w:rPr>
                <w:b/>
                <w:sz w:val="24"/>
                <w:szCs w:val="24"/>
              </w:rPr>
            </w:pPr>
            <w:r w:rsidRPr="005955F1">
              <w:rPr>
                <w:b/>
                <w:sz w:val="24"/>
                <w:szCs w:val="24"/>
              </w:rPr>
              <w:t>Antenatal Care Practice</w:t>
            </w:r>
          </w:p>
        </w:tc>
        <w:tc>
          <w:tcPr>
            <w:tcW w:w="2751" w:type="dxa"/>
          </w:tcPr>
          <w:p w14:paraId="11DF917E" w14:textId="77777777" w:rsidR="00675B26" w:rsidRPr="005955F1" w:rsidRDefault="00675B26" w:rsidP="00675B26">
            <w:pPr>
              <w:jc w:val="center"/>
              <w:rPr>
                <w:sz w:val="24"/>
                <w:szCs w:val="24"/>
              </w:rPr>
            </w:pPr>
          </w:p>
        </w:tc>
        <w:tc>
          <w:tcPr>
            <w:tcW w:w="2327" w:type="dxa"/>
          </w:tcPr>
          <w:p w14:paraId="48DD4C4A" w14:textId="77777777" w:rsidR="00675B26" w:rsidRPr="005955F1" w:rsidRDefault="00675B26" w:rsidP="00675B26">
            <w:pPr>
              <w:jc w:val="center"/>
              <w:rPr>
                <w:sz w:val="24"/>
                <w:szCs w:val="24"/>
              </w:rPr>
            </w:pPr>
          </w:p>
        </w:tc>
      </w:tr>
      <w:tr w:rsidR="00675B26" w:rsidRPr="00CC3047" w14:paraId="6A26B9C2" w14:textId="77777777" w:rsidTr="001B3234">
        <w:trPr>
          <w:trHeight w:val="183"/>
        </w:trPr>
        <w:tc>
          <w:tcPr>
            <w:tcW w:w="4571" w:type="dxa"/>
          </w:tcPr>
          <w:p w14:paraId="4C123E79" w14:textId="77777777" w:rsidR="00675B26" w:rsidRPr="005955F1" w:rsidRDefault="00675B26" w:rsidP="00675B26">
            <w:pPr>
              <w:jc w:val="center"/>
              <w:rPr>
                <w:sz w:val="24"/>
                <w:szCs w:val="24"/>
              </w:rPr>
            </w:pPr>
            <w:r w:rsidRPr="005955F1">
              <w:rPr>
                <w:sz w:val="24"/>
                <w:szCs w:val="24"/>
              </w:rPr>
              <w:t>No ANC received</w:t>
            </w:r>
          </w:p>
        </w:tc>
        <w:tc>
          <w:tcPr>
            <w:tcW w:w="2751" w:type="dxa"/>
            <w:vAlign w:val="bottom"/>
          </w:tcPr>
          <w:p w14:paraId="72F38218" w14:textId="77777777" w:rsidR="00675B26" w:rsidRPr="005955F1" w:rsidRDefault="00675B26" w:rsidP="00675B26">
            <w:pPr>
              <w:jc w:val="center"/>
              <w:rPr>
                <w:color w:val="000000"/>
                <w:sz w:val="24"/>
                <w:szCs w:val="24"/>
              </w:rPr>
            </w:pPr>
            <w:r w:rsidRPr="005955F1">
              <w:rPr>
                <w:color w:val="000000"/>
                <w:sz w:val="24"/>
                <w:szCs w:val="24"/>
              </w:rPr>
              <w:t>399</w:t>
            </w:r>
          </w:p>
        </w:tc>
        <w:tc>
          <w:tcPr>
            <w:tcW w:w="2327" w:type="dxa"/>
            <w:vAlign w:val="bottom"/>
          </w:tcPr>
          <w:p w14:paraId="02D2C045" w14:textId="77777777" w:rsidR="00675B26" w:rsidRPr="005955F1" w:rsidRDefault="00675B26" w:rsidP="00675B26">
            <w:pPr>
              <w:jc w:val="center"/>
              <w:rPr>
                <w:color w:val="000000"/>
                <w:sz w:val="24"/>
                <w:szCs w:val="24"/>
              </w:rPr>
            </w:pPr>
            <w:r w:rsidRPr="005955F1">
              <w:rPr>
                <w:color w:val="000000"/>
                <w:sz w:val="24"/>
                <w:szCs w:val="24"/>
              </w:rPr>
              <w:t>8.09</w:t>
            </w:r>
          </w:p>
        </w:tc>
      </w:tr>
      <w:tr w:rsidR="00675B26" w:rsidRPr="00CC3047" w14:paraId="761220F4" w14:textId="77777777" w:rsidTr="001B3234">
        <w:trPr>
          <w:trHeight w:val="194"/>
        </w:trPr>
        <w:tc>
          <w:tcPr>
            <w:tcW w:w="4571" w:type="dxa"/>
          </w:tcPr>
          <w:p w14:paraId="6AB12523" w14:textId="77777777" w:rsidR="00675B26" w:rsidRPr="005955F1" w:rsidRDefault="00675B26" w:rsidP="00675B26">
            <w:pPr>
              <w:jc w:val="center"/>
              <w:rPr>
                <w:sz w:val="24"/>
                <w:szCs w:val="24"/>
              </w:rPr>
            </w:pPr>
            <w:r w:rsidRPr="005955F1">
              <w:rPr>
                <w:sz w:val="24"/>
                <w:szCs w:val="24"/>
              </w:rPr>
              <w:t>At least one ANC received</w:t>
            </w:r>
          </w:p>
        </w:tc>
        <w:tc>
          <w:tcPr>
            <w:tcW w:w="2751" w:type="dxa"/>
            <w:vAlign w:val="bottom"/>
          </w:tcPr>
          <w:p w14:paraId="28EAA282" w14:textId="77777777" w:rsidR="00675B26" w:rsidRPr="005955F1" w:rsidRDefault="00675B26" w:rsidP="00675B26">
            <w:pPr>
              <w:jc w:val="center"/>
              <w:rPr>
                <w:color w:val="000000"/>
                <w:sz w:val="24"/>
                <w:szCs w:val="24"/>
              </w:rPr>
            </w:pPr>
            <w:r w:rsidRPr="005955F1">
              <w:rPr>
                <w:color w:val="000000"/>
                <w:sz w:val="24"/>
                <w:szCs w:val="24"/>
              </w:rPr>
              <w:t>4,534</w:t>
            </w:r>
          </w:p>
        </w:tc>
        <w:tc>
          <w:tcPr>
            <w:tcW w:w="2327" w:type="dxa"/>
            <w:vAlign w:val="bottom"/>
          </w:tcPr>
          <w:p w14:paraId="4C691331" w14:textId="77777777" w:rsidR="00675B26" w:rsidRPr="005955F1" w:rsidRDefault="00675B26" w:rsidP="00675B26">
            <w:pPr>
              <w:jc w:val="center"/>
              <w:rPr>
                <w:color w:val="000000"/>
                <w:sz w:val="24"/>
                <w:szCs w:val="24"/>
              </w:rPr>
            </w:pPr>
            <w:r w:rsidRPr="005955F1">
              <w:rPr>
                <w:color w:val="000000"/>
                <w:sz w:val="24"/>
                <w:szCs w:val="24"/>
              </w:rPr>
              <w:t>91.91</w:t>
            </w:r>
          </w:p>
        </w:tc>
      </w:tr>
      <w:tr w:rsidR="00675B26" w:rsidRPr="00CC3047" w14:paraId="415087A7" w14:textId="77777777" w:rsidTr="001B3234">
        <w:tc>
          <w:tcPr>
            <w:tcW w:w="4571" w:type="dxa"/>
          </w:tcPr>
          <w:p w14:paraId="30872EE5" w14:textId="77777777" w:rsidR="00675B26" w:rsidRPr="005955F1" w:rsidRDefault="00675B26" w:rsidP="00675B26">
            <w:pPr>
              <w:jc w:val="center"/>
              <w:rPr>
                <w:b/>
                <w:sz w:val="24"/>
                <w:szCs w:val="24"/>
              </w:rPr>
            </w:pPr>
            <w:r w:rsidRPr="005955F1">
              <w:rPr>
                <w:b/>
                <w:sz w:val="24"/>
                <w:szCs w:val="24"/>
              </w:rPr>
              <w:t xml:space="preserve">Age of the respondent’s </w:t>
            </w:r>
          </w:p>
          <w:p w14:paraId="4D1EE394" w14:textId="77777777" w:rsidR="00675B26" w:rsidRPr="005955F1" w:rsidRDefault="00675B26" w:rsidP="00675B26">
            <w:pPr>
              <w:jc w:val="center"/>
              <w:rPr>
                <w:b/>
                <w:sz w:val="24"/>
                <w:szCs w:val="24"/>
              </w:rPr>
            </w:pPr>
            <w:r w:rsidRPr="005955F1">
              <w:rPr>
                <w:b/>
                <w:sz w:val="24"/>
                <w:szCs w:val="24"/>
              </w:rPr>
              <w:t>Mean (SD)</w:t>
            </w:r>
          </w:p>
        </w:tc>
        <w:tc>
          <w:tcPr>
            <w:tcW w:w="2751" w:type="dxa"/>
          </w:tcPr>
          <w:p w14:paraId="350D7D2F" w14:textId="77777777" w:rsidR="00675B26" w:rsidRPr="005955F1" w:rsidRDefault="00675B26" w:rsidP="00675B26">
            <w:pPr>
              <w:jc w:val="center"/>
              <w:rPr>
                <w:sz w:val="24"/>
                <w:szCs w:val="24"/>
              </w:rPr>
            </w:pPr>
            <w:r w:rsidRPr="005955F1">
              <w:rPr>
                <w:sz w:val="24"/>
                <w:szCs w:val="24"/>
              </w:rPr>
              <w:t>24.96</w:t>
            </w:r>
          </w:p>
        </w:tc>
        <w:tc>
          <w:tcPr>
            <w:tcW w:w="2327" w:type="dxa"/>
          </w:tcPr>
          <w:p w14:paraId="61883470" w14:textId="77777777" w:rsidR="00675B26" w:rsidRPr="005955F1" w:rsidRDefault="00675B26" w:rsidP="00675B26">
            <w:pPr>
              <w:jc w:val="center"/>
              <w:rPr>
                <w:sz w:val="24"/>
                <w:szCs w:val="24"/>
              </w:rPr>
            </w:pPr>
            <w:r w:rsidRPr="005955F1">
              <w:rPr>
                <w:sz w:val="24"/>
                <w:szCs w:val="24"/>
              </w:rPr>
              <w:t>5.56</w:t>
            </w:r>
          </w:p>
        </w:tc>
      </w:tr>
      <w:tr w:rsidR="00675B26" w:rsidRPr="00CC3047" w14:paraId="6C738FBB" w14:textId="77777777" w:rsidTr="001B3234">
        <w:tc>
          <w:tcPr>
            <w:tcW w:w="4571" w:type="dxa"/>
          </w:tcPr>
          <w:p w14:paraId="4970D8C6" w14:textId="77777777" w:rsidR="00675B26" w:rsidRPr="005955F1" w:rsidRDefault="00675B26" w:rsidP="00675B26">
            <w:pPr>
              <w:jc w:val="center"/>
              <w:rPr>
                <w:b/>
                <w:sz w:val="24"/>
                <w:szCs w:val="24"/>
              </w:rPr>
            </w:pPr>
            <w:r w:rsidRPr="005955F1">
              <w:rPr>
                <w:b/>
                <w:sz w:val="24"/>
                <w:szCs w:val="24"/>
              </w:rPr>
              <w:t>Antenatal visits during pregnancy</w:t>
            </w:r>
          </w:p>
          <w:p w14:paraId="09390C3C" w14:textId="77777777" w:rsidR="00675B26" w:rsidRPr="005955F1" w:rsidRDefault="00675B26" w:rsidP="00675B26">
            <w:pPr>
              <w:jc w:val="center"/>
              <w:rPr>
                <w:b/>
                <w:sz w:val="24"/>
                <w:szCs w:val="24"/>
              </w:rPr>
            </w:pPr>
            <w:r w:rsidRPr="005955F1">
              <w:rPr>
                <w:b/>
                <w:sz w:val="24"/>
                <w:szCs w:val="24"/>
              </w:rPr>
              <w:t>Mean (SD)</w:t>
            </w:r>
          </w:p>
        </w:tc>
        <w:tc>
          <w:tcPr>
            <w:tcW w:w="2751" w:type="dxa"/>
          </w:tcPr>
          <w:p w14:paraId="6C970747" w14:textId="77777777" w:rsidR="00675B26" w:rsidRPr="005955F1" w:rsidRDefault="00675B26" w:rsidP="00675B26">
            <w:pPr>
              <w:jc w:val="center"/>
              <w:rPr>
                <w:sz w:val="24"/>
                <w:szCs w:val="24"/>
              </w:rPr>
            </w:pPr>
            <w:r w:rsidRPr="005955F1">
              <w:rPr>
                <w:sz w:val="24"/>
                <w:szCs w:val="24"/>
              </w:rPr>
              <w:t>3.93</w:t>
            </w:r>
          </w:p>
        </w:tc>
        <w:tc>
          <w:tcPr>
            <w:tcW w:w="2327" w:type="dxa"/>
          </w:tcPr>
          <w:p w14:paraId="78FF1272" w14:textId="77777777" w:rsidR="00675B26" w:rsidRPr="005955F1" w:rsidRDefault="00675B26" w:rsidP="00675B26">
            <w:pPr>
              <w:jc w:val="center"/>
              <w:rPr>
                <w:sz w:val="24"/>
                <w:szCs w:val="24"/>
              </w:rPr>
            </w:pPr>
            <w:r w:rsidRPr="005955F1">
              <w:rPr>
                <w:sz w:val="24"/>
                <w:szCs w:val="24"/>
              </w:rPr>
              <w:t>2.88</w:t>
            </w:r>
          </w:p>
        </w:tc>
      </w:tr>
    </w:tbl>
    <w:p w14:paraId="285DDD90" w14:textId="77777777" w:rsidR="00CC3047" w:rsidRDefault="00CC3047" w:rsidP="00CC3047"/>
    <w:p w14:paraId="3409B50E" w14:textId="77777777" w:rsidR="0001250E" w:rsidRPr="0001250E" w:rsidRDefault="00CC3047" w:rsidP="008411E6">
      <w:pPr>
        <w:spacing w:after="0" w:line="480" w:lineRule="auto"/>
        <w:jc w:val="both"/>
        <w:rPr>
          <w:rFonts w:ascii="Times New Roman" w:hAnsi="Times New Roman" w:cs="Times New Roman"/>
          <w:b/>
          <w:bCs/>
          <w:sz w:val="24"/>
          <w:szCs w:val="24"/>
        </w:rPr>
      </w:pPr>
      <w:r w:rsidRPr="0001250E">
        <w:rPr>
          <w:rFonts w:ascii="Times New Roman" w:hAnsi="Times New Roman" w:cs="Times New Roman"/>
          <w:b/>
          <w:bCs/>
          <w:sz w:val="24"/>
          <w:szCs w:val="24"/>
        </w:rPr>
        <w:t>Tabl</w:t>
      </w:r>
      <w:r w:rsidR="00B242BF" w:rsidRPr="0001250E">
        <w:rPr>
          <w:rFonts w:ascii="Times New Roman" w:hAnsi="Times New Roman" w:cs="Times New Roman"/>
          <w:b/>
          <w:bCs/>
          <w:sz w:val="24"/>
          <w:szCs w:val="24"/>
        </w:rPr>
        <w:t xml:space="preserve">e-2 </w:t>
      </w:r>
      <w:r w:rsidRPr="0001250E">
        <w:rPr>
          <w:rFonts w:ascii="Times New Roman" w:hAnsi="Times New Roman" w:cs="Times New Roman"/>
          <w:b/>
          <w:bCs/>
          <w:sz w:val="24"/>
          <w:szCs w:val="24"/>
        </w:rPr>
        <w:t xml:space="preserve">shows the </w:t>
      </w:r>
      <w:r w:rsidR="00B242BF" w:rsidRPr="0001250E">
        <w:rPr>
          <w:rFonts w:ascii="Times New Roman" w:hAnsi="Times New Roman" w:cs="Times New Roman"/>
          <w:b/>
          <w:bCs/>
          <w:sz w:val="24"/>
          <w:szCs w:val="24"/>
        </w:rPr>
        <w:t xml:space="preserve">socio-demographic factors pertaining to </w:t>
      </w:r>
      <w:r w:rsidR="009B2125" w:rsidRPr="0001250E">
        <w:rPr>
          <w:rFonts w:ascii="Times New Roman" w:hAnsi="Times New Roman" w:cs="Times New Roman"/>
          <w:b/>
          <w:bCs/>
          <w:sz w:val="24"/>
          <w:szCs w:val="24"/>
        </w:rPr>
        <w:t xml:space="preserve">pregnant </w:t>
      </w:r>
      <w:r w:rsidR="00B242BF" w:rsidRPr="0001250E">
        <w:rPr>
          <w:rFonts w:ascii="Times New Roman" w:hAnsi="Times New Roman" w:cs="Times New Roman"/>
          <w:b/>
          <w:bCs/>
          <w:sz w:val="24"/>
          <w:szCs w:val="24"/>
        </w:rPr>
        <w:t>mothers</w:t>
      </w:r>
      <w:r w:rsidR="009B2125" w:rsidRPr="0001250E">
        <w:rPr>
          <w:rFonts w:ascii="Times New Roman" w:hAnsi="Times New Roman" w:cs="Times New Roman"/>
          <w:b/>
          <w:bCs/>
          <w:sz w:val="24"/>
          <w:szCs w:val="24"/>
        </w:rPr>
        <w:t xml:space="preserve">. </w:t>
      </w:r>
    </w:p>
    <w:p w14:paraId="7373A875" w14:textId="269C21F3" w:rsidR="00842146" w:rsidRDefault="009B2125" w:rsidP="00842146">
      <w:p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sidRPr="003741F1">
        <w:rPr>
          <w:rFonts w:ascii="Times New Roman" w:hAnsi="Times New Roman" w:cs="Times New Roman"/>
          <w:sz w:val="24"/>
          <w:szCs w:val="24"/>
        </w:rPr>
        <w:t>espondents are from 8 administrative divisions</w:t>
      </w:r>
      <w:r w:rsidR="00DA0F80">
        <w:rPr>
          <w:rFonts w:ascii="Times New Roman" w:hAnsi="Times New Roman" w:cs="Times New Roman"/>
          <w:sz w:val="24"/>
          <w:szCs w:val="24"/>
        </w:rPr>
        <w:t xml:space="preserve">. Although the percentage is </w:t>
      </w:r>
      <w:r w:rsidR="007D4011">
        <w:rPr>
          <w:rFonts w:ascii="Times New Roman" w:hAnsi="Times New Roman" w:cs="Times New Roman"/>
          <w:sz w:val="24"/>
          <w:szCs w:val="24"/>
        </w:rPr>
        <w:t>disseminated amongst</w:t>
      </w:r>
      <w:r w:rsidR="00284075">
        <w:rPr>
          <w:rFonts w:ascii="Times New Roman" w:hAnsi="Times New Roman" w:cs="Times New Roman"/>
          <w:sz w:val="24"/>
          <w:szCs w:val="24"/>
        </w:rPr>
        <w:t xml:space="preserve"> all</w:t>
      </w:r>
      <w:r w:rsidR="00DA0F80">
        <w:rPr>
          <w:rFonts w:ascii="Times New Roman" w:hAnsi="Times New Roman" w:cs="Times New Roman"/>
          <w:sz w:val="24"/>
          <w:szCs w:val="24"/>
        </w:rPr>
        <w:t xml:space="preserve"> 8 divisions, most mothers hailed from </w:t>
      </w:r>
      <w:proofErr w:type="gramStart"/>
      <w:r w:rsidRPr="003741F1">
        <w:rPr>
          <w:rFonts w:ascii="Times New Roman" w:hAnsi="Times New Roman" w:cs="Times New Roman"/>
          <w:sz w:val="24"/>
          <w:szCs w:val="24"/>
        </w:rPr>
        <w:t>Chittagong(</w:t>
      </w:r>
      <w:proofErr w:type="gramEnd"/>
      <w:r w:rsidRPr="003741F1">
        <w:rPr>
          <w:rFonts w:ascii="Times New Roman" w:hAnsi="Times New Roman" w:cs="Times New Roman"/>
          <w:sz w:val="24"/>
          <w:szCs w:val="24"/>
        </w:rPr>
        <w:t>16.</w:t>
      </w:r>
      <w:r>
        <w:rPr>
          <w:rFonts w:ascii="Times New Roman" w:hAnsi="Times New Roman" w:cs="Times New Roman"/>
          <w:sz w:val="24"/>
          <w:szCs w:val="24"/>
        </w:rPr>
        <w:t>6</w:t>
      </w:r>
      <w:r w:rsidRPr="003741F1">
        <w:rPr>
          <w:rFonts w:ascii="Times New Roman" w:hAnsi="Times New Roman" w:cs="Times New Roman"/>
          <w:sz w:val="24"/>
          <w:szCs w:val="24"/>
        </w:rPr>
        <w:t xml:space="preserve">%), followed by </w:t>
      </w:r>
      <w:r w:rsidR="00DA4AB6" w:rsidRPr="003741F1">
        <w:rPr>
          <w:rFonts w:ascii="Times New Roman" w:hAnsi="Times New Roman" w:cs="Times New Roman"/>
          <w:sz w:val="24"/>
          <w:szCs w:val="24"/>
        </w:rPr>
        <w:t>Dhaka (</w:t>
      </w:r>
      <w:r w:rsidRPr="003741F1">
        <w:rPr>
          <w:rFonts w:ascii="Times New Roman" w:hAnsi="Times New Roman" w:cs="Times New Roman"/>
          <w:sz w:val="24"/>
          <w:szCs w:val="24"/>
        </w:rPr>
        <w:t>14.</w:t>
      </w:r>
      <w:r>
        <w:rPr>
          <w:rFonts w:ascii="Times New Roman" w:hAnsi="Times New Roman" w:cs="Times New Roman"/>
          <w:sz w:val="24"/>
          <w:szCs w:val="24"/>
        </w:rPr>
        <w:t>8</w:t>
      </w:r>
      <w:r w:rsidRPr="003741F1">
        <w:rPr>
          <w:rFonts w:ascii="Times New Roman" w:hAnsi="Times New Roman" w:cs="Times New Roman"/>
          <w:sz w:val="24"/>
          <w:szCs w:val="24"/>
        </w:rPr>
        <w:t>%</w:t>
      </w:r>
      <w:r>
        <w:rPr>
          <w:rFonts w:ascii="Times New Roman" w:hAnsi="Times New Roman" w:cs="Times New Roman"/>
          <w:sz w:val="24"/>
          <w:szCs w:val="24"/>
        </w:rPr>
        <w:t xml:space="preserve">) and Sylhet (13.8%) divisions. </w:t>
      </w:r>
      <w:r w:rsidRPr="003741F1">
        <w:rPr>
          <w:rFonts w:ascii="Times New Roman" w:hAnsi="Times New Roman" w:cs="Times New Roman"/>
          <w:sz w:val="24"/>
          <w:szCs w:val="24"/>
        </w:rPr>
        <w:t>Among the respondents, 65.</w:t>
      </w:r>
      <w:r w:rsidR="005955F1">
        <w:rPr>
          <w:rFonts w:ascii="Times New Roman" w:hAnsi="Times New Roman" w:cs="Times New Roman"/>
          <w:sz w:val="24"/>
          <w:szCs w:val="24"/>
        </w:rPr>
        <w:t>6</w:t>
      </w:r>
      <w:r w:rsidRPr="003741F1">
        <w:rPr>
          <w:rFonts w:ascii="Times New Roman" w:hAnsi="Times New Roman" w:cs="Times New Roman"/>
          <w:sz w:val="24"/>
          <w:szCs w:val="24"/>
        </w:rPr>
        <w:t>% reside in a rural area, while 34.</w:t>
      </w:r>
      <w:r w:rsidR="005955F1">
        <w:rPr>
          <w:rFonts w:ascii="Times New Roman" w:hAnsi="Times New Roman" w:cs="Times New Roman"/>
          <w:sz w:val="24"/>
          <w:szCs w:val="24"/>
        </w:rPr>
        <w:t>2</w:t>
      </w:r>
      <w:r w:rsidRPr="003741F1">
        <w:rPr>
          <w:rFonts w:ascii="Times New Roman" w:hAnsi="Times New Roman" w:cs="Times New Roman"/>
          <w:sz w:val="24"/>
          <w:szCs w:val="24"/>
        </w:rPr>
        <w:t>% reside in urban area</w:t>
      </w:r>
      <w:r w:rsidR="00284075">
        <w:rPr>
          <w:rFonts w:ascii="Times New Roman" w:hAnsi="Times New Roman" w:cs="Times New Roman"/>
          <w:sz w:val="24"/>
          <w:szCs w:val="24"/>
        </w:rPr>
        <w:t xml:space="preserve"> and almost half of them (49.32%) had home delivery of their child</w:t>
      </w:r>
      <w:r w:rsidRPr="003741F1">
        <w:rPr>
          <w:rFonts w:ascii="Times New Roman" w:hAnsi="Times New Roman" w:cs="Times New Roman"/>
          <w:sz w:val="24"/>
          <w:szCs w:val="24"/>
        </w:rPr>
        <w:t xml:space="preserve">. </w:t>
      </w:r>
      <w:r w:rsidR="00284075">
        <w:rPr>
          <w:rFonts w:ascii="Times New Roman" w:hAnsi="Times New Roman" w:cs="Times New Roman"/>
          <w:sz w:val="24"/>
          <w:szCs w:val="24"/>
        </w:rPr>
        <w:t xml:space="preserve">It is also seen that mothers gave more emphasis regarding their first child (38%), which decreased gradually as the number of parities increased. </w:t>
      </w:r>
      <w:r w:rsidRPr="003741F1">
        <w:rPr>
          <w:rFonts w:ascii="Times New Roman" w:hAnsi="Times New Roman" w:cs="Times New Roman"/>
          <w:sz w:val="24"/>
          <w:szCs w:val="24"/>
        </w:rPr>
        <w:t>Respondents in exposure with media are 6</w:t>
      </w:r>
      <w:r w:rsidR="005955F1">
        <w:rPr>
          <w:rFonts w:ascii="Times New Roman" w:hAnsi="Times New Roman" w:cs="Times New Roman"/>
          <w:sz w:val="24"/>
          <w:szCs w:val="24"/>
        </w:rPr>
        <w:t>4</w:t>
      </w:r>
      <w:r w:rsidRPr="003741F1">
        <w:rPr>
          <w:rFonts w:ascii="Times New Roman" w:hAnsi="Times New Roman" w:cs="Times New Roman"/>
          <w:sz w:val="24"/>
          <w:szCs w:val="24"/>
        </w:rPr>
        <w:t>.</w:t>
      </w:r>
      <w:r w:rsidR="005955F1">
        <w:rPr>
          <w:rFonts w:ascii="Times New Roman" w:hAnsi="Times New Roman" w:cs="Times New Roman"/>
          <w:sz w:val="24"/>
          <w:szCs w:val="24"/>
        </w:rPr>
        <w:t>3</w:t>
      </w:r>
      <w:r w:rsidRPr="003741F1">
        <w:rPr>
          <w:rFonts w:ascii="Times New Roman" w:hAnsi="Times New Roman" w:cs="Times New Roman"/>
          <w:sz w:val="24"/>
          <w:szCs w:val="24"/>
        </w:rPr>
        <w:t>%, while 3</w:t>
      </w:r>
      <w:r w:rsidR="005955F1">
        <w:rPr>
          <w:rFonts w:ascii="Times New Roman" w:hAnsi="Times New Roman" w:cs="Times New Roman"/>
          <w:sz w:val="24"/>
          <w:szCs w:val="24"/>
        </w:rPr>
        <w:t>5</w:t>
      </w:r>
      <w:r w:rsidRPr="003741F1">
        <w:rPr>
          <w:rFonts w:ascii="Times New Roman" w:hAnsi="Times New Roman" w:cs="Times New Roman"/>
          <w:sz w:val="24"/>
          <w:szCs w:val="24"/>
        </w:rPr>
        <w:t>.</w:t>
      </w:r>
      <w:r w:rsidR="005955F1">
        <w:rPr>
          <w:rFonts w:ascii="Times New Roman" w:hAnsi="Times New Roman" w:cs="Times New Roman"/>
          <w:sz w:val="24"/>
          <w:szCs w:val="24"/>
        </w:rPr>
        <w:t>7</w:t>
      </w:r>
      <w:r w:rsidRPr="003741F1">
        <w:rPr>
          <w:rFonts w:ascii="Times New Roman" w:hAnsi="Times New Roman" w:cs="Times New Roman"/>
          <w:sz w:val="24"/>
          <w:szCs w:val="24"/>
        </w:rPr>
        <w:t xml:space="preserve">% are not in direction with media. In the case of the wealth index, we can see all the groups have almost similar distribution while </w:t>
      </w:r>
      <w:r w:rsidR="00284075">
        <w:rPr>
          <w:rFonts w:ascii="Times New Roman" w:hAnsi="Times New Roman" w:cs="Times New Roman"/>
          <w:sz w:val="24"/>
          <w:szCs w:val="24"/>
        </w:rPr>
        <w:t>p</w:t>
      </w:r>
      <w:r w:rsidRPr="003741F1">
        <w:rPr>
          <w:rFonts w:ascii="Times New Roman" w:hAnsi="Times New Roman" w:cs="Times New Roman"/>
          <w:sz w:val="24"/>
          <w:szCs w:val="24"/>
        </w:rPr>
        <w:t>oorest has the maximum 2</w:t>
      </w:r>
      <w:r w:rsidR="00284075">
        <w:rPr>
          <w:rFonts w:ascii="Times New Roman" w:hAnsi="Times New Roman" w:cs="Times New Roman"/>
          <w:sz w:val="24"/>
          <w:szCs w:val="24"/>
        </w:rPr>
        <w:t>2</w:t>
      </w:r>
      <w:r w:rsidRPr="003741F1">
        <w:rPr>
          <w:rFonts w:ascii="Times New Roman" w:hAnsi="Times New Roman" w:cs="Times New Roman"/>
          <w:sz w:val="24"/>
          <w:szCs w:val="24"/>
        </w:rPr>
        <w:t>% respondents and middle class consists of the lowest 1</w:t>
      </w:r>
      <w:r w:rsidR="00284075">
        <w:rPr>
          <w:rFonts w:ascii="Times New Roman" w:hAnsi="Times New Roman" w:cs="Times New Roman"/>
          <w:sz w:val="24"/>
          <w:szCs w:val="24"/>
        </w:rPr>
        <w:t>8</w:t>
      </w:r>
      <w:r w:rsidRPr="003741F1">
        <w:rPr>
          <w:rFonts w:ascii="Times New Roman" w:hAnsi="Times New Roman" w:cs="Times New Roman"/>
          <w:sz w:val="24"/>
          <w:szCs w:val="24"/>
        </w:rPr>
        <w:t>%.</w:t>
      </w:r>
    </w:p>
    <w:p w14:paraId="3712908F" w14:textId="77777777" w:rsidR="009B2125" w:rsidRPr="00842146" w:rsidRDefault="009B2125" w:rsidP="00842146">
      <w:pPr>
        <w:spacing w:line="480" w:lineRule="auto"/>
        <w:jc w:val="both"/>
        <w:rPr>
          <w:rFonts w:ascii="Times New Roman" w:hAnsi="Times New Roman" w:cs="Times New Roman"/>
          <w:sz w:val="24"/>
          <w:szCs w:val="24"/>
        </w:rPr>
      </w:pPr>
      <w:r w:rsidRPr="004F387D">
        <w:rPr>
          <w:rFonts w:ascii="Times New Roman" w:eastAsia="Times New Roman" w:hAnsi="Times New Roman" w:cs="Times New Roman"/>
          <w:b/>
          <w:bCs/>
          <w:color w:val="000000" w:themeColor="text1"/>
          <w:sz w:val="28"/>
          <w:szCs w:val="28"/>
        </w:rPr>
        <w:lastRenderedPageBreak/>
        <w:t>Regression models</w:t>
      </w:r>
    </w:p>
    <w:p w14:paraId="5E4081C2" w14:textId="77777777" w:rsidR="000277E2" w:rsidRDefault="009B2125" w:rsidP="008411E6">
      <w:pPr>
        <w:spacing w:before="240" w:after="0" w:line="480" w:lineRule="auto"/>
        <w:jc w:val="both"/>
        <w:rPr>
          <w:rFonts w:ascii="Times New Roman" w:hAnsi="Times New Roman" w:cs="Times New Roman"/>
          <w:sz w:val="24"/>
          <w:szCs w:val="24"/>
        </w:rPr>
      </w:pPr>
      <w:r w:rsidRPr="000E50D2">
        <w:rPr>
          <w:rFonts w:ascii="Times New Roman" w:eastAsia="Times New Roman" w:hAnsi="Times New Roman" w:cs="Times New Roman"/>
          <w:sz w:val="24"/>
          <w:szCs w:val="24"/>
        </w:rPr>
        <w:t xml:space="preserve">A multivariable logistic regression model was considered for assessing </w:t>
      </w:r>
      <w:r w:rsidR="00345DEE">
        <w:rPr>
          <w:rFonts w:ascii="Times New Roman" w:eastAsia="Times New Roman" w:hAnsi="Times New Roman" w:cs="Times New Roman"/>
          <w:sz w:val="24"/>
          <w:szCs w:val="24"/>
        </w:rPr>
        <w:t>mothers who have had at least one ANC visit</w:t>
      </w:r>
      <w:r w:rsidRPr="000E50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Here dependent variable is </w:t>
      </w:r>
      <w:r w:rsidR="00345DEE">
        <w:rPr>
          <w:rFonts w:ascii="Times New Roman" w:eastAsia="Times New Roman" w:hAnsi="Times New Roman" w:cs="Times New Roman"/>
          <w:sz w:val="24"/>
          <w:szCs w:val="24"/>
        </w:rPr>
        <w:t xml:space="preserve">whether ANC was taken or not </w:t>
      </w:r>
      <w:proofErr w:type="gramStart"/>
      <w:r w:rsidR="00345DEE">
        <w:rPr>
          <w:rFonts w:ascii="Times New Roman" w:eastAsia="Times New Roman" w:hAnsi="Times New Roman" w:cs="Times New Roman"/>
          <w:sz w:val="24"/>
          <w:szCs w:val="24"/>
        </w:rPr>
        <w:t>taken</w:t>
      </w:r>
      <w:proofErr w:type="gramEnd"/>
      <w:r w:rsidR="00345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the independent variables are</w:t>
      </w:r>
      <w:r w:rsidR="00345DEE">
        <w:rPr>
          <w:rFonts w:ascii="Times New Roman" w:eastAsia="Times New Roman" w:hAnsi="Times New Roman" w:cs="Times New Roman"/>
          <w:sz w:val="24"/>
          <w:szCs w:val="24"/>
        </w:rPr>
        <w:t xml:space="preserve"> mother’s age</w:t>
      </w:r>
      <w:r>
        <w:rPr>
          <w:rFonts w:ascii="Times New Roman" w:eastAsia="Times New Roman" w:hAnsi="Times New Roman" w:cs="Times New Roman"/>
          <w:sz w:val="24"/>
          <w:szCs w:val="24"/>
        </w:rPr>
        <w:t>,</w:t>
      </w:r>
      <w:r w:rsidR="00345DEE">
        <w:rPr>
          <w:rFonts w:ascii="Times New Roman" w:eastAsia="Times New Roman" w:hAnsi="Times New Roman" w:cs="Times New Roman"/>
          <w:sz w:val="24"/>
          <w:szCs w:val="24"/>
        </w:rPr>
        <w:t xml:space="preserve"> division, place of residence, </w:t>
      </w:r>
      <w:r w:rsidR="00DA4AB6">
        <w:rPr>
          <w:rFonts w:ascii="Times New Roman" w:eastAsia="Times New Roman" w:hAnsi="Times New Roman" w:cs="Times New Roman"/>
          <w:sz w:val="24"/>
          <w:szCs w:val="24"/>
        </w:rPr>
        <w:t>education, wealth</w:t>
      </w:r>
      <w:r w:rsidR="00345DEE">
        <w:rPr>
          <w:rFonts w:ascii="Times New Roman" w:eastAsia="Times New Roman" w:hAnsi="Times New Roman" w:cs="Times New Roman"/>
          <w:sz w:val="24"/>
          <w:szCs w:val="24"/>
        </w:rPr>
        <w:t xml:space="preserve"> index, husband’s education, employment status, sex of household head, </w:t>
      </w:r>
      <w:r>
        <w:rPr>
          <w:rFonts w:ascii="Times New Roman" w:eastAsia="Times New Roman" w:hAnsi="Times New Roman" w:cs="Times New Roman"/>
          <w:sz w:val="24"/>
          <w:szCs w:val="24"/>
        </w:rPr>
        <w:t xml:space="preserve">birth order, place of delivery, </w:t>
      </w:r>
      <w:r w:rsidR="0051136D">
        <w:rPr>
          <w:rFonts w:ascii="Times New Roman" w:eastAsia="Times New Roman" w:hAnsi="Times New Roman" w:cs="Times New Roman"/>
          <w:sz w:val="24"/>
          <w:szCs w:val="24"/>
        </w:rPr>
        <w:t xml:space="preserve">and exposure to </w:t>
      </w:r>
      <w:r w:rsidR="00DA4AB6">
        <w:rPr>
          <w:rFonts w:ascii="Times New Roman" w:eastAsia="Times New Roman" w:hAnsi="Times New Roman" w:cs="Times New Roman"/>
          <w:sz w:val="24"/>
          <w:szCs w:val="24"/>
        </w:rPr>
        <w:t>media.</w:t>
      </w:r>
      <w:r w:rsidR="00DA4AB6" w:rsidRPr="000E50D2">
        <w:rPr>
          <w:rFonts w:ascii="Times New Roman" w:eastAsia="Times New Roman" w:hAnsi="Times New Roman" w:cs="Times New Roman"/>
          <w:sz w:val="24"/>
          <w:szCs w:val="24"/>
        </w:rPr>
        <w:t xml:space="preserve"> Estimates</w:t>
      </w:r>
      <w:r w:rsidRPr="000E50D2">
        <w:rPr>
          <w:rFonts w:ascii="Times New Roman" w:eastAsia="Times New Roman" w:hAnsi="Times New Roman" w:cs="Times New Roman"/>
          <w:sz w:val="24"/>
          <w:szCs w:val="24"/>
        </w:rPr>
        <w:t xml:space="preserve"> of model parameters and corresponding p-values, and 95% confidence intervals are shown in </w:t>
      </w:r>
      <w:r w:rsidR="00284075">
        <w:rPr>
          <w:rFonts w:ascii="Times New Roman" w:eastAsia="Times New Roman" w:hAnsi="Times New Roman" w:cs="Times New Roman"/>
          <w:sz w:val="24"/>
          <w:szCs w:val="24"/>
        </w:rPr>
        <w:t>Table 3</w:t>
      </w:r>
      <w:r w:rsidR="000277E2">
        <w:rPr>
          <w:rFonts w:ascii="Times New Roman" w:eastAsia="Times New Roman" w:hAnsi="Times New Roman" w:cs="Times New Roman"/>
          <w:sz w:val="24"/>
          <w:szCs w:val="24"/>
        </w:rPr>
        <w:t xml:space="preserve">. </w:t>
      </w:r>
    </w:p>
    <w:p w14:paraId="6BBED813" w14:textId="77777777" w:rsidR="00043B84" w:rsidRPr="00043B84" w:rsidRDefault="000277E2" w:rsidP="000277E2">
      <w:pPr>
        <w:spacing w:before="155"/>
        <w:ind w:right="772"/>
        <w:rPr>
          <w:rFonts w:ascii="Times New Roman" w:hAnsi="Times New Roman" w:cs="Times New Roman"/>
          <w:b/>
          <w:bCs/>
          <w:sz w:val="24"/>
          <w:szCs w:val="24"/>
        </w:rPr>
      </w:pPr>
      <w:r w:rsidRPr="000277E2">
        <w:rPr>
          <w:rFonts w:ascii="Times New Roman" w:hAnsi="Times New Roman" w:cs="Times New Roman"/>
          <w:b/>
          <w:bCs/>
          <w:sz w:val="24"/>
          <w:szCs w:val="24"/>
        </w:rPr>
        <w:t xml:space="preserve">Table </w:t>
      </w:r>
      <w:r w:rsidR="00043B84">
        <w:rPr>
          <w:rFonts w:ascii="Times New Roman" w:hAnsi="Times New Roman" w:cs="Times New Roman"/>
          <w:b/>
          <w:bCs/>
          <w:sz w:val="24"/>
          <w:szCs w:val="24"/>
        </w:rPr>
        <w:t>3</w:t>
      </w:r>
      <w:r w:rsidRPr="000277E2">
        <w:rPr>
          <w:rFonts w:ascii="Times New Roman" w:hAnsi="Times New Roman" w:cs="Times New Roman"/>
          <w:b/>
          <w:bCs/>
          <w:sz w:val="24"/>
          <w:szCs w:val="24"/>
        </w:rPr>
        <w:t xml:space="preserve">: Estimates </w:t>
      </w:r>
      <w:r w:rsidR="00043B84" w:rsidRPr="000277E2">
        <w:rPr>
          <w:rFonts w:ascii="Times New Roman" w:hAnsi="Times New Roman" w:cs="Times New Roman"/>
          <w:b/>
          <w:bCs/>
          <w:sz w:val="24"/>
          <w:szCs w:val="24"/>
        </w:rPr>
        <w:t>of the</w:t>
      </w:r>
      <w:r w:rsidRPr="000277E2">
        <w:rPr>
          <w:rFonts w:ascii="Times New Roman" w:hAnsi="Times New Roman" w:cs="Times New Roman"/>
          <w:b/>
          <w:bCs/>
          <w:sz w:val="24"/>
          <w:szCs w:val="24"/>
        </w:rPr>
        <w:t xml:space="preserve"> association between ANC received and selected independent variable. A Multivariate analysis-</w:t>
      </w:r>
    </w:p>
    <w:tbl>
      <w:tblPr>
        <w:tblStyle w:val="TableGrid"/>
        <w:tblW w:w="9378" w:type="dxa"/>
        <w:tblLook w:val="04A0" w:firstRow="1" w:lastRow="0" w:firstColumn="1" w:lastColumn="0" w:noHBand="0" w:noVBand="1"/>
      </w:tblPr>
      <w:tblGrid>
        <w:gridCol w:w="4338"/>
        <w:gridCol w:w="1350"/>
        <w:gridCol w:w="2250"/>
        <w:gridCol w:w="1440"/>
      </w:tblGrid>
      <w:tr w:rsidR="00043B84" w:rsidRPr="00043B84" w14:paraId="58E55D81" w14:textId="77777777" w:rsidTr="001B3234">
        <w:tc>
          <w:tcPr>
            <w:tcW w:w="4338" w:type="dxa"/>
          </w:tcPr>
          <w:p w14:paraId="137440A0" w14:textId="77777777" w:rsidR="00043B84" w:rsidRPr="00043B84" w:rsidRDefault="00043B84" w:rsidP="001B3234">
            <w:pPr>
              <w:jc w:val="center"/>
              <w:rPr>
                <w:b/>
                <w:sz w:val="24"/>
                <w:szCs w:val="24"/>
              </w:rPr>
            </w:pPr>
            <w:r w:rsidRPr="00043B84">
              <w:rPr>
                <w:b/>
                <w:sz w:val="24"/>
                <w:szCs w:val="24"/>
              </w:rPr>
              <w:t>Indicators</w:t>
            </w:r>
          </w:p>
        </w:tc>
        <w:tc>
          <w:tcPr>
            <w:tcW w:w="1350" w:type="dxa"/>
          </w:tcPr>
          <w:p w14:paraId="6DDFE701" w14:textId="77777777" w:rsidR="00043B84" w:rsidRPr="00043B84" w:rsidRDefault="00043B84" w:rsidP="001B3234">
            <w:pPr>
              <w:jc w:val="center"/>
              <w:rPr>
                <w:b/>
                <w:sz w:val="24"/>
                <w:szCs w:val="24"/>
              </w:rPr>
            </w:pPr>
            <w:r w:rsidRPr="00043B84">
              <w:rPr>
                <w:b/>
                <w:sz w:val="24"/>
                <w:szCs w:val="24"/>
              </w:rPr>
              <w:t>OR</w:t>
            </w:r>
          </w:p>
        </w:tc>
        <w:tc>
          <w:tcPr>
            <w:tcW w:w="2250" w:type="dxa"/>
          </w:tcPr>
          <w:p w14:paraId="41AE0A00" w14:textId="77777777" w:rsidR="00043B84" w:rsidRPr="00043B84" w:rsidRDefault="00043B84" w:rsidP="001B3234">
            <w:pPr>
              <w:jc w:val="center"/>
              <w:rPr>
                <w:b/>
                <w:sz w:val="24"/>
                <w:szCs w:val="24"/>
              </w:rPr>
            </w:pPr>
            <w:r w:rsidRPr="00043B84">
              <w:rPr>
                <w:b/>
                <w:sz w:val="24"/>
                <w:szCs w:val="24"/>
              </w:rPr>
              <w:t>95% CI of OR</w:t>
            </w:r>
          </w:p>
        </w:tc>
        <w:tc>
          <w:tcPr>
            <w:tcW w:w="1440" w:type="dxa"/>
          </w:tcPr>
          <w:p w14:paraId="4CC2668F" w14:textId="77777777" w:rsidR="00043B84" w:rsidRPr="00043B84" w:rsidRDefault="00043B84" w:rsidP="001B3234">
            <w:pPr>
              <w:jc w:val="center"/>
              <w:rPr>
                <w:b/>
                <w:sz w:val="24"/>
                <w:szCs w:val="24"/>
              </w:rPr>
            </w:pPr>
            <w:r w:rsidRPr="00043B84">
              <w:rPr>
                <w:b/>
                <w:sz w:val="24"/>
                <w:szCs w:val="24"/>
              </w:rPr>
              <w:t>P-value</w:t>
            </w:r>
          </w:p>
        </w:tc>
      </w:tr>
      <w:tr w:rsidR="00043B84" w:rsidRPr="00043B84" w14:paraId="4F1DA460" w14:textId="77777777" w:rsidTr="001B3234">
        <w:tc>
          <w:tcPr>
            <w:tcW w:w="4338" w:type="dxa"/>
          </w:tcPr>
          <w:p w14:paraId="72410ABB" w14:textId="77777777" w:rsidR="00043B84" w:rsidRPr="00043B84" w:rsidRDefault="00043B84" w:rsidP="001B3234">
            <w:pPr>
              <w:jc w:val="center"/>
              <w:rPr>
                <w:b/>
                <w:sz w:val="24"/>
                <w:szCs w:val="24"/>
              </w:rPr>
            </w:pPr>
            <w:r w:rsidRPr="00043B84">
              <w:rPr>
                <w:b/>
                <w:sz w:val="24"/>
                <w:szCs w:val="24"/>
              </w:rPr>
              <w:t xml:space="preserve">Age group in years </w:t>
            </w:r>
            <w:r w:rsidRPr="00043B84">
              <w:rPr>
                <w:i/>
                <w:iCs/>
                <w:sz w:val="24"/>
                <w:szCs w:val="24"/>
              </w:rPr>
              <w:t>(ref. 15-19 years)</w:t>
            </w:r>
          </w:p>
        </w:tc>
        <w:tc>
          <w:tcPr>
            <w:tcW w:w="1350" w:type="dxa"/>
          </w:tcPr>
          <w:p w14:paraId="4445A537" w14:textId="77777777" w:rsidR="00043B84" w:rsidRPr="00043B84" w:rsidRDefault="00043B84" w:rsidP="001B3234">
            <w:pPr>
              <w:jc w:val="center"/>
              <w:rPr>
                <w:sz w:val="24"/>
                <w:szCs w:val="24"/>
              </w:rPr>
            </w:pPr>
          </w:p>
        </w:tc>
        <w:tc>
          <w:tcPr>
            <w:tcW w:w="2250" w:type="dxa"/>
          </w:tcPr>
          <w:p w14:paraId="3EDFFD6E" w14:textId="77777777" w:rsidR="00043B84" w:rsidRPr="00043B84" w:rsidRDefault="00043B84" w:rsidP="001B3234">
            <w:pPr>
              <w:jc w:val="center"/>
              <w:rPr>
                <w:sz w:val="24"/>
                <w:szCs w:val="24"/>
              </w:rPr>
            </w:pPr>
          </w:p>
        </w:tc>
        <w:tc>
          <w:tcPr>
            <w:tcW w:w="1440" w:type="dxa"/>
          </w:tcPr>
          <w:p w14:paraId="320A459F" w14:textId="77777777" w:rsidR="00043B84" w:rsidRPr="00043B84" w:rsidRDefault="00043B84" w:rsidP="001B3234">
            <w:pPr>
              <w:jc w:val="center"/>
              <w:rPr>
                <w:sz w:val="24"/>
                <w:szCs w:val="24"/>
              </w:rPr>
            </w:pPr>
          </w:p>
        </w:tc>
      </w:tr>
      <w:tr w:rsidR="00043B84" w:rsidRPr="00043B84" w14:paraId="1EBB0866" w14:textId="77777777" w:rsidTr="001B3234">
        <w:tc>
          <w:tcPr>
            <w:tcW w:w="4338" w:type="dxa"/>
          </w:tcPr>
          <w:p w14:paraId="3F37D8E2" w14:textId="77777777" w:rsidR="00043B84" w:rsidRPr="00043B84" w:rsidRDefault="00043B84" w:rsidP="001B3234">
            <w:pPr>
              <w:jc w:val="center"/>
              <w:rPr>
                <w:sz w:val="24"/>
                <w:szCs w:val="24"/>
              </w:rPr>
            </w:pPr>
            <w:r w:rsidRPr="00043B84">
              <w:rPr>
                <w:sz w:val="24"/>
                <w:szCs w:val="24"/>
              </w:rPr>
              <w:t>(20-24)</w:t>
            </w:r>
          </w:p>
        </w:tc>
        <w:tc>
          <w:tcPr>
            <w:tcW w:w="1350" w:type="dxa"/>
            <w:vAlign w:val="center"/>
          </w:tcPr>
          <w:p w14:paraId="5C88200E" w14:textId="77777777" w:rsidR="00043B84" w:rsidRPr="00043B84" w:rsidRDefault="00043B84" w:rsidP="001B3234">
            <w:pPr>
              <w:jc w:val="center"/>
              <w:rPr>
                <w:color w:val="000000"/>
                <w:sz w:val="24"/>
                <w:szCs w:val="24"/>
              </w:rPr>
            </w:pPr>
            <w:r w:rsidRPr="00043B84">
              <w:rPr>
                <w:color w:val="000000"/>
                <w:sz w:val="24"/>
                <w:szCs w:val="24"/>
              </w:rPr>
              <w:t>0.89</w:t>
            </w:r>
          </w:p>
        </w:tc>
        <w:tc>
          <w:tcPr>
            <w:tcW w:w="2250" w:type="dxa"/>
            <w:vAlign w:val="center"/>
          </w:tcPr>
          <w:p w14:paraId="6D429DA3" w14:textId="77777777" w:rsidR="00043B84" w:rsidRPr="00043B84" w:rsidRDefault="00043B84" w:rsidP="001B3234">
            <w:pPr>
              <w:jc w:val="center"/>
              <w:rPr>
                <w:color w:val="000000"/>
                <w:sz w:val="24"/>
                <w:szCs w:val="24"/>
              </w:rPr>
            </w:pPr>
            <w:r w:rsidRPr="00043B84">
              <w:rPr>
                <w:color w:val="000000"/>
                <w:sz w:val="24"/>
                <w:szCs w:val="24"/>
              </w:rPr>
              <w:t>0.599-1.327</w:t>
            </w:r>
          </w:p>
        </w:tc>
        <w:tc>
          <w:tcPr>
            <w:tcW w:w="1440" w:type="dxa"/>
            <w:vAlign w:val="center"/>
          </w:tcPr>
          <w:p w14:paraId="2FA66D47" w14:textId="77777777" w:rsidR="00043B84" w:rsidRPr="00043B84" w:rsidRDefault="00043B84" w:rsidP="001B3234">
            <w:pPr>
              <w:jc w:val="center"/>
              <w:rPr>
                <w:color w:val="000000"/>
                <w:sz w:val="24"/>
                <w:szCs w:val="24"/>
              </w:rPr>
            </w:pPr>
            <w:r w:rsidRPr="00043B84">
              <w:rPr>
                <w:color w:val="000000"/>
                <w:sz w:val="24"/>
                <w:szCs w:val="24"/>
              </w:rPr>
              <w:t>0.570</w:t>
            </w:r>
          </w:p>
        </w:tc>
      </w:tr>
      <w:tr w:rsidR="00043B84" w:rsidRPr="00043B84" w14:paraId="7D6538C1" w14:textId="77777777" w:rsidTr="001B3234">
        <w:tc>
          <w:tcPr>
            <w:tcW w:w="4338" w:type="dxa"/>
          </w:tcPr>
          <w:p w14:paraId="083DEF19" w14:textId="77777777" w:rsidR="00043B84" w:rsidRPr="00043B84" w:rsidRDefault="00043B84" w:rsidP="001B3234">
            <w:pPr>
              <w:jc w:val="center"/>
              <w:rPr>
                <w:sz w:val="24"/>
                <w:szCs w:val="24"/>
              </w:rPr>
            </w:pPr>
            <w:r w:rsidRPr="00043B84">
              <w:rPr>
                <w:sz w:val="24"/>
                <w:szCs w:val="24"/>
              </w:rPr>
              <w:t>(25-29)</w:t>
            </w:r>
          </w:p>
        </w:tc>
        <w:tc>
          <w:tcPr>
            <w:tcW w:w="1350" w:type="dxa"/>
            <w:vAlign w:val="center"/>
          </w:tcPr>
          <w:p w14:paraId="4B0A54D8" w14:textId="77777777" w:rsidR="00043B84" w:rsidRPr="00043B84" w:rsidRDefault="00043B84" w:rsidP="001B3234">
            <w:pPr>
              <w:jc w:val="center"/>
              <w:rPr>
                <w:color w:val="000000"/>
                <w:sz w:val="24"/>
                <w:szCs w:val="24"/>
              </w:rPr>
            </w:pPr>
            <w:r w:rsidRPr="00043B84">
              <w:rPr>
                <w:color w:val="000000"/>
                <w:sz w:val="24"/>
                <w:szCs w:val="24"/>
              </w:rPr>
              <w:t>1.52</w:t>
            </w:r>
          </w:p>
        </w:tc>
        <w:tc>
          <w:tcPr>
            <w:tcW w:w="2250" w:type="dxa"/>
            <w:vAlign w:val="center"/>
          </w:tcPr>
          <w:p w14:paraId="6665B63D" w14:textId="77777777" w:rsidR="00043B84" w:rsidRPr="00043B84" w:rsidRDefault="00043B84" w:rsidP="001B3234">
            <w:pPr>
              <w:jc w:val="center"/>
              <w:rPr>
                <w:color w:val="000000"/>
                <w:sz w:val="24"/>
                <w:szCs w:val="24"/>
              </w:rPr>
            </w:pPr>
            <w:r w:rsidRPr="00043B84">
              <w:rPr>
                <w:color w:val="000000"/>
                <w:sz w:val="24"/>
                <w:szCs w:val="24"/>
              </w:rPr>
              <w:t>0.939-2.444</w:t>
            </w:r>
          </w:p>
        </w:tc>
        <w:tc>
          <w:tcPr>
            <w:tcW w:w="1440" w:type="dxa"/>
            <w:vAlign w:val="center"/>
          </w:tcPr>
          <w:p w14:paraId="670D1ED8" w14:textId="77777777" w:rsidR="00043B84" w:rsidRPr="00043B84" w:rsidRDefault="00043B84" w:rsidP="001B3234">
            <w:pPr>
              <w:jc w:val="center"/>
              <w:rPr>
                <w:color w:val="000000"/>
                <w:sz w:val="24"/>
                <w:szCs w:val="24"/>
              </w:rPr>
            </w:pPr>
            <w:r w:rsidRPr="00043B84">
              <w:rPr>
                <w:color w:val="000000"/>
                <w:sz w:val="24"/>
                <w:szCs w:val="24"/>
              </w:rPr>
              <w:t>0.089</w:t>
            </w:r>
          </w:p>
        </w:tc>
      </w:tr>
      <w:tr w:rsidR="00043B84" w:rsidRPr="00043B84" w14:paraId="373B9A52" w14:textId="77777777" w:rsidTr="001B3234">
        <w:tc>
          <w:tcPr>
            <w:tcW w:w="4338" w:type="dxa"/>
          </w:tcPr>
          <w:p w14:paraId="2F3F40B8" w14:textId="77777777" w:rsidR="00043B84" w:rsidRPr="00043B84" w:rsidRDefault="00043B84" w:rsidP="001B3234">
            <w:pPr>
              <w:jc w:val="center"/>
              <w:rPr>
                <w:sz w:val="24"/>
                <w:szCs w:val="24"/>
              </w:rPr>
            </w:pPr>
            <w:r w:rsidRPr="00043B84">
              <w:rPr>
                <w:sz w:val="24"/>
                <w:szCs w:val="24"/>
              </w:rPr>
              <w:t>(30-34)</w:t>
            </w:r>
          </w:p>
        </w:tc>
        <w:tc>
          <w:tcPr>
            <w:tcW w:w="1350" w:type="dxa"/>
            <w:vAlign w:val="center"/>
          </w:tcPr>
          <w:p w14:paraId="28A2AF62" w14:textId="77777777" w:rsidR="00043B84" w:rsidRPr="00043B84" w:rsidRDefault="00043B84" w:rsidP="001B3234">
            <w:pPr>
              <w:jc w:val="center"/>
              <w:rPr>
                <w:color w:val="000000"/>
                <w:sz w:val="24"/>
                <w:szCs w:val="24"/>
              </w:rPr>
            </w:pPr>
            <w:r w:rsidRPr="00043B84">
              <w:rPr>
                <w:color w:val="000000"/>
                <w:sz w:val="24"/>
                <w:szCs w:val="24"/>
              </w:rPr>
              <w:t>1.87</w:t>
            </w:r>
          </w:p>
        </w:tc>
        <w:tc>
          <w:tcPr>
            <w:tcW w:w="2250" w:type="dxa"/>
            <w:vAlign w:val="center"/>
          </w:tcPr>
          <w:p w14:paraId="042F0298" w14:textId="77777777" w:rsidR="00043B84" w:rsidRPr="00043B84" w:rsidRDefault="00043B84" w:rsidP="001B3234">
            <w:pPr>
              <w:jc w:val="center"/>
              <w:rPr>
                <w:color w:val="000000"/>
                <w:sz w:val="24"/>
                <w:szCs w:val="24"/>
              </w:rPr>
            </w:pPr>
            <w:r w:rsidRPr="00043B84">
              <w:rPr>
                <w:color w:val="000000"/>
                <w:sz w:val="24"/>
                <w:szCs w:val="24"/>
              </w:rPr>
              <w:t>1.072-3.252</w:t>
            </w:r>
          </w:p>
        </w:tc>
        <w:tc>
          <w:tcPr>
            <w:tcW w:w="1440" w:type="dxa"/>
            <w:vAlign w:val="center"/>
          </w:tcPr>
          <w:p w14:paraId="1A833958" w14:textId="77777777" w:rsidR="00043B84" w:rsidRPr="00043B84" w:rsidRDefault="00043B84" w:rsidP="001B3234">
            <w:pPr>
              <w:jc w:val="center"/>
              <w:rPr>
                <w:color w:val="000000"/>
                <w:sz w:val="24"/>
                <w:szCs w:val="24"/>
              </w:rPr>
            </w:pPr>
            <w:r w:rsidRPr="00043B84">
              <w:rPr>
                <w:color w:val="000000"/>
                <w:sz w:val="24"/>
                <w:szCs w:val="24"/>
              </w:rPr>
              <w:t>0.028</w:t>
            </w:r>
          </w:p>
        </w:tc>
      </w:tr>
      <w:tr w:rsidR="00043B84" w:rsidRPr="00043B84" w14:paraId="64F73713" w14:textId="77777777" w:rsidTr="001B3234">
        <w:tc>
          <w:tcPr>
            <w:tcW w:w="4338" w:type="dxa"/>
          </w:tcPr>
          <w:p w14:paraId="049BFBDB" w14:textId="77777777" w:rsidR="00043B84" w:rsidRPr="00043B84" w:rsidRDefault="00043B84" w:rsidP="001B3234">
            <w:pPr>
              <w:jc w:val="center"/>
              <w:rPr>
                <w:sz w:val="24"/>
                <w:szCs w:val="24"/>
              </w:rPr>
            </w:pPr>
            <w:r w:rsidRPr="00043B84">
              <w:rPr>
                <w:sz w:val="24"/>
                <w:szCs w:val="24"/>
              </w:rPr>
              <w:t>(35-39)</w:t>
            </w:r>
          </w:p>
        </w:tc>
        <w:tc>
          <w:tcPr>
            <w:tcW w:w="1350" w:type="dxa"/>
            <w:vAlign w:val="center"/>
          </w:tcPr>
          <w:p w14:paraId="6F19BFA5" w14:textId="77777777" w:rsidR="00043B84" w:rsidRPr="00043B84" w:rsidRDefault="00043B84" w:rsidP="001B3234">
            <w:pPr>
              <w:jc w:val="center"/>
              <w:rPr>
                <w:color w:val="000000"/>
                <w:sz w:val="24"/>
                <w:szCs w:val="24"/>
              </w:rPr>
            </w:pPr>
            <w:r w:rsidRPr="00043B84">
              <w:rPr>
                <w:color w:val="000000"/>
                <w:sz w:val="24"/>
                <w:szCs w:val="24"/>
              </w:rPr>
              <w:t>1.71</w:t>
            </w:r>
          </w:p>
        </w:tc>
        <w:tc>
          <w:tcPr>
            <w:tcW w:w="2250" w:type="dxa"/>
            <w:vAlign w:val="center"/>
          </w:tcPr>
          <w:p w14:paraId="49DA1AE5" w14:textId="77777777" w:rsidR="00043B84" w:rsidRPr="00043B84" w:rsidRDefault="00043B84" w:rsidP="001B3234">
            <w:pPr>
              <w:jc w:val="center"/>
              <w:rPr>
                <w:color w:val="000000"/>
                <w:sz w:val="24"/>
                <w:szCs w:val="24"/>
              </w:rPr>
            </w:pPr>
            <w:r w:rsidRPr="00043B84">
              <w:rPr>
                <w:color w:val="000000"/>
                <w:sz w:val="24"/>
                <w:szCs w:val="24"/>
              </w:rPr>
              <w:t>0.884-3.300</w:t>
            </w:r>
          </w:p>
        </w:tc>
        <w:tc>
          <w:tcPr>
            <w:tcW w:w="1440" w:type="dxa"/>
            <w:vAlign w:val="center"/>
          </w:tcPr>
          <w:p w14:paraId="4F46AA11" w14:textId="77777777" w:rsidR="00043B84" w:rsidRPr="00043B84" w:rsidRDefault="00043B84" w:rsidP="001B3234">
            <w:pPr>
              <w:jc w:val="center"/>
              <w:rPr>
                <w:color w:val="000000"/>
                <w:sz w:val="24"/>
                <w:szCs w:val="24"/>
              </w:rPr>
            </w:pPr>
            <w:r w:rsidRPr="00043B84">
              <w:rPr>
                <w:color w:val="000000"/>
                <w:sz w:val="24"/>
                <w:szCs w:val="24"/>
              </w:rPr>
              <w:t>0.111</w:t>
            </w:r>
          </w:p>
        </w:tc>
      </w:tr>
      <w:tr w:rsidR="00043B84" w:rsidRPr="00043B84" w14:paraId="431E4CAF" w14:textId="77777777" w:rsidTr="001B3234">
        <w:tc>
          <w:tcPr>
            <w:tcW w:w="4338" w:type="dxa"/>
          </w:tcPr>
          <w:p w14:paraId="7B08B921" w14:textId="77777777" w:rsidR="00043B84" w:rsidRPr="00043B84" w:rsidRDefault="00043B84" w:rsidP="001B3234">
            <w:pPr>
              <w:jc w:val="center"/>
              <w:rPr>
                <w:sz w:val="24"/>
                <w:szCs w:val="24"/>
              </w:rPr>
            </w:pPr>
            <w:r w:rsidRPr="00043B84">
              <w:rPr>
                <w:sz w:val="24"/>
                <w:szCs w:val="24"/>
              </w:rPr>
              <w:t>(40-44)</w:t>
            </w:r>
          </w:p>
        </w:tc>
        <w:tc>
          <w:tcPr>
            <w:tcW w:w="1350" w:type="dxa"/>
            <w:vAlign w:val="center"/>
          </w:tcPr>
          <w:p w14:paraId="18B3100A" w14:textId="77777777" w:rsidR="00043B84" w:rsidRPr="00043B84" w:rsidRDefault="00043B84" w:rsidP="001B3234">
            <w:pPr>
              <w:jc w:val="center"/>
              <w:rPr>
                <w:color w:val="000000"/>
                <w:sz w:val="24"/>
                <w:szCs w:val="24"/>
              </w:rPr>
            </w:pPr>
            <w:r w:rsidRPr="00043B84">
              <w:rPr>
                <w:color w:val="000000"/>
                <w:sz w:val="24"/>
                <w:szCs w:val="24"/>
              </w:rPr>
              <w:t>1.55</w:t>
            </w:r>
          </w:p>
        </w:tc>
        <w:tc>
          <w:tcPr>
            <w:tcW w:w="2250" w:type="dxa"/>
            <w:vAlign w:val="center"/>
          </w:tcPr>
          <w:p w14:paraId="287B1C96" w14:textId="77777777" w:rsidR="00043B84" w:rsidRPr="00043B84" w:rsidRDefault="00043B84" w:rsidP="001B3234">
            <w:pPr>
              <w:jc w:val="center"/>
              <w:rPr>
                <w:color w:val="000000"/>
                <w:sz w:val="24"/>
                <w:szCs w:val="24"/>
              </w:rPr>
            </w:pPr>
            <w:r w:rsidRPr="00043B84">
              <w:rPr>
                <w:color w:val="000000"/>
                <w:sz w:val="24"/>
                <w:szCs w:val="24"/>
              </w:rPr>
              <w:t>0.543-4.401</w:t>
            </w:r>
          </w:p>
        </w:tc>
        <w:tc>
          <w:tcPr>
            <w:tcW w:w="1440" w:type="dxa"/>
            <w:vAlign w:val="center"/>
          </w:tcPr>
          <w:p w14:paraId="16046EE0" w14:textId="77777777" w:rsidR="00043B84" w:rsidRPr="00043B84" w:rsidRDefault="00043B84" w:rsidP="001B3234">
            <w:pPr>
              <w:jc w:val="center"/>
              <w:rPr>
                <w:color w:val="000000"/>
                <w:sz w:val="24"/>
                <w:szCs w:val="24"/>
              </w:rPr>
            </w:pPr>
            <w:r w:rsidRPr="00043B84">
              <w:rPr>
                <w:color w:val="000000"/>
                <w:sz w:val="24"/>
                <w:szCs w:val="24"/>
              </w:rPr>
              <w:t>0.415</w:t>
            </w:r>
          </w:p>
        </w:tc>
      </w:tr>
      <w:tr w:rsidR="00043B84" w:rsidRPr="00043B84" w14:paraId="4B152673" w14:textId="77777777" w:rsidTr="001B3234">
        <w:tc>
          <w:tcPr>
            <w:tcW w:w="4338" w:type="dxa"/>
          </w:tcPr>
          <w:p w14:paraId="7C70B016" w14:textId="77777777" w:rsidR="00043B84" w:rsidRPr="00043B84" w:rsidRDefault="00043B84" w:rsidP="001B3234">
            <w:pPr>
              <w:jc w:val="center"/>
              <w:rPr>
                <w:sz w:val="24"/>
                <w:szCs w:val="24"/>
              </w:rPr>
            </w:pPr>
            <w:r w:rsidRPr="00043B84">
              <w:rPr>
                <w:sz w:val="24"/>
                <w:szCs w:val="24"/>
              </w:rPr>
              <w:t>(45-49)</w:t>
            </w:r>
          </w:p>
        </w:tc>
        <w:tc>
          <w:tcPr>
            <w:tcW w:w="1350" w:type="dxa"/>
            <w:vAlign w:val="center"/>
          </w:tcPr>
          <w:p w14:paraId="0A202605" w14:textId="77777777" w:rsidR="00043B84" w:rsidRPr="00043B84" w:rsidRDefault="00043B84" w:rsidP="001B3234">
            <w:pPr>
              <w:jc w:val="center"/>
              <w:rPr>
                <w:color w:val="000000"/>
                <w:sz w:val="24"/>
                <w:szCs w:val="24"/>
              </w:rPr>
            </w:pPr>
            <w:r w:rsidRPr="00043B84">
              <w:rPr>
                <w:color w:val="000000"/>
                <w:sz w:val="24"/>
                <w:szCs w:val="24"/>
              </w:rPr>
              <w:t>0.73</w:t>
            </w:r>
          </w:p>
        </w:tc>
        <w:tc>
          <w:tcPr>
            <w:tcW w:w="2250" w:type="dxa"/>
            <w:vAlign w:val="center"/>
          </w:tcPr>
          <w:p w14:paraId="0E5F4232" w14:textId="77777777" w:rsidR="00043B84" w:rsidRPr="00043B84" w:rsidRDefault="00043B84" w:rsidP="001B3234">
            <w:pPr>
              <w:jc w:val="center"/>
              <w:rPr>
                <w:color w:val="000000"/>
                <w:sz w:val="24"/>
                <w:szCs w:val="24"/>
              </w:rPr>
            </w:pPr>
            <w:r w:rsidRPr="00043B84">
              <w:rPr>
                <w:color w:val="000000"/>
                <w:sz w:val="24"/>
                <w:szCs w:val="24"/>
              </w:rPr>
              <w:t>0.114-4.675</w:t>
            </w:r>
          </w:p>
        </w:tc>
        <w:tc>
          <w:tcPr>
            <w:tcW w:w="1440" w:type="dxa"/>
            <w:vAlign w:val="center"/>
          </w:tcPr>
          <w:p w14:paraId="777B2A5D" w14:textId="77777777" w:rsidR="00043B84" w:rsidRPr="00043B84" w:rsidRDefault="00043B84" w:rsidP="001B3234">
            <w:pPr>
              <w:jc w:val="center"/>
              <w:rPr>
                <w:color w:val="000000"/>
                <w:sz w:val="24"/>
                <w:szCs w:val="24"/>
              </w:rPr>
            </w:pPr>
            <w:r w:rsidRPr="00043B84">
              <w:rPr>
                <w:color w:val="000000"/>
                <w:sz w:val="24"/>
                <w:szCs w:val="24"/>
              </w:rPr>
              <w:t>0.740</w:t>
            </w:r>
          </w:p>
        </w:tc>
      </w:tr>
      <w:tr w:rsidR="00043B84" w:rsidRPr="00043B84" w14:paraId="20C3A002" w14:textId="77777777" w:rsidTr="001B3234">
        <w:tc>
          <w:tcPr>
            <w:tcW w:w="4338" w:type="dxa"/>
          </w:tcPr>
          <w:p w14:paraId="0570DC94" w14:textId="77777777" w:rsidR="00043B84" w:rsidRPr="00043B84" w:rsidRDefault="00043B84" w:rsidP="001B3234">
            <w:pPr>
              <w:jc w:val="center"/>
              <w:rPr>
                <w:b/>
                <w:sz w:val="24"/>
                <w:szCs w:val="24"/>
              </w:rPr>
            </w:pPr>
            <w:r w:rsidRPr="00043B84">
              <w:rPr>
                <w:b/>
                <w:sz w:val="24"/>
                <w:szCs w:val="24"/>
              </w:rPr>
              <w:t xml:space="preserve">Division </w:t>
            </w:r>
            <w:r w:rsidRPr="00043B84">
              <w:rPr>
                <w:bCs/>
                <w:i/>
                <w:iCs/>
                <w:sz w:val="24"/>
                <w:szCs w:val="24"/>
              </w:rPr>
              <w:t>(ref. Barisal)</w:t>
            </w:r>
          </w:p>
        </w:tc>
        <w:tc>
          <w:tcPr>
            <w:tcW w:w="1350" w:type="dxa"/>
          </w:tcPr>
          <w:p w14:paraId="55CAC23A" w14:textId="77777777" w:rsidR="00043B84" w:rsidRPr="00043B84" w:rsidRDefault="00043B84" w:rsidP="001B3234">
            <w:pPr>
              <w:jc w:val="center"/>
              <w:rPr>
                <w:sz w:val="24"/>
                <w:szCs w:val="24"/>
              </w:rPr>
            </w:pPr>
          </w:p>
        </w:tc>
        <w:tc>
          <w:tcPr>
            <w:tcW w:w="2250" w:type="dxa"/>
          </w:tcPr>
          <w:p w14:paraId="5E8A0834" w14:textId="77777777" w:rsidR="00043B84" w:rsidRPr="00043B84" w:rsidRDefault="00043B84" w:rsidP="001B3234">
            <w:pPr>
              <w:jc w:val="center"/>
              <w:rPr>
                <w:sz w:val="24"/>
                <w:szCs w:val="24"/>
              </w:rPr>
            </w:pPr>
          </w:p>
        </w:tc>
        <w:tc>
          <w:tcPr>
            <w:tcW w:w="1440" w:type="dxa"/>
          </w:tcPr>
          <w:p w14:paraId="7069AAA0" w14:textId="77777777" w:rsidR="00043B84" w:rsidRPr="00043B84" w:rsidRDefault="00043B84" w:rsidP="001B3234">
            <w:pPr>
              <w:jc w:val="center"/>
              <w:rPr>
                <w:sz w:val="24"/>
                <w:szCs w:val="24"/>
              </w:rPr>
            </w:pPr>
          </w:p>
        </w:tc>
      </w:tr>
      <w:tr w:rsidR="00043B84" w:rsidRPr="00043B84" w14:paraId="65990B81" w14:textId="77777777" w:rsidTr="001B3234">
        <w:tc>
          <w:tcPr>
            <w:tcW w:w="4338" w:type="dxa"/>
            <w:vAlign w:val="bottom"/>
          </w:tcPr>
          <w:p w14:paraId="0BDE2527" w14:textId="77777777" w:rsidR="00043B84" w:rsidRPr="00043B84" w:rsidRDefault="00043B84" w:rsidP="001B3234">
            <w:pPr>
              <w:jc w:val="center"/>
              <w:rPr>
                <w:color w:val="000000"/>
                <w:sz w:val="24"/>
                <w:szCs w:val="24"/>
              </w:rPr>
            </w:pPr>
            <w:r w:rsidRPr="00043B84">
              <w:rPr>
                <w:color w:val="000000"/>
                <w:sz w:val="24"/>
                <w:szCs w:val="24"/>
              </w:rPr>
              <w:t>Chittagong</w:t>
            </w:r>
          </w:p>
        </w:tc>
        <w:tc>
          <w:tcPr>
            <w:tcW w:w="1350" w:type="dxa"/>
            <w:vAlign w:val="center"/>
          </w:tcPr>
          <w:p w14:paraId="6443F406" w14:textId="77777777" w:rsidR="00043B84" w:rsidRPr="00043B84" w:rsidRDefault="00043B84" w:rsidP="001B3234">
            <w:pPr>
              <w:jc w:val="center"/>
              <w:rPr>
                <w:color w:val="000000"/>
                <w:sz w:val="24"/>
                <w:szCs w:val="24"/>
              </w:rPr>
            </w:pPr>
            <w:r w:rsidRPr="00043B84">
              <w:rPr>
                <w:color w:val="000000"/>
                <w:sz w:val="24"/>
                <w:szCs w:val="24"/>
              </w:rPr>
              <w:t>1.27</w:t>
            </w:r>
          </w:p>
        </w:tc>
        <w:tc>
          <w:tcPr>
            <w:tcW w:w="2250" w:type="dxa"/>
            <w:vAlign w:val="center"/>
          </w:tcPr>
          <w:p w14:paraId="1DF5867D" w14:textId="77777777" w:rsidR="00043B84" w:rsidRPr="00043B84" w:rsidRDefault="00043B84" w:rsidP="001B3234">
            <w:pPr>
              <w:jc w:val="center"/>
              <w:rPr>
                <w:color w:val="000000"/>
                <w:sz w:val="24"/>
                <w:szCs w:val="24"/>
              </w:rPr>
            </w:pPr>
            <w:r w:rsidRPr="00043B84">
              <w:rPr>
                <w:color w:val="000000"/>
                <w:sz w:val="24"/>
                <w:szCs w:val="24"/>
              </w:rPr>
              <w:t>0.863-1.863</w:t>
            </w:r>
          </w:p>
        </w:tc>
        <w:tc>
          <w:tcPr>
            <w:tcW w:w="1440" w:type="dxa"/>
            <w:vAlign w:val="center"/>
          </w:tcPr>
          <w:p w14:paraId="6F3529FF" w14:textId="77777777" w:rsidR="00043B84" w:rsidRPr="00043B84" w:rsidRDefault="00043B84" w:rsidP="001B3234">
            <w:pPr>
              <w:jc w:val="center"/>
              <w:rPr>
                <w:color w:val="000000"/>
                <w:sz w:val="24"/>
                <w:szCs w:val="24"/>
              </w:rPr>
            </w:pPr>
            <w:r w:rsidRPr="00043B84">
              <w:rPr>
                <w:color w:val="000000"/>
                <w:sz w:val="24"/>
                <w:szCs w:val="24"/>
              </w:rPr>
              <w:t>0.226</w:t>
            </w:r>
          </w:p>
        </w:tc>
      </w:tr>
      <w:tr w:rsidR="00043B84" w:rsidRPr="00043B84" w14:paraId="3F3A7CD0" w14:textId="77777777" w:rsidTr="001B3234">
        <w:tc>
          <w:tcPr>
            <w:tcW w:w="4338" w:type="dxa"/>
            <w:vAlign w:val="bottom"/>
          </w:tcPr>
          <w:p w14:paraId="3B5B350C" w14:textId="77777777" w:rsidR="00043B84" w:rsidRPr="00043B84" w:rsidRDefault="00043B84" w:rsidP="001B3234">
            <w:pPr>
              <w:jc w:val="center"/>
              <w:rPr>
                <w:color w:val="000000"/>
                <w:sz w:val="24"/>
                <w:szCs w:val="24"/>
              </w:rPr>
            </w:pPr>
            <w:r w:rsidRPr="00043B84">
              <w:rPr>
                <w:color w:val="000000"/>
                <w:sz w:val="24"/>
                <w:szCs w:val="24"/>
              </w:rPr>
              <w:t>Dhaka</w:t>
            </w:r>
          </w:p>
        </w:tc>
        <w:tc>
          <w:tcPr>
            <w:tcW w:w="1350" w:type="dxa"/>
            <w:vAlign w:val="center"/>
          </w:tcPr>
          <w:p w14:paraId="350ED764" w14:textId="77777777" w:rsidR="00043B84" w:rsidRPr="00043B84" w:rsidRDefault="00043B84" w:rsidP="001B3234">
            <w:pPr>
              <w:jc w:val="center"/>
              <w:rPr>
                <w:color w:val="000000"/>
                <w:sz w:val="24"/>
                <w:szCs w:val="24"/>
              </w:rPr>
            </w:pPr>
            <w:r w:rsidRPr="00043B84">
              <w:rPr>
                <w:color w:val="000000"/>
                <w:sz w:val="24"/>
                <w:szCs w:val="24"/>
              </w:rPr>
              <w:t>1.16</w:t>
            </w:r>
          </w:p>
        </w:tc>
        <w:tc>
          <w:tcPr>
            <w:tcW w:w="2250" w:type="dxa"/>
            <w:vAlign w:val="center"/>
          </w:tcPr>
          <w:p w14:paraId="1569DC7D" w14:textId="77777777" w:rsidR="00043B84" w:rsidRPr="00043B84" w:rsidRDefault="00043B84" w:rsidP="001B3234">
            <w:pPr>
              <w:jc w:val="center"/>
              <w:rPr>
                <w:color w:val="000000"/>
                <w:sz w:val="24"/>
                <w:szCs w:val="24"/>
              </w:rPr>
            </w:pPr>
            <w:r w:rsidRPr="00043B84">
              <w:rPr>
                <w:color w:val="000000"/>
                <w:sz w:val="24"/>
                <w:szCs w:val="24"/>
              </w:rPr>
              <w:t>0.753-1.801</w:t>
            </w:r>
          </w:p>
        </w:tc>
        <w:tc>
          <w:tcPr>
            <w:tcW w:w="1440" w:type="dxa"/>
            <w:vAlign w:val="center"/>
          </w:tcPr>
          <w:p w14:paraId="193C73FD" w14:textId="77777777" w:rsidR="00043B84" w:rsidRPr="00043B84" w:rsidRDefault="00043B84" w:rsidP="001B3234">
            <w:pPr>
              <w:jc w:val="center"/>
              <w:rPr>
                <w:color w:val="000000"/>
                <w:sz w:val="24"/>
                <w:szCs w:val="24"/>
              </w:rPr>
            </w:pPr>
            <w:r w:rsidRPr="00043B84">
              <w:rPr>
                <w:color w:val="000000"/>
                <w:sz w:val="24"/>
                <w:szCs w:val="24"/>
              </w:rPr>
              <w:t>0.494</w:t>
            </w:r>
          </w:p>
        </w:tc>
      </w:tr>
      <w:tr w:rsidR="00043B84" w:rsidRPr="00043B84" w14:paraId="58A6CC28" w14:textId="77777777" w:rsidTr="001B3234">
        <w:tc>
          <w:tcPr>
            <w:tcW w:w="4338" w:type="dxa"/>
            <w:vAlign w:val="bottom"/>
          </w:tcPr>
          <w:p w14:paraId="41D3117A" w14:textId="77777777" w:rsidR="00043B84" w:rsidRPr="00043B84" w:rsidRDefault="00043B84" w:rsidP="001B3234">
            <w:pPr>
              <w:jc w:val="center"/>
              <w:rPr>
                <w:color w:val="000000"/>
                <w:sz w:val="24"/>
                <w:szCs w:val="24"/>
              </w:rPr>
            </w:pPr>
            <w:r w:rsidRPr="00043B84">
              <w:rPr>
                <w:color w:val="000000"/>
                <w:sz w:val="24"/>
                <w:szCs w:val="24"/>
              </w:rPr>
              <w:t>Khulna</w:t>
            </w:r>
          </w:p>
        </w:tc>
        <w:tc>
          <w:tcPr>
            <w:tcW w:w="1350" w:type="dxa"/>
            <w:vAlign w:val="center"/>
          </w:tcPr>
          <w:p w14:paraId="59524DF6" w14:textId="77777777" w:rsidR="00043B84" w:rsidRPr="00043B84" w:rsidRDefault="00043B84" w:rsidP="001B3234">
            <w:pPr>
              <w:jc w:val="center"/>
              <w:rPr>
                <w:color w:val="000000"/>
                <w:sz w:val="24"/>
                <w:szCs w:val="24"/>
              </w:rPr>
            </w:pPr>
            <w:r w:rsidRPr="00043B84">
              <w:rPr>
                <w:color w:val="000000"/>
                <w:sz w:val="24"/>
                <w:szCs w:val="24"/>
              </w:rPr>
              <w:t>2.38</w:t>
            </w:r>
          </w:p>
        </w:tc>
        <w:tc>
          <w:tcPr>
            <w:tcW w:w="2250" w:type="dxa"/>
            <w:vAlign w:val="center"/>
          </w:tcPr>
          <w:p w14:paraId="4585ABA3" w14:textId="77777777" w:rsidR="00043B84" w:rsidRPr="00043B84" w:rsidRDefault="00043B84" w:rsidP="001B3234">
            <w:pPr>
              <w:jc w:val="center"/>
              <w:rPr>
                <w:color w:val="000000"/>
                <w:sz w:val="24"/>
                <w:szCs w:val="24"/>
              </w:rPr>
            </w:pPr>
            <w:r w:rsidRPr="00043B84">
              <w:rPr>
                <w:color w:val="000000"/>
                <w:sz w:val="24"/>
                <w:szCs w:val="24"/>
              </w:rPr>
              <w:t>1.332-4.255</w:t>
            </w:r>
          </w:p>
        </w:tc>
        <w:tc>
          <w:tcPr>
            <w:tcW w:w="1440" w:type="dxa"/>
            <w:vAlign w:val="center"/>
          </w:tcPr>
          <w:p w14:paraId="34165AD1" w14:textId="77777777" w:rsidR="00043B84" w:rsidRPr="00043B84" w:rsidRDefault="00043B84" w:rsidP="001B3234">
            <w:pPr>
              <w:jc w:val="center"/>
              <w:rPr>
                <w:color w:val="000000"/>
                <w:sz w:val="24"/>
                <w:szCs w:val="24"/>
              </w:rPr>
            </w:pPr>
            <w:r w:rsidRPr="00043B84">
              <w:rPr>
                <w:color w:val="000000"/>
                <w:sz w:val="24"/>
                <w:szCs w:val="24"/>
              </w:rPr>
              <w:t>0.003</w:t>
            </w:r>
          </w:p>
        </w:tc>
      </w:tr>
      <w:tr w:rsidR="00043B84" w:rsidRPr="00043B84" w14:paraId="040BC873" w14:textId="77777777" w:rsidTr="001B3234">
        <w:tc>
          <w:tcPr>
            <w:tcW w:w="4338" w:type="dxa"/>
            <w:vAlign w:val="bottom"/>
          </w:tcPr>
          <w:p w14:paraId="11F2F845" w14:textId="77777777" w:rsidR="00043B84" w:rsidRPr="00043B84" w:rsidRDefault="00043B84" w:rsidP="001B3234">
            <w:pPr>
              <w:jc w:val="center"/>
              <w:rPr>
                <w:color w:val="000000"/>
                <w:sz w:val="24"/>
                <w:szCs w:val="24"/>
              </w:rPr>
            </w:pPr>
            <w:r w:rsidRPr="00043B84">
              <w:rPr>
                <w:color w:val="000000"/>
                <w:sz w:val="24"/>
                <w:szCs w:val="24"/>
              </w:rPr>
              <w:t>Mymensingh</w:t>
            </w:r>
          </w:p>
        </w:tc>
        <w:tc>
          <w:tcPr>
            <w:tcW w:w="1350" w:type="dxa"/>
            <w:vAlign w:val="center"/>
          </w:tcPr>
          <w:p w14:paraId="312B2B76" w14:textId="77777777" w:rsidR="00043B84" w:rsidRPr="00043B84" w:rsidRDefault="00043B84" w:rsidP="001B3234">
            <w:pPr>
              <w:jc w:val="center"/>
              <w:rPr>
                <w:color w:val="000000"/>
                <w:sz w:val="24"/>
                <w:szCs w:val="24"/>
              </w:rPr>
            </w:pPr>
            <w:r w:rsidRPr="00043B84">
              <w:rPr>
                <w:color w:val="000000"/>
                <w:sz w:val="24"/>
                <w:szCs w:val="24"/>
              </w:rPr>
              <w:t>1.67</w:t>
            </w:r>
          </w:p>
        </w:tc>
        <w:tc>
          <w:tcPr>
            <w:tcW w:w="2250" w:type="dxa"/>
            <w:vAlign w:val="center"/>
          </w:tcPr>
          <w:p w14:paraId="602F10C7" w14:textId="77777777" w:rsidR="00043B84" w:rsidRPr="00043B84" w:rsidRDefault="00043B84" w:rsidP="001B3234">
            <w:pPr>
              <w:jc w:val="center"/>
              <w:rPr>
                <w:color w:val="000000"/>
                <w:sz w:val="24"/>
                <w:szCs w:val="24"/>
              </w:rPr>
            </w:pPr>
            <w:r w:rsidRPr="00043B84">
              <w:rPr>
                <w:color w:val="000000"/>
                <w:sz w:val="24"/>
                <w:szCs w:val="24"/>
              </w:rPr>
              <w:t>1.115-2.516</w:t>
            </w:r>
          </w:p>
        </w:tc>
        <w:tc>
          <w:tcPr>
            <w:tcW w:w="1440" w:type="dxa"/>
            <w:vAlign w:val="center"/>
          </w:tcPr>
          <w:p w14:paraId="08A38401" w14:textId="77777777" w:rsidR="00043B84" w:rsidRPr="00043B84" w:rsidRDefault="00043B84" w:rsidP="001B3234">
            <w:pPr>
              <w:jc w:val="center"/>
              <w:rPr>
                <w:color w:val="000000"/>
                <w:sz w:val="24"/>
                <w:szCs w:val="24"/>
              </w:rPr>
            </w:pPr>
            <w:r w:rsidRPr="00043B84">
              <w:rPr>
                <w:color w:val="000000"/>
                <w:sz w:val="24"/>
                <w:szCs w:val="24"/>
              </w:rPr>
              <w:t>0.013</w:t>
            </w:r>
          </w:p>
        </w:tc>
      </w:tr>
      <w:tr w:rsidR="00043B84" w:rsidRPr="00043B84" w14:paraId="69D297DB" w14:textId="77777777" w:rsidTr="001B3234">
        <w:tc>
          <w:tcPr>
            <w:tcW w:w="4338" w:type="dxa"/>
            <w:vAlign w:val="bottom"/>
          </w:tcPr>
          <w:p w14:paraId="53158C17" w14:textId="77777777" w:rsidR="00043B84" w:rsidRPr="00043B84" w:rsidRDefault="00043B84" w:rsidP="001B3234">
            <w:pPr>
              <w:jc w:val="center"/>
              <w:rPr>
                <w:color w:val="000000"/>
                <w:sz w:val="24"/>
                <w:szCs w:val="24"/>
              </w:rPr>
            </w:pPr>
            <w:proofErr w:type="spellStart"/>
            <w:r w:rsidRPr="00043B84">
              <w:rPr>
                <w:color w:val="000000"/>
                <w:sz w:val="24"/>
                <w:szCs w:val="24"/>
              </w:rPr>
              <w:t>Rajshahi</w:t>
            </w:r>
            <w:proofErr w:type="spellEnd"/>
          </w:p>
        </w:tc>
        <w:tc>
          <w:tcPr>
            <w:tcW w:w="1350" w:type="dxa"/>
            <w:vAlign w:val="center"/>
          </w:tcPr>
          <w:p w14:paraId="7CAC1D8D" w14:textId="77777777" w:rsidR="00043B84" w:rsidRPr="00043B84" w:rsidRDefault="00043B84" w:rsidP="001B3234">
            <w:pPr>
              <w:jc w:val="center"/>
              <w:rPr>
                <w:color w:val="000000"/>
                <w:sz w:val="24"/>
                <w:szCs w:val="24"/>
              </w:rPr>
            </w:pPr>
            <w:r w:rsidRPr="00043B84">
              <w:rPr>
                <w:color w:val="000000"/>
                <w:sz w:val="24"/>
                <w:szCs w:val="24"/>
              </w:rPr>
              <w:t>2.12</w:t>
            </w:r>
          </w:p>
        </w:tc>
        <w:tc>
          <w:tcPr>
            <w:tcW w:w="2250" w:type="dxa"/>
            <w:vAlign w:val="center"/>
          </w:tcPr>
          <w:p w14:paraId="71F6AA33" w14:textId="77777777" w:rsidR="00043B84" w:rsidRPr="00043B84" w:rsidRDefault="00043B84" w:rsidP="001B3234">
            <w:pPr>
              <w:jc w:val="center"/>
              <w:rPr>
                <w:color w:val="000000"/>
                <w:sz w:val="24"/>
                <w:szCs w:val="24"/>
              </w:rPr>
            </w:pPr>
            <w:r w:rsidRPr="00043B84">
              <w:rPr>
                <w:color w:val="000000"/>
                <w:sz w:val="24"/>
                <w:szCs w:val="24"/>
              </w:rPr>
              <w:t>1.270-3.550</w:t>
            </w:r>
          </w:p>
        </w:tc>
        <w:tc>
          <w:tcPr>
            <w:tcW w:w="1440" w:type="dxa"/>
            <w:vAlign w:val="center"/>
          </w:tcPr>
          <w:p w14:paraId="1EEC49A9" w14:textId="77777777" w:rsidR="00043B84" w:rsidRPr="00043B84" w:rsidRDefault="00043B84" w:rsidP="001B3234">
            <w:pPr>
              <w:jc w:val="center"/>
              <w:rPr>
                <w:color w:val="000000"/>
                <w:sz w:val="24"/>
                <w:szCs w:val="24"/>
              </w:rPr>
            </w:pPr>
            <w:r w:rsidRPr="00043B84">
              <w:rPr>
                <w:color w:val="000000"/>
                <w:sz w:val="24"/>
                <w:szCs w:val="24"/>
              </w:rPr>
              <w:t>0.004</w:t>
            </w:r>
          </w:p>
        </w:tc>
      </w:tr>
      <w:tr w:rsidR="00043B84" w:rsidRPr="00043B84" w14:paraId="647B077C" w14:textId="77777777" w:rsidTr="001B3234">
        <w:tc>
          <w:tcPr>
            <w:tcW w:w="4338" w:type="dxa"/>
            <w:vAlign w:val="bottom"/>
          </w:tcPr>
          <w:p w14:paraId="4F18A6FE" w14:textId="77777777" w:rsidR="00043B84" w:rsidRPr="00043B84" w:rsidRDefault="00043B84" w:rsidP="001B3234">
            <w:pPr>
              <w:jc w:val="center"/>
              <w:rPr>
                <w:color w:val="000000"/>
                <w:sz w:val="24"/>
                <w:szCs w:val="24"/>
              </w:rPr>
            </w:pPr>
            <w:r w:rsidRPr="00043B84">
              <w:rPr>
                <w:color w:val="000000"/>
                <w:sz w:val="24"/>
                <w:szCs w:val="24"/>
              </w:rPr>
              <w:t>Rangpur</w:t>
            </w:r>
          </w:p>
        </w:tc>
        <w:tc>
          <w:tcPr>
            <w:tcW w:w="1350" w:type="dxa"/>
            <w:vAlign w:val="center"/>
          </w:tcPr>
          <w:p w14:paraId="7FCB3077" w14:textId="77777777" w:rsidR="00043B84" w:rsidRPr="00043B84" w:rsidRDefault="00043B84" w:rsidP="001B3234">
            <w:pPr>
              <w:jc w:val="center"/>
              <w:rPr>
                <w:color w:val="000000"/>
                <w:sz w:val="24"/>
                <w:szCs w:val="24"/>
              </w:rPr>
            </w:pPr>
            <w:r w:rsidRPr="00043B84">
              <w:rPr>
                <w:color w:val="000000"/>
                <w:sz w:val="24"/>
                <w:szCs w:val="24"/>
              </w:rPr>
              <w:t>3.42</w:t>
            </w:r>
          </w:p>
        </w:tc>
        <w:tc>
          <w:tcPr>
            <w:tcW w:w="2250" w:type="dxa"/>
            <w:vAlign w:val="center"/>
          </w:tcPr>
          <w:p w14:paraId="310F4F66" w14:textId="77777777" w:rsidR="00043B84" w:rsidRPr="00043B84" w:rsidRDefault="00043B84" w:rsidP="001B3234">
            <w:pPr>
              <w:jc w:val="center"/>
              <w:rPr>
                <w:color w:val="000000"/>
                <w:sz w:val="24"/>
                <w:szCs w:val="24"/>
              </w:rPr>
            </w:pPr>
            <w:r w:rsidRPr="00043B84">
              <w:rPr>
                <w:color w:val="000000"/>
                <w:sz w:val="24"/>
                <w:szCs w:val="24"/>
              </w:rPr>
              <w:t>2.047-5.714</w:t>
            </w:r>
          </w:p>
        </w:tc>
        <w:tc>
          <w:tcPr>
            <w:tcW w:w="1440" w:type="dxa"/>
            <w:vAlign w:val="center"/>
          </w:tcPr>
          <w:p w14:paraId="3365D3CC" w14:textId="77777777" w:rsidR="00043B84" w:rsidRPr="00043B84" w:rsidRDefault="00043B84" w:rsidP="001B3234">
            <w:pPr>
              <w:jc w:val="center"/>
              <w:rPr>
                <w:color w:val="000000"/>
                <w:sz w:val="24"/>
                <w:szCs w:val="24"/>
              </w:rPr>
            </w:pPr>
            <w:r w:rsidRPr="00043B84">
              <w:rPr>
                <w:color w:val="000000"/>
                <w:sz w:val="24"/>
                <w:szCs w:val="24"/>
              </w:rPr>
              <w:t>0.00</w:t>
            </w:r>
            <w:r w:rsidR="008F1000">
              <w:rPr>
                <w:color w:val="000000"/>
                <w:sz w:val="24"/>
                <w:szCs w:val="24"/>
              </w:rPr>
              <w:t>1</w:t>
            </w:r>
          </w:p>
        </w:tc>
      </w:tr>
      <w:tr w:rsidR="00043B84" w:rsidRPr="00043B84" w14:paraId="1442F770" w14:textId="77777777" w:rsidTr="001B3234">
        <w:tc>
          <w:tcPr>
            <w:tcW w:w="4338" w:type="dxa"/>
            <w:vAlign w:val="bottom"/>
          </w:tcPr>
          <w:p w14:paraId="5EDAF9BC" w14:textId="77777777" w:rsidR="00043B84" w:rsidRPr="00043B84" w:rsidRDefault="00043B84" w:rsidP="001B3234">
            <w:pPr>
              <w:jc w:val="center"/>
              <w:rPr>
                <w:color w:val="000000"/>
                <w:sz w:val="24"/>
                <w:szCs w:val="24"/>
              </w:rPr>
            </w:pPr>
            <w:r w:rsidRPr="00043B84">
              <w:rPr>
                <w:color w:val="000000"/>
                <w:sz w:val="24"/>
                <w:szCs w:val="24"/>
              </w:rPr>
              <w:t>Sylhet</w:t>
            </w:r>
          </w:p>
        </w:tc>
        <w:tc>
          <w:tcPr>
            <w:tcW w:w="1350" w:type="dxa"/>
            <w:vAlign w:val="center"/>
          </w:tcPr>
          <w:p w14:paraId="11AB8B66" w14:textId="77777777" w:rsidR="00043B84" w:rsidRPr="00043B84" w:rsidRDefault="00043B84" w:rsidP="001B3234">
            <w:pPr>
              <w:jc w:val="center"/>
              <w:rPr>
                <w:color w:val="000000"/>
                <w:sz w:val="24"/>
                <w:szCs w:val="24"/>
              </w:rPr>
            </w:pPr>
            <w:r w:rsidRPr="00043B84">
              <w:rPr>
                <w:color w:val="000000"/>
                <w:sz w:val="24"/>
                <w:szCs w:val="24"/>
              </w:rPr>
              <w:t>1.25</w:t>
            </w:r>
          </w:p>
        </w:tc>
        <w:tc>
          <w:tcPr>
            <w:tcW w:w="2250" w:type="dxa"/>
            <w:vAlign w:val="center"/>
          </w:tcPr>
          <w:p w14:paraId="7D0F8352" w14:textId="77777777" w:rsidR="00043B84" w:rsidRPr="00043B84" w:rsidRDefault="00043B84" w:rsidP="001B3234">
            <w:pPr>
              <w:jc w:val="center"/>
              <w:rPr>
                <w:color w:val="000000"/>
                <w:sz w:val="24"/>
                <w:szCs w:val="24"/>
              </w:rPr>
            </w:pPr>
            <w:r w:rsidRPr="00043B84">
              <w:rPr>
                <w:color w:val="000000"/>
                <w:sz w:val="24"/>
                <w:szCs w:val="24"/>
              </w:rPr>
              <w:t>0.856-1.840</w:t>
            </w:r>
          </w:p>
        </w:tc>
        <w:tc>
          <w:tcPr>
            <w:tcW w:w="1440" w:type="dxa"/>
            <w:vAlign w:val="center"/>
          </w:tcPr>
          <w:p w14:paraId="572DD4A1" w14:textId="77777777" w:rsidR="00043B84" w:rsidRPr="00043B84" w:rsidRDefault="00043B84" w:rsidP="001B3234">
            <w:pPr>
              <w:jc w:val="center"/>
              <w:rPr>
                <w:color w:val="000000"/>
                <w:sz w:val="24"/>
                <w:szCs w:val="24"/>
              </w:rPr>
            </w:pPr>
            <w:r w:rsidRPr="00043B84">
              <w:rPr>
                <w:color w:val="000000"/>
                <w:sz w:val="24"/>
                <w:szCs w:val="24"/>
              </w:rPr>
              <w:t>0.244</w:t>
            </w:r>
          </w:p>
        </w:tc>
      </w:tr>
      <w:tr w:rsidR="00043B84" w:rsidRPr="00043B84" w14:paraId="7E7F0D73" w14:textId="77777777" w:rsidTr="001B3234">
        <w:tc>
          <w:tcPr>
            <w:tcW w:w="4338" w:type="dxa"/>
          </w:tcPr>
          <w:p w14:paraId="681B3A15" w14:textId="77777777" w:rsidR="00043B84" w:rsidRPr="00043B84" w:rsidRDefault="00043B84" w:rsidP="001B3234">
            <w:pPr>
              <w:jc w:val="center"/>
              <w:rPr>
                <w:b/>
                <w:sz w:val="24"/>
                <w:szCs w:val="24"/>
              </w:rPr>
            </w:pPr>
            <w:r w:rsidRPr="00043B84">
              <w:rPr>
                <w:b/>
                <w:sz w:val="24"/>
                <w:szCs w:val="24"/>
              </w:rPr>
              <w:t xml:space="preserve">Place of residence </w:t>
            </w:r>
            <w:r w:rsidRPr="00043B84">
              <w:rPr>
                <w:bCs/>
                <w:i/>
                <w:iCs/>
                <w:sz w:val="24"/>
                <w:szCs w:val="24"/>
              </w:rPr>
              <w:t>(ref. Urban)</w:t>
            </w:r>
          </w:p>
        </w:tc>
        <w:tc>
          <w:tcPr>
            <w:tcW w:w="1350" w:type="dxa"/>
          </w:tcPr>
          <w:p w14:paraId="779032E2" w14:textId="77777777" w:rsidR="00043B84" w:rsidRPr="00043B84" w:rsidRDefault="00043B84" w:rsidP="001B3234">
            <w:pPr>
              <w:jc w:val="center"/>
              <w:rPr>
                <w:sz w:val="24"/>
                <w:szCs w:val="24"/>
              </w:rPr>
            </w:pPr>
          </w:p>
        </w:tc>
        <w:tc>
          <w:tcPr>
            <w:tcW w:w="2250" w:type="dxa"/>
          </w:tcPr>
          <w:p w14:paraId="71FD0095" w14:textId="77777777" w:rsidR="00043B84" w:rsidRPr="00043B84" w:rsidRDefault="00043B84" w:rsidP="001B3234">
            <w:pPr>
              <w:jc w:val="center"/>
              <w:rPr>
                <w:sz w:val="24"/>
                <w:szCs w:val="24"/>
              </w:rPr>
            </w:pPr>
          </w:p>
        </w:tc>
        <w:tc>
          <w:tcPr>
            <w:tcW w:w="1440" w:type="dxa"/>
          </w:tcPr>
          <w:p w14:paraId="120C5755" w14:textId="77777777" w:rsidR="00043B84" w:rsidRPr="00043B84" w:rsidRDefault="00043B84" w:rsidP="001B3234">
            <w:pPr>
              <w:jc w:val="center"/>
              <w:rPr>
                <w:sz w:val="24"/>
                <w:szCs w:val="24"/>
              </w:rPr>
            </w:pPr>
          </w:p>
        </w:tc>
      </w:tr>
      <w:tr w:rsidR="00043B84" w:rsidRPr="00043B84" w14:paraId="7838A7ED" w14:textId="77777777" w:rsidTr="001B3234">
        <w:tc>
          <w:tcPr>
            <w:tcW w:w="4338" w:type="dxa"/>
            <w:vAlign w:val="bottom"/>
          </w:tcPr>
          <w:p w14:paraId="6B33F01B" w14:textId="77777777" w:rsidR="00043B84" w:rsidRPr="00043B84" w:rsidRDefault="00043B84" w:rsidP="001B3234">
            <w:pPr>
              <w:jc w:val="center"/>
              <w:rPr>
                <w:color w:val="000000"/>
                <w:sz w:val="24"/>
                <w:szCs w:val="24"/>
              </w:rPr>
            </w:pPr>
            <w:r w:rsidRPr="00043B84">
              <w:rPr>
                <w:color w:val="000000"/>
                <w:sz w:val="24"/>
                <w:szCs w:val="24"/>
              </w:rPr>
              <w:t>Rural</w:t>
            </w:r>
          </w:p>
        </w:tc>
        <w:tc>
          <w:tcPr>
            <w:tcW w:w="1350" w:type="dxa"/>
          </w:tcPr>
          <w:p w14:paraId="428F3B69" w14:textId="77777777" w:rsidR="00043B84" w:rsidRPr="00043B84" w:rsidRDefault="00043B84" w:rsidP="001B3234">
            <w:pPr>
              <w:jc w:val="center"/>
              <w:rPr>
                <w:color w:val="000000"/>
                <w:sz w:val="24"/>
                <w:szCs w:val="24"/>
              </w:rPr>
            </w:pPr>
            <w:r w:rsidRPr="00043B84">
              <w:rPr>
                <w:color w:val="000000"/>
                <w:sz w:val="24"/>
                <w:szCs w:val="24"/>
              </w:rPr>
              <w:t>0.91</w:t>
            </w:r>
          </w:p>
        </w:tc>
        <w:tc>
          <w:tcPr>
            <w:tcW w:w="2250" w:type="dxa"/>
            <w:vAlign w:val="center"/>
          </w:tcPr>
          <w:p w14:paraId="0BE711E0" w14:textId="77777777" w:rsidR="00043B84" w:rsidRPr="00043B84" w:rsidRDefault="00043B84" w:rsidP="001B3234">
            <w:pPr>
              <w:jc w:val="center"/>
              <w:rPr>
                <w:color w:val="000000"/>
                <w:sz w:val="24"/>
                <w:szCs w:val="24"/>
              </w:rPr>
            </w:pPr>
            <w:r w:rsidRPr="00043B84">
              <w:rPr>
                <w:color w:val="000000"/>
                <w:sz w:val="24"/>
                <w:szCs w:val="24"/>
              </w:rPr>
              <w:t>0.686-1.216</w:t>
            </w:r>
          </w:p>
        </w:tc>
        <w:tc>
          <w:tcPr>
            <w:tcW w:w="1440" w:type="dxa"/>
          </w:tcPr>
          <w:p w14:paraId="3AA572FA" w14:textId="77777777" w:rsidR="00043B84" w:rsidRPr="00043B84" w:rsidRDefault="00043B84" w:rsidP="001B3234">
            <w:pPr>
              <w:jc w:val="center"/>
              <w:rPr>
                <w:color w:val="000000"/>
                <w:sz w:val="24"/>
                <w:szCs w:val="24"/>
              </w:rPr>
            </w:pPr>
            <w:r w:rsidRPr="00043B84">
              <w:rPr>
                <w:color w:val="000000"/>
                <w:sz w:val="24"/>
                <w:szCs w:val="24"/>
              </w:rPr>
              <w:t>0.535</w:t>
            </w:r>
          </w:p>
        </w:tc>
      </w:tr>
      <w:tr w:rsidR="00043B84" w:rsidRPr="00043B84" w14:paraId="66FB4897" w14:textId="77777777" w:rsidTr="001B3234">
        <w:tc>
          <w:tcPr>
            <w:tcW w:w="4338" w:type="dxa"/>
          </w:tcPr>
          <w:p w14:paraId="308F1766" w14:textId="77777777" w:rsidR="00043B84" w:rsidRPr="00043B84" w:rsidRDefault="00043B84" w:rsidP="001B3234">
            <w:pPr>
              <w:jc w:val="center"/>
              <w:rPr>
                <w:b/>
                <w:sz w:val="24"/>
                <w:szCs w:val="24"/>
              </w:rPr>
            </w:pPr>
            <w:r w:rsidRPr="00043B84">
              <w:rPr>
                <w:b/>
                <w:sz w:val="24"/>
                <w:szCs w:val="24"/>
              </w:rPr>
              <w:t xml:space="preserve">Highest education level </w:t>
            </w:r>
            <w:r w:rsidRPr="00043B84">
              <w:rPr>
                <w:bCs/>
                <w:i/>
                <w:iCs/>
                <w:sz w:val="24"/>
                <w:szCs w:val="24"/>
              </w:rPr>
              <w:t>(ref. No Education)</w:t>
            </w:r>
          </w:p>
        </w:tc>
        <w:tc>
          <w:tcPr>
            <w:tcW w:w="1350" w:type="dxa"/>
          </w:tcPr>
          <w:p w14:paraId="7C8177E5" w14:textId="77777777" w:rsidR="00043B84" w:rsidRPr="00043B84" w:rsidRDefault="00043B84" w:rsidP="001B3234">
            <w:pPr>
              <w:jc w:val="center"/>
              <w:rPr>
                <w:sz w:val="24"/>
                <w:szCs w:val="24"/>
              </w:rPr>
            </w:pPr>
          </w:p>
        </w:tc>
        <w:tc>
          <w:tcPr>
            <w:tcW w:w="2250" w:type="dxa"/>
          </w:tcPr>
          <w:p w14:paraId="0DE19636" w14:textId="77777777" w:rsidR="00043B84" w:rsidRPr="00043B84" w:rsidRDefault="00043B84" w:rsidP="001B3234">
            <w:pPr>
              <w:jc w:val="center"/>
              <w:rPr>
                <w:sz w:val="24"/>
                <w:szCs w:val="24"/>
              </w:rPr>
            </w:pPr>
          </w:p>
        </w:tc>
        <w:tc>
          <w:tcPr>
            <w:tcW w:w="1440" w:type="dxa"/>
          </w:tcPr>
          <w:p w14:paraId="224C5F93" w14:textId="77777777" w:rsidR="00043B84" w:rsidRPr="00043B84" w:rsidRDefault="00043B84" w:rsidP="001B3234">
            <w:pPr>
              <w:jc w:val="center"/>
              <w:rPr>
                <w:sz w:val="24"/>
                <w:szCs w:val="24"/>
              </w:rPr>
            </w:pPr>
          </w:p>
        </w:tc>
      </w:tr>
      <w:tr w:rsidR="00043B84" w:rsidRPr="00043B84" w14:paraId="5672D9ED" w14:textId="77777777" w:rsidTr="001B3234">
        <w:tc>
          <w:tcPr>
            <w:tcW w:w="4338" w:type="dxa"/>
            <w:vAlign w:val="bottom"/>
          </w:tcPr>
          <w:p w14:paraId="511CBFEA" w14:textId="77777777" w:rsidR="00043B84" w:rsidRPr="00043B84" w:rsidRDefault="00043B84" w:rsidP="001B3234">
            <w:pPr>
              <w:jc w:val="center"/>
              <w:rPr>
                <w:color w:val="000000"/>
                <w:sz w:val="24"/>
                <w:szCs w:val="24"/>
              </w:rPr>
            </w:pPr>
            <w:r w:rsidRPr="00043B84">
              <w:rPr>
                <w:color w:val="000000"/>
                <w:sz w:val="24"/>
                <w:szCs w:val="24"/>
              </w:rPr>
              <w:t>Primary</w:t>
            </w:r>
          </w:p>
        </w:tc>
        <w:tc>
          <w:tcPr>
            <w:tcW w:w="1350" w:type="dxa"/>
            <w:vAlign w:val="center"/>
          </w:tcPr>
          <w:p w14:paraId="56FB65E6" w14:textId="77777777" w:rsidR="00043B84" w:rsidRPr="00043B84" w:rsidRDefault="00043B84" w:rsidP="001B3234">
            <w:pPr>
              <w:jc w:val="center"/>
              <w:rPr>
                <w:color w:val="000000"/>
                <w:sz w:val="24"/>
                <w:szCs w:val="24"/>
              </w:rPr>
            </w:pPr>
            <w:r w:rsidRPr="00043B84">
              <w:rPr>
                <w:color w:val="000000"/>
                <w:sz w:val="24"/>
                <w:szCs w:val="24"/>
              </w:rPr>
              <w:t>1.86</w:t>
            </w:r>
          </w:p>
        </w:tc>
        <w:tc>
          <w:tcPr>
            <w:tcW w:w="2250" w:type="dxa"/>
            <w:vAlign w:val="center"/>
          </w:tcPr>
          <w:p w14:paraId="058105FF" w14:textId="77777777" w:rsidR="00043B84" w:rsidRPr="00043B84" w:rsidRDefault="00043B84" w:rsidP="001B3234">
            <w:pPr>
              <w:jc w:val="center"/>
              <w:rPr>
                <w:color w:val="000000"/>
                <w:sz w:val="24"/>
                <w:szCs w:val="24"/>
              </w:rPr>
            </w:pPr>
            <w:r w:rsidRPr="00043B84">
              <w:rPr>
                <w:color w:val="000000"/>
                <w:sz w:val="24"/>
                <w:szCs w:val="24"/>
              </w:rPr>
              <w:t>1.329-2.612</w:t>
            </w:r>
          </w:p>
        </w:tc>
        <w:tc>
          <w:tcPr>
            <w:tcW w:w="1440" w:type="dxa"/>
            <w:vAlign w:val="center"/>
          </w:tcPr>
          <w:p w14:paraId="41CFA828" w14:textId="77777777" w:rsidR="00043B84" w:rsidRPr="00043B84" w:rsidRDefault="00043B84" w:rsidP="001B3234">
            <w:pPr>
              <w:jc w:val="center"/>
              <w:rPr>
                <w:color w:val="000000"/>
                <w:sz w:val="24"/>
                <w:szCs w:val="24"/>
              </w:rPr>
            </w:pPr>
            <w:r w:rsidRPr="00043B84">
              <w:rPr>
                <w:color w:val="000000"/>
                <w:sz w:val="24"/>
                <w:szCs w:val="24"/>
              </w:rPr>
              <w:t>0.00</w:t>
            </w:r>
            <w:r w:rsidR="008F1000">
              <w:rPr>
                <w:color w:val="000000"/>
                <w:sz w:val="24"/>
                <w:szCs w:val="24"/>
              </w:rPr>
              <w:t>1</w:t>
            </w:r>
          </w:p>
        </w:tc>
      </w:tr>
      <w:tr w:rsidR="00043B84" w:rsidRPr="00043B84" w14:paraId="0FB2F701" w14:textId="77777777" w:rsidTr="001B3234">
        <w:tc>
          <w:tcPr>
            <w:tcW w:w="4338" w:type="dxa"/>
            <w:vAlign w:val="bottom"/>
          </w:tcPr>
          <w:p w14:paraId="0F1F394F" w14:textId="77777777" w:rsidR="00043B84" w:rsidRPr="00043B84" w:rsidRDefault="00043B84" w:rsidP="001B3234">
            <w:pPr>
              <w:jc w:val="center"/>
              <w:rPr>
                <w:color w:val="000000"/>
                <w:sz w:val="24"/>
                <w:szCs w:val="24"/>
              </w:rPr>
            </w:pPr>
            <w:r w:rsidRPr="00043B84">
              <w:rPr>
                <w:color w:val="000000"/>
                <w:sz w:val="24"/>
                <w:szCs w:val="24"/>
              </w:rPr>
              <w:t>Secondary</w:t>
            </w:r>
          </w:p>
        </w:tc>
        <w:tc>
          <w:tcPr>
            <w:tcW w:w="1350" w:type="dxa"/>
            <w:vAlign w:val="center"/>
          </w:tcPr>
          <w:p w14:paraId="3BE647DE" w14:textId="77777777" w:rsidR="00043B84" w:rsidRPr="00043B84" w:rsidRDefault="00043B84" w:rsidP="001B3234">
            <w:pPr>
              <w:jc w:val="center"/>
              <w:rPr>
                <w:color w:val="000000"/>
                <w:sz w:val="24"/>
                <w:szCs w:val="24"/>
              </w:rPr>
            </w:pPr>
            <w:r w:rsidRPr="00043B84">
              <w:rPr>
                <w:color w:val="000000"/>
                <w:sz w:val="24"/>
                <w:szCs w:val="24"/>
              </w:rPr>
              <w:t>2.41</w:t>
            </w:r>
          </w:p>
        </w:tc>
        <w:tc>
          <w:tcPr>
            <w:tcW w:w="2250" w:type="dxa"/>
            <w:vAlign w:val="center"/>
          </w:tcPr>
          <w:p w14:paraId="0C5FE405" w14:textId="77777777" w:rsidR="00043B84" w:rsidRPr="00043B84" w:rsidRDefault="00043B84" w:rsidP="001B3234">
            <w:pPr>
              <w:jc w:val="center"/>
              <w:rPr>
                <w:color w:val="000000"/>
                <w:sz w:val="24"/>
                <w:szCs w:val="24"/>
              </w:rPr>
            </w:pPr>
            <w:r w:rsidRPr="00043B84">
              <w:rPr>
                <w:color w:val="000000"/>
                <w:sz w:val="24"/>
                <w:szCs w:val="24"/>
              </w:rPr>
              <w:t>1.650-3.530</w:t>
            </w:r>
          </w:p>
        </w:tc>
        <w:tc>
          <w:tcPr>
            <w:tcW w:w="1440" w:type="dxa"/>
            <w:vAlign w:val="center"/>
          </w:tcPr>
          <w:p w14:paraId="55BB5B86" w14:textId="77777777" w:rsidR="00043B84" w:rsidRPr="00043B84" w:rsidRDefault="00043B84" w:rsidP="001B3234">
            <w:pPr>
              <w:jc w:val="center"/>
              <w:rPr>
                <w:color w:val="000000"/>
                <w:sz w:val="24"/>
                <w:szCs w:val="24"/>
              </w:rPr>
            </w:pPr>
            <w:r w:rsidRPr="00043B84">
              <w:rPr>
                <w:color w:val="000000"/>
                <w:sz w:val="24"/>
                <w:szCs w:val="24"/>
              </w:rPr>
              <w:t>0.00</w:t>
            </w:r>
            <w:r w:rsidR="008F1000">
              <w:rPr>
                <w:color w:val="000000"/>
                <w:sz w:val="24"/>
                <w:szCs w:val="24"/>
              </w:rPr>
              <w:t>1</w:t>
            </w:r>
          </w:p>
        </w:tc>
      </w:tr>
      <w:tr w:rsidR="00043B84" w:rsidRPr="00043B84" w14:paraId="52E39846" w14:textId="77777777" w:rsidTr="001B3234">
        <w:tc>
          <w:tcPr>
            <w:tcW w:w="4338" w:type="dxa"/>
            <w:vAlign w:val="bottom"/>
          </w:tcPr>
          <w:p w14:paraId="5FBA943D" w14:textId="77777777" w:rsidR="00043B84" w:rsidRPr="00043B84" w:rsidRDefault="00043B84" w:rsidP="001B3234">
            <w:pPr>
              <w:jc w:val="center"/>
              <w:rPr>
                <w:color w:val="000000"/>
                <w:sz w:val="24"/>
                <w:szCs w:val="24"/>
              </w:rPr>
            </w:pPr>
            <w:r w:rsidRPr="00043B84">
              <w:rPr>
                <w:color w:val="000000"/>
                <w:sz w:val="24"/>
                <w:szCs w:val="24"/>
              </w:rPr>
              <w:t>Higher</w:t>
            </w:r>
          </w:p>
        </w:tc>
        <w:tc>
          <w:tcPr>
            <w:tcW w:w="1350" w:type="dxa"/>
            <w:vAlign w:val="center"/>
          </w:tcPr>
          <w:p w14:paraId="13D5CED1" w14:textId="77777777" w:rsidR="00043B84" w:rsidRPr="00043B84" w:rsidRDefault="00043B84" w:rsidP="001B3234">
            <w:pPr>
              <w:jc w:val="center"/>
              <w:rPr>
                <w:color w:val="000000"/>
                <w:sz w:val="24"/>
                <w:szCs w:val="24"/>
              </w:rPr>
            </w:pPr>
            <w:r w:rsidRPr="00043B84">
              <w:rPr>
                <w:color w:val="000000"/>
                <w:sz w:val="24"/>
                <w:szCs w:val="24"/>
              </w:rPr>
              <w:t>4.07</w:t>
            </w:r>
          </w:p>
        </w:tc>
        <w:tc>
          <w:tcPr>
            <w:tcW w:w="2250" w:type="dxa"/>
            <w:vAlign w:val="center"/>
          </w:tcPr>
          <w:p w14:paraId="0C6BD590" w14:textId="77777777" w:rsidR="00043B84" w:rsidRPr="00043B84" w:rsidRDefault="00043B84" w:rsidP="001B3234">
            <w:pPr>
              <w:jc w:val="center"/>
              <w:rPr>
                <w:color w:val="000000"/>
                <w:sz w:val="24"/>
                <w:szCs w:val="24"/>
              </w:rPr>
            </w:pPr>
            <w:r w:rsidRPr="00043B84">
              <w:rPr>
                <w:color w:val="000000"/>
                <w:sz w:val="24"/>
                <w:szCs w:val="24"/>
              </w:rPr>
              <w:t>1.817-9.124</w:t>
            </w:r>
          </w:p>
        </w:tc>
        <w:tc>
          <w:tcPr>
            <w:tcW w:w="1440" w:type="dxa"/>
            <w:vAlign w:val="center"/>
          </w:tcPr>
          <w:p w14:paraId="1FEC9A2E" w14:textId="77777777" w:rsidR="00043B84" w:rsidRPr="00043B84" w:rsidRDefault="00043B84" w:rsidP="001B3234">
            <w:pPr>
              <w:jc w:val="center"/>
              <w:rPr>
                <w:color w:val="000000"/>
                <w:sz w:val="24"/>
                <w:szCs w:val="24"/>
              </w:rPr>
            </w:pPr>
            <w:r w:rsidRPr="00043B84">
              <w:rPr>
                <w:color w:val="000000"/>
                <w:sz w:val="24"/>
                <w:szCs w:val="24"/>
              </w:rPr>
              <w:t>0.001</w:t>
            </w:r>
          </w:p>
        </w:tc>
      </w:tr>
      <w:tr w:rsidR="00043B84" w:rsidRPr="00043B84" w14:paraId="7D5F2D05" w14:textId="77777777" w:rsidTr="001B3234">
        <w:tc>
          <w:tcPr>
            <w:tcW w:w="4338" w:type="dxa"/>
          </w:tcPr>
          <w:p w14:paraId="00558CCD" w14:textId="77777777" w:rsidR="00043B84" w:rsidRPr="00043B84" w:rsidRDefault="00043B84" w:rsidP="001B3234">
            <w:pPr>
              <w:jc w:val="center"/>
              <w:rPr>
                <w:b/>
                <w:sz w:val="24"/>
                <w:szCs w:val="24"/>
              </w:rPr>
            </w:pPr>
            <w:r w:rsidRPr="00043B84">
              <w:rPr>
                <w:b/>
                <w:sz w:val="24"/>
                <w:szCs w:val="24"/>
              </w:rPr>
              <w:t xml:space="preserve">Sex of Household head </w:t>
            </w:r>
            <w:r w:rsidRPr="00043B84">
              <w:rPr>
                <w:bCs/>
                <w:i/>
                <w:iCs/>
                <w:sz w:val="24"/>
                <w:szCs w:val="24"/>
              </w:rPr>
              <w:t>(ref. Male)</w:t>
            </w:r>
          </w:p>
        </w:tc>
        <w:tc>
          <w:tcPr>
            <w:tcW w:w="1350" w:type="dxa"/>
          </w:tcPr>
          <w:p w14:paraId="6D074001" w14:textId="77777777" w:rsidR="00043B84" w:rsidRPr="00043B84" w:rsidRDefault="00043B84" w:rsidP="001B3234">
            <w:pPr>
              <w:jc w:val="center"/>
              <w:rPr>
                <w:sz w:val="24"/>
                <w:szCs w:val="24"/>
              </w:rPr>
            </w:pPr>
          </w:p>
        </w:tc>
        <w:tc>
          <w:tcPr>
            <w:tcW w:w="2250" w:type="dxa"/>
          </w:tcPr>
          <w:p w14:paraId="4A2F54A9" w14:textId="77777777" w:rsidR="00043B84" w:rsidRPr="00043B84" w:rsidRDefault="00043B84" w:rsidP="001B3234">
            <w:pPr>
              <w:jc w:val="center"/>
              <w:rPr>
                <w:sz w:val="24"/>
                <w:szCs w:val="24"/>
              </w:rPr>
            </w:pPr>
          </w:p>
        </w:tc>
        <w:tc>
          <w:tcPr>
            <w:tcW w:w="1440" w:type="dxa"/>
          </w:tcPr>
          <w:p w14:paraId="14CFA7A5" w14:textId="77777777" w:rsidR="00043B84" w:rsidRPr="00043B84" w:rsidRDefault="00043B84" w:rsidP="001B3234">
            <w:pPr>
              <w:jc w:val="center"/>
              <w:rPr>
                <w:sz w:val="24"/>
                <w:szCs w:val="24"/>
              </w:rPr>
            </w:pPr>
          </w:p>
        </w:tc>
      </w:tr>
      <w:tr w:rsidR="00043B84" w:rsidRPr="00043B84" w14:paraId="51345389" w14:textId="77777777" w:rsidTr="001B3234">
        <w:tc>
          <w:tcPr>
            <w:tcW w:w="4338" w:type="dxa"/>
            <w:vAlign w:val="bottom"/>
          </w:tcPr>
          <w:p w14:paraId="474F0EFA" w14:textId="77777777" w:rsidR="00043B84" w:rsidRPr="00043B84" w:rsidRDefault="00043B84" w:rsidP="001B3234">
            <w:pPr>
              <w:jc w:val="center"/>
              <w:rPr>
                <w:color w:val="000000"/>
                <w:sz w:val="24"/>
                <w:szCs w:val="24"/>
              </w:rPr>
            </w:pPr>
            <w:r w:rsidRPr="00043B84">
              <w:rPr>
                <w:color w:val="000000"/>
                <w:sz w:val="24"/>
                <w:szCs w:val="24"/>
              </w:rPr>
              <w:t>Female</w:t>
            </w:r>
          </w:p>
        </w:tc>
        <w:tc>
          <w:tcPr>
            <w:tcW w:w="1350" w:type="dxa"/>
          </w:tcPr>
          <w:p w14:paraId="3EFE77E5" w14:textId="77777777" w:rsidR="00043B84" w:rsidRPr="00043B84" w:rsidRDefault="00043B84" w:rsidP="001B3234">
            <w:pPr>
              <w:jc w:val="center"/>
              <w:rPr>
                <w:color w:val="000000"/>
                <w:sz w:val="24"/>
                <w:szCs w:val="24"/>
              </w:rPr>
            </w:pPr>
            <w:r w:rsidRPr="00043B84">
              <w:rPr>
                <w:color w:val="000000"/>
                <w:sz w:val="24"/>
                <w:szCs w:val="24"/>
              </w:rPr>
              <w:t>0.94</w:t>
            </w:r>
          </w:p>
        </w:tc>
        <w:tc>
          <w:tcPr>
            <w:tcW w:w="2250" w:type="dxa"/>
            <w:vAlign w:val="center"/>
          </w:tcPr>
          <w:p w14:paraId="434A5552" w14:textId="77777777" w:rsidR="00043B84" w:rsidRPr="00043B84" w:rsidRDefault="00043B84" w:rsidP="001B3234">
            <w:pPr>
              <w:jc w:val="center"/>
              <w:rPr>
                <w:color w:val="000000"/>
                <w:sz w:val="24"/>
                <w:szCs w:val="24"/>
              </w:rPr>
            </w:pPr>
            <w:r w:rsidRPr="00043B84">
              <w:rPr>
                <w:color w:val="000000"/>
                <w:sz w:val="24"/>
                <w:szCs w:val="24"/>
              </w:rPr>
              <w:t>0.661-1.341</w:t>
            </w:r>
          </w:p>
        </w:tc>
        <w:tc>
          <w:tcPr>
            <w:tcW w:w="1440" w:type="dxa"/>
          </w:tcPr>
          <w:p w14:paraId="15B80F6C" w14:textId="77777777" w:rsidR="00043B84" w:rsidRPr="00043B84" w:rsidRDefault="00043B84" w:rsidP="001B3234">
            <w:pPr>
              <w:jc w:val="center"/>
              <w:rPr>
                <w:color w:val="000000"/>
                <w:sz w:val="24"/>
                <w:szCs w:val="24"/>
              </w:rPr>
            </w:pPr>
            <w:r w:rsidRPr="00043B84">
              <w:rPr>
                <w:color w:val="000000"/>
                <w:sz w:val="24"/>
                <w:szCs w:val="24"/>
              </w:rPr>
              <w:t>0.740</w:t>
            </w:r>
          </w:p>
        </w:tc>
      </w:tr>
      <w:tr w:rsidR="00043B84" w:rsidRPr="00043B84" w14:paraId="3DDF6236" w14:textId="77777777" w:rsidTr="001B3234">
        <w:tc>
          <w:tcPr>
            <w:tcW w:w="4338" w:type="dxa"/>
          </w:tcPr>
          <w:p w14:paraId="5F759C8A" w14:textId="77777777" w:rsidR="00043B84" w:rsidRPr="00043B84" w:rsidRDefault="00043B84" w:rsidP="001B3234">
            <w:pPr>
              <w:jc w:val="center"/>
              <w:rPr>
                <w:b/>
                <w:sz w:val="24"/>
                <w:szCs w:val="24"/>
              </w:rPr>
            </w:pPr>
            <w:r w:rsidRPr="00043B84">
              <w:rPr>
                <w:b/>
                <w:sz w:val="24"/>
                <w:szCs w:val="24"/>
              </w:rPr>
              <w:t xml:space="preserve">Wealth index </w:t>
            </w:r>
            <w:r w:rsidRPr="00043B84">
              <w:rPr>
                <w:bCs/>
                <w:i/>
                <w:iCs/>
                <w:sz w:val="24"/>
                <w:szCs w:val="24"/>
              </w:rPr>
              <w:t>(ref. Poorest)</w:t>
            </w:r>
          </w:p>
        </w:tc>
        <w:tc>
          <w:tcPr>
            <w:tcW w:w="1350" w:type="dxa"/>
          </w:tcPr>
          <w:p w14:paraId="3E0337F2" w14:textId="77777777" w:rsidR="00043B84" w:rsidRPr="00043B84" w:rsidRDefault="00043B84" w:rsidP="001B3234">
            <w:pPr>
              <w:jc w:val="center"/>
              <w:rPr>
                <w:sz w:val="24"/>
                <w:szCs w:val="24"/>
              </w:rPr>
            </w:pPr>
          </w:p>
        </w:tc>
        <w:tc>
          <w:tcPr>
            <w:tcW w:w="2250" w:type="dxa"/>
          </w:tcPr>
          <w:p w14:paraId="1C860247" w14:textId="77777777" w:rsidR="00043B84" w:rsidRPr="00043B84" w:rsidRDefault="00043B84" w:rsidP="001B3234">
            <w:pPr>
              <w:jc w:val="center"/>
              <w:rPr>
                <w:sz w:val="24"/>
                <w:szCs w:val="24"/>
              </w:rPr>
            </w:pPr>
          </w:p>
        </w:tc>
        <w:tc>
          <w:tcPr>
            <w:tcW w:w="1440" w:type="dxa"/>
          </w:tcPr>
          <w:p w14:paraId="5C121C95" w14:textId="77777777" w:rsidR="00043B84" w:rsidRPr="00043B84" w:rsidRDefault="00043B84" w:rsidP="001B3234">
            <w:pPr>
              <w:jc w:val="center"/>
              <w:rPr>
                <w:sz w:val="24"/>
                <w:szCs w:val="24"/>
              </w:rPr>
            </w:pPr>
          </w:p>
        </w:tc>
      </w:tr>
      <w:tr w:rsidR="00043B84" w:rsidRPr="00043B84" w14:paraId="65B51F4E" w14:textId="77777777" w:rsidTr="001B3234">
        <w:tc>
          <w:tcPr>
            <w:tcW w:w="4338" w:type="dxa"/>
            <w:vAlign w:val="bottom"/>
          </w:tcPr>
          <w:p w14:paraId="3DC7828A" w14:textId="77777777" w:rsidR="00043B84" w:rsidRPr="00043B84" w:rsidRDefault="00043B84" w:rsidP="001B3234">
            <w:pPr>
              <w:jc w:val="center"/>
              <w:rPr>
                <w:color w:val="000000"/>
                <w:sz w:val="24"/>
                <w:szCs w:val="24"/>
              </w:rPr>
            </w:pPr>
            <w:r w:rsidRPr="00043B84">
              <w:rPr>
                <w:color w:val="000000"/>
                <w:sz w:val="24"/>
                <w:szCs w:val="24"/>
              </w:rPr>
              <w:t>Poorer</w:t>
            </w:r>
          </w:p>
        </w:tc>
        <w:tc>
          <w:tcPr>
            <w:tcW w:w="1350" w:type="dxa"/>
            <w:vAlign w:val="center"/>
          </w:tcPr>
          <w:p w14:paraId="29E7C891" w14:textId="77777777" w:rsidR="00043B84" w:rsidRPr="00043B84" w:rsidRDefault="00043B84" w:rsidP="001B3234">
            <w:pPr>
              <w:jc w:val="center"/>
              <w:rPr>
                <w:color w:val="000000"/>
                <w:sz w:val="24"/>
                <w:szCs w:val="24"/>
              </w:rPr>
            </w:pPr>
            <w:r w:rsidRPr="00043B84">
              <w:rPr>
                <w:color w:val="000000"/>
                <w:sz w:val="24"/>
                <w:szCs w:val="24"/>
              </w:rPr>
              <w:t>1.17</w:t>
            </w:r>
          </w:p>
        </w:tc>
        <w:tc>
          <w:tcPr>
            <w:tcW w:w="2250" w:type="dxa"/>
            <w:vAlign w:val="center"/>
          </w:tcPr>
          <w:p w14:paraId="3C0633C0" w14:textId="77777777" w:rsidR="00043B84" w:rsidRPr="00043B84" w:rsidRDefault="00043B84" w:rsidP="001B3234">
            <w:pPr>
              <w:jc w:val="center"/>
              <w:rPr>
                <w:color w:val="000000"/>
                <w:sz w:val="24"/>
                <w:szCs w:val="24"/>
              </w:rPr>
            </w:pPr>
            <w:r w:rsidRPr="00043B84">
              <w:rPr>
                <w:color w:val="000000"/>
                <w:sz w:val="24"/>
                <w:szCs w:val="24"/>
              </w:rPr>
              <w:t>0.878-1.564</w:t>
            </w:r>
          </w:p>
        </w:tc>
        <w:tc>
          <w:tcPr>
            <w:tcW w:w="1440" w:type="dxa"/>
            <w:vAlign w:val="center"/>
          </w:tcPr>
          <w:p w14:paraId="54FC14C1" w14:textId="77777777" w:rsidR="00043B84" w:rsidRPr="00043B84" w:rsidRDefault="00043B84" w:rsidP="001B3234">
            <w:pPr>
              <w:jc w:val="center"/>
              <w:rPr>
                <w:color w:val="000000"/>
                <w:sz w:val="24"/>
                <w:szCs w:val="24"/>
              </w:rPr>
            </w:pPr>
            <w:r w:rsidRPr="00043B84">
              <w:rPr>
                <w:color w:val="000000"/>
                <w:sz w:val="24"/>
                <w:szCs w:val="24"/>
              </w:rPr>
              <w:t>0.281</w:t>
            </w:r>
          </w:p>
        </w:tc>
      </w:tr>
      <w:tr w:rsidR="00043B84" w:rsidRPr="00043B84" w14:paraId="2782AC04" w14:textId="77777777" w:rsidTr="001B3234">
        <w:tc>
          <w:tcPr>
            <w:tcW w:w="4338" w:type="dxa"/>
            <w:vAlign w:val="bottom"/>
          </w:tcPr>
          <w:p w14:paraId="707EE274" w14:textId="77777777" w:rsidR="00043B84" w:rsidRPr="00043B84" w:rsidRDefault="00043B84" w:rsidP="001B3234">
            <w:pPr>
              <w:jc w:val="center"/>
              <w:rPr>
                <w:color w:val="000000"/>
                <w:sz w:val="24"/>
                <w:szCs w:val="24"/>
              </w:rPr>
            </w:pPr>
            <w:r w:rsidRPr="00043B84">
              <w:rPr>
                <w:color w:val="000000"/>
                <w:sz w:val="24"/>
                <w:szCs w:val="24"/>
              </w:rPr>
              <w:t>Middle</w:t>
            </w:r>
          </w:p>
        </w:tc>
        <w:tc>
          <w:tcPr>
            <w:tcW w:w="1350" w:type="dxa"/>
            <w:vAlign w:val="center"/>
          </w:tcPr>
          <w:p w14:paraId="4EC2644A" w14:textId="77777777" w:rsidR="00043B84" w:rsidRPr="00043B84" w:rsidRDefault="00043B84" w:rsidP="001B3234">
            <w:pPr>
              <w:jc w:val="center"/>
              <w:rPr>
                <w:color w:val="000000"/>
                <w:sz w:val="24"/>
                <w:szCs w:val="24"/>
              </w:rPr>
            </w:pPr>
            <w:r w:rsidRPr="00043B84">
              <w:rPr>
                <w:color w:val="000000"/>
                <w:sz w:val="24"/>
                <w:szCs w:val="24"/>
              </w:rPr>
              <w:t>1.49</w:t>
            </w:r>
          </w:p>
        </w:tc>
        <w:tc>
          <w:tcPr>
            <w:tcW w:w="2250" w:type="dxa"/>
            <w:vAlign w:val="center"/>
          </w:tcPr>
          <w:p w14:paraId="128E574F" w14:textId="77777777" w:rsidR="00043B84" w:rsidRPr="00043B84" w:rsidRDefault="00043B84" w:rsidP="001B3234">
            <w:pPr>
              <w:jc w:val="center"/>
              <w:rPr>
                <w:color w:val="000000"/>
                <w:sz w:val="24"/>
                <w:szCs w:val="24"/>
              </w:rPr>
            </w:pPr>
            <w:r w:rsidRPr="00043B84">
              <w:rPr>
                <w:color w:val="000000"/>
                <w:sz w:val="24"/>
                <w:szCs w:val="24"/>
              </w:rPr>
              <w:t>1.038-2.143</w:t>
            </w:r>
          </w:p>
        </w:tc>
        <w:tc>
          <w:tcPr>
            <w:tcW w:w="1440" w:type="dxa"/>
            <w:vAlign w:val="center"/>
          </w:tcPr>
          <w:p w14:paraId="79B81ECE" w14:textId="77777777" w:rsidR="00043B84" w:rsidRPr="00043B84" w:rsidRDefault="00043B84" w:rsidP="001B3234">
            <w:pPr>
              <w:jc w:val="center"/>
              <w:rPr>
                <w:color w:val="000000"/>
                <w:sz w:val="24"/>
                <w:szCs w:val="24"/>
              </w:rPr>
            </w:pPr>
            <w:r w:rsidRPr="00043B84">
              <w:rPr>
                <w:color w:val="000000"/>
                <w:sz w:val="24"/>
                <w:szCs w:val="24"/>
              </w:rPr>
              <w:t>0.031</w:t>
            </w:r>
          </w:p>
        </w:tc>
      </w:tr>
      <w:tr w:rsidR="00043B84" w:rsidRPr="00043B84" w14:paraId="022143E2" w14:textId="77777777" w:rsidTr="001B3234">
        <w:tc>
          <w:tcPr>
            <w:tcW w:w="4338" w:type="dxa"/>
            <w:vAlign w:val="bottom"/>
          </w:tcPr>
          <w:p w14:paraId="5B0DCD93" w14:textId="77777777" w:rsidR="00043B84" w:rsidRPr="00043B84" w:rsidRDefault="00043B84" w:rsidP="001B3234">
            <w:pPr>
              <w:jc w:val="center"/>
              <w:rPr>
                <w:color w:val="000000"/>
                <w:sz w:val="24"/>
                <w:szCs w:val="24"/>
              </w:rPr>
            </w:pPr>
            <w:r w:rsidRPr="00043B84">
              <w:rPr>
                <w:color w:val="000000"/>
                <w:sz w:val="24"/>
                <w:szCs w:val="24"/>
              </w:rPr>
              <w:t>Richer</w:t>
            </w:r>
          </w:p>
        </w:tc>
        <w:tc>
          <w:tcPr>
            <w:tcW w:w="1350" w:type="dxa"/>
            <w:vAlign w:val="center"/>
          </w:tcPr>
          <w:p w14:paraId="3B945C1D" w14:textId="77777777" w:rsidR="00043B84" w:rsidRPr="00043B84" w:rsidRDefault="00043B84" w:rsidP="001B3234">
            <w:pPr>
              <w:jc w:val="center"/>
              <w:rPr>
                <w:color w:val="000000"/>
                <w:sz w:val="24"/>
                <w:szCs w:val="24"/>
              </w:rPr>
            </w:pPr>
            <w:r w:rsidRPr="00043B84">
              <w:rPr>
                <w:color w:val="000000"/>
                <w:sz w:val="24"/>
                <w:szCs w:val="24"/>
              </w:rPr>
              <w:t>1.92</w:t>
            </w:r>
          </w:p>
        </w:tc>
        <w:tc>
          <w:tcPr>
            <w:tcW w:w="2250" w:type="dxa"/>
            <w:vAlign w:val="center"/>
          </w:tcPr>
          <w:p w14:paraId="459EAAF6" w14:textId="77777777" w:rsidR="00043B84" w:rsidRPr="00043B84" w:rsidRDefault="00043B84" w:rsidP="001B3234">
            <w:pPr>
              <w:jc w:val="center"/>
              <w:rPr>
                <w:color w:val="000000"/>
                <w:sz w:val="24"/>
                <w:szCs w:val="24"/>
              </w:rPr>
            </w:pPr>
            <w:r w:rsidRPr="00043B84">
              <w:rPr>
                <w:color w:val="000000"/>
                <w:sz w:val="24"/>
                <w:szCs w:val="24"/>
              </w:rPr>
              <w:t>1.245-2.962</w:t>
            </w:r>
          </w:p>
        </w:tc>
        <w:tc>
          <w:tcPr>
            <w:tcW w:w="1440" w:type="dxa"/>
            <w:vAlign w:val="center"/>
          </w:tcPr>
          <w:p w14:paraId="731184D1" w14:textId="77777777" w:rsidR="00043B84" w:rsidRPr="00043B84" w:rsidRDefault="00043B84" w:rsidP="001B3234">
            <w:pPr>
              <w:jc w:val="center"/>
              <w:rPr>
                <w:color w:val="000000"/>
                <w:sz w:val="24"/>
                <w:szCs w:val="24"/>
              </w:rPr>
            </w:pPr>
            <w:r w:rsidRPr="00043B84">
              <w:rPr>
                <w:color w:val="000000"/>
                <w:sz w:val="24"/>
                <w:szCs w:val="24"/>
              </w:rPr>
              <w:t>0.003</w:t>
            </w:r>
          </w:p>
        </w:tc>
      </w:tr>
      <w:tr w:rsidR="00043B84" w:rsidRPr="00043B84" w14:paraId="1A2E1A2B" w14:textId="77777777" w:rsidTr="001B3234">
        <w:tc>
          <w:tcPr>
            <w:tcW w:w="4338" w:type="dxa"/>
            <w:vAlign w:val="bottom"/>
          </w:tcPr>
          <w:p w14:paraId="5135F59D" w14:textId="77777777" w:rsidR="00043B84" w:rsidRPr="00043B84" w:rsidRDefault="00043B84" w:rsidP="001B3234">
            <w:pPr>
              <w:jc w:val="center"/>
              <w:rPr>
                <w:color w:val="000000"/>
                <w:sz w:val="24"/>
                <w:szCs w:val="24"/>
              </w:rPr>
            </w:pPr>
            <w:r w:rsidRPr="00043B84">
              <w:rPr>
                <w:color w:val="000000"/>
                <w:sz w:val="24"/>
                <w:szCs w:val="24"/>
              </w:rPr>
              <w:t>Richest</w:t>
            </w:r>
          </w:p>
        </w:tc>
        <w:tc>
          <w:tcPr>
            <w:tcW w:w="1350" w:type="dxa"/>
            <w:vAlign w:val="center"/>
          </w:tcPr>
          <w:p w14:paraId="1E1C70F1" w14:textId="77777777" w:rsidR="00043B84" w:rsidRPr="00043B84" w:rsidRDefault="00043B84" w:rsidP="001B3234">
            <w:pPr>
              <w:jc w:val="center"/>
              <w:rPr>
                <w:color w:val="000000"/>
                <w:sz w:val="24"/>
                <w:szCs w:val="24"/>
              </w:rPr>
            </w:pPr>
            <w:r w:rsidRPr="00043B84">
              <w:rPr>
                <w:color w:val="000000"/>
                <w:sz w:val="24"/>
                <w:szCs w:val="24"/>
              </w:rPr>
              <w:t>3.76</w:t>
            </w:r>
          </w:p>
        </w:tc>
        <w:tc>
          <w:tcPr>
            <w:tcW w:w="2250" w:type="dxa"/>
            <w:vAlign w:val="center"/>
          </w:tcPr>
          <w:p w14:paraId="44257D0E" w14:textId="77777777" w:rsidR="00043B84" w:rsidRPr="00043B84" w:rsidRDefault="00043B84" w:rsidP="001B3234">
            <w:pPr>
              <w:jc w:val="center"/>
              <w:rPr>
                <w:color w:val="000000"/>
                <w:sz w:val="24"/>
                <w:szCs w:val="24"/>
              </w:rPr>
            </w:pPr>
            <w:r w:rsidRPr="00043B84">
              <w:rPr>
                <w:color w:val="000000"/>
                <w:sz w:val="24"/>
                <w:szCs w:val="24"/>
              </w:rPr>
              <w:t>1.813-7.807</w:t>
            </w:r>
          </w:p>
        </w:tc>
        <w:tc>
          <w:tcPr>
            <w:tcW w:w="1440" w:type="dxa"/>
            <w:vAlign w:val="center"/>
          </w:tcPr>
          <w:p w14:paraId="6D3B6211" w14:textId="77777777" w:rsidR="00043B84" w:rsidRPr="00043B84" w:rsidRDefault="00043B84" w:rsidP="001B3234">
            <w:pPr>
              <w:jc w:val="center"/>
              <w:rPr>
                <w:color w:val="000000"/>
                <w:sz w:val="24"/>
                <w:szCs w:val="24"/>
              </w:rPr>
            </w:pPr>
            <w:r w:rsidRPr="00043B84">
              <w:rPr>
                <w:color w:val="000000"/>
                <w:sz w:val="24"/>
                <w:szCs w:val="24"/>
              </w:rPr>
              <w:t>0.00</w:t>
            </w:r>
            <w:r w:rsidR="00FD31B5">
              <w:rPr>
                <w:color w:val="000000"/>
                <w:sz w:val="24"/>
                <w:szCs w:val="24"/>
              </w:rPr>
              <w:t>1</w:t>
            </w:r>
          </w:p>
        </w:tc>
      </w:tr>
      <w:tr w:rsidR="00675B26" w:rsidRPr="00043B84" w14:paraId="78A2F2FC" w14:textId="77777777" w:rsidTr="001B3234">
        <w:tc>
          <w:tcPr>
            <w:tcW w:w="4338" w:type="dxa"/>
          </w:tcPr>
          <w:p w14:paraId="75AE9DFD" w14:textId="77777777" w:rsidR="00675B26" w:rsidRPr="00043B84" w:rsidRDefault="00675B26" w:rsidP="00675B26">
            <w:pPr>
              <w:jc w:val="center"/>
              <w:rPr>
                <w:b/>
                <w:sz w:val="24"/>
                <w:szCs w:val="24"/>
              </w:rPr>
            </w:pPr>
            <w:r w:rsidRPr="00043B84">
              <w:rPr>
                <w:b/>
                <w:sz w:val="24"/>
                <w:szCs w:val="24"/>
              </w:rPr>
              <w:lastRenderedPageBreak/>
              <w:t>Indicators</w:t>
            </w:r>
          </w:p>
        </w:tc>
        <w:tc>
          <w:tcPr>
            <w:tcW w:w="1350" w:type="dxa"/>
          </w:tcPr>
          <w:p w14:paraId="46EFDFDB" w14:textId="77777777" w:rsidR="00675B26" w:rsidRPr="00043B84" w:rsidRDefault="00675B26" w:rsidP="00675B26">
            <w:pPr>
              <w:jc w:val="center"/>
              <w:rPr>
                <w:sz w:val="24"/>
                <w:szCs w:val="24"/>
              </w:rPr>
            </w:pPr>
            <w:r w:rsidRPr="00043B84">
              <w:rPr>
                <w:b/>
                <w:sz w:val="24"/>
                <w:szCs w:val="24"/>
              </w:rPr>
              <w:t>OR</w:t>
            </w:r>
          </w:p>
        </w:tc>
        <w:tc>
          <w:tcPr>
            <w:tcW w:w="2250" w:type="dxa"/>
          </w:tcPr>
          <w:p w14:paraId="7B6BB297" w14:textId="77777777" w:rsidR="00675B26" w:rsidRPr="00043B84" w:rsidRDefault="00675B26" w:rsidP="00675B26">
            <w:pPr>
              <w:jc w:val="center"/>
              <w:rPr>
                <w:sz w:val="24"/>
                <w:szCs w:val="24"/>
              </w:rPr>
            </w:pPr>
            <w:r w:rsidRPr="00043B84">
              <w:rPr>
                <w:b/>
                <w:sz w:val="24"/>
                <w:szCs w:val="24"/>
              </w:rPr>
              <w:t>95% CI of OR</w:t>
            </w:r>
          </w:p>
        </w:tc>
        <w:tc>
          <w:tcPr>
            <w:tcW w:w="1440" w:type="dxa"/>
          </w:tcPr>
          <w:p w14:paraId="6DAF497B" w14:textId="77777777" w:rsidR="00675B26" w:rsidRPr="00043B84" w:rsidRDefault="00675B26" w:rsidP="00675B26">
            <w:pPr>
              <w:jc w:val="center"/>
              <w:rPr>
                <w:sz w:val="24"/>
                <w:szCs w:val="24"/>
              </w:rPr>
            </w:pPr>
            <w:r w:rsidRPr="00043B84">
              <w:rPr>
                <w:b/>
                <w:sz w:val="24"/>
                <w:szCs w:val="24"/>
              </w:rPr>
              <w:t>P-value</w:t>
            </w:r>
          </w:p>
        </w:tc>
      </w:tr>
      <w:tr w:rsidR="00675B26" w:rsidRPr="00043B84" w14:paraId="43BE76ED" w14:textId="77777777" w:rsidTr="001B3234">
        <w:tc>
          <w:tcPr>
            <w:tcW w:w="4338" w:type="dxa"/>
          </w:tcPr>
          <w:p w14:paraId="1E509EC4" w14:textId="77777777" w:rsidR="00675B26" w:rsidRPr="00043B84" w:rsidRDefault="00675B26" w:rsidP="00675B26">
            <w:pPr>
              <w:jc w:val="center"/>
              <w:rPr>
                <w:b/>
                <w:sz w:val="24"/>
                <w:szCs w:val="24"/>
              </w:rPr>
            </w:pPr>
            <w:r w:rsidRPr="00043B84">
              <w:rPr>
                <w:b/>
                <w:sz w:val="24"/>
                <w:szCs w:val="24"/>
              </w:rPr>
              <w:t xml:space="preserve">Husband’s education level </w:t>
            </w:r>
            <w:r w:rsidRPr="00043B84">
              <w:rPr>
                <w:bCs/>
                <w:i/>
                <w:iCs/>
                <w:sz w:val="24"/>
                <w:szCs w:val="24"/>
              </w:rPr>
              <w:t>(ref. No Education)</w:t>
            </w:r>
          </w:p>
        </w:tc>
        <w:tc>
          <w:tcPr>
            <w:tcW w:w="1350" w:type="dxa"/>
          </w:tcPr>
          <w:p w14:paraId="15E78A5D" w14:textId="77777777" w:rsidR="00675B26" w:rsidRPr="00043B84" w:rsidRDefault="00675B26" w:rsidP="00675B26">
            <w:pPr>
              <w:jc w:val="center"/>
              <w:rPr>
                <w:sz w:val="24"/>
                <w:szCs w:val="24"/>
              </w:rPr>
            </w:pPr>
          </w:p>
        </w:tc>
        <w:tc>
          <w:tcPr>
            <w:tcW w:w="2250" w:type="dxa"/>
          </w:tcPr>
          <w:p w14:paraId="6EB3DE5C" w14:textId="77777777" w:rsidR="00675B26" w:rsidRPr="00043B84" w:rsidRDefault="00675B26" w:rsidP="00675B26">
            <w:pPr>
              <w:jc w:val="center"/>
              <w:rPr>
                <w:sz w:val="24"/>
                <w:szCs w:val="24"/>
              </w:rPr>
            </w:pPr>
          </w:p>
        </w:tc>
        <w:tc>
          <w:tcPr>
            <w:tcW w:w="1440" w:type="dxa"/>
          </w:tcPr>
          <w:p w14:paraId="056661B1" w14:textId="77777777" w:rsidR="00675B26" w:rsidRPr="00043B84" w:rsidRDefault="00675B26" w:rsidP="00675B26">
            <w:pPr>
              <w:jc w:val="center"/>
              <w:rPr>
                <w:sz w:val="24"/>
                <w:szCs w:val="24"/>
              </w:rPr>
            </w:pPr>
          </w:p>
        </w:tc>
      </w:tr>
      <w:tr w:rsidR="00675B26" w:rsidRPr="00043B84" w14:paraId="353F15F1" w14:textId="77777777" w:rsidTr="001B3234">
        <w:tc>
          <w:tcPr>
            <w:tcW w:w="4338" w:type="dxa"/>
            <w:vAlign w:val="bottom"/>
          </w:tcPr>
          <w:p w14:paraId="7CE541B4" w14:textId="77777777" w:rsidR="00675B26" w:rsidRPr="00043B84" w:rsidRDefault="00675B26" w:rsidP="00675B26">
            <w:pPr>
              <w:jc w:val="center"/>
              <w:rPr>
                <w:color w:val="000000"/>
                <w:sz w:val="24"/>
                <w:szCs w:val="24"/>
              </w:rPr>
            </w:pPr>
            <w:r w:rsidRPr="00043B84">
              <w:rPr>
                <w:color w:val="000000"/>
                <w:sz w:val="24"/>
                <w:szCs w:val="24"/>
              </w:rPr>
              <w:t>Primary</w:t>
            </w:r>
          </w:p>
        </w:tc>
        <w:tc>
          <w:tcPr>
            <w:tcW w:w="1350" w:type="dxa"/>
            <w:vAlign w:val="center"/>
          </w:tcPr>
          <w:p w14:paraId="02168DE8" w14:textId="77777777" w:rsidR="00675B26" w:rsidRPr="00043B84" w:rsidRDefault="00675B26" w:rsidP="00675B26">
            <w:pPr>
              <w:jc w:val="center"/>
              <w:rPr>
                <w:color w:val="000000"/>
                <w:sz w:val="24"/>
                <w:szCs w:val="24"/>
              </w:rPr>
            </w:pPr>
            <w:r w:rsidRPr="00043B84">
              <w:rPr>
                <w:color w:val="000000"/>
                <w:sz w:val="24"/>
                <w:szCs w:val="24"/>
              </w:rPr>
              <w:t>1.01</w:t>
            </w:r>
          </w:p>
        </w:tc>
        <w:tc>
          <w:tcPr>
            <w:tcW w:w="2250" w:type="dxa"/>
            <w:vAlign w:val="center"/>
          </w:tcPr>
          <w:p w14:paraId="364EA5F8" w14:textId="77777777" w:rsidR="00675B26" w:rsidRPr="00043B84" w:rsidRDefault="00675B26" w:rsidP="00675B26">
            <w:pPr>
              <w:jc w:val="center"/>
              <w:rPr>
                <w:color w:val="000000"/>
                <w:sz w:val="24"/>
                <w:szCs w:val="24"/>
              </w:rPr>
            </w:pPr>
            <w:r w:rsidRPr="00043B84">
              <w:rPr>
                <w:color w:val="000000"/>
                <w:sz w:val="24"/>
                <w:szCs w:val="24"/>
              </w:rPr>
              <w:t>0.761-1.344</w:t>
            </w:r>
          </w:p>
        </w:tc>
        <w:tc>
          <w:tcPr>
            <w:tcW w:w="1440" w:type="dxa"/>
            <w:vAlign w:val="center"/>
          </w:tcPr>
          <w:p w14:paraId="0241E6C7" w14:textId="77777777" w:rsidR="00675B26" w:rsidRPr="00043B84" w:rsidRDefault="00675B26" w:rsidP="00675B26">
            <w:pPr>
              <w:jc w:val="center"/>
              <w:rPr>
                <w:color w:val="000000"/>
                <w:sz w:val="24"/>
                <w:szCs w:val="24"/>
              </w:rPr>
            </w:pPr>
            <w:r w:rsidRPr="00043B84">
              <w:rPr>
                <w:color w:val="000000"/>
                <w:sz w:val="24"/>
                <w:szCs w:val="24"/>
              </w:rPr>
              <w:t>0.938</w:t>
            </w:r>
          </w:p>
        </w:tc>
      </w:tr>
      <w:tr w:rsidR="00675B26" w:rsidRPr="00043B84" w14:paraId="1845B0EC" w14:textId="77777777" w:rsidTr="001B3234">
        <w:tc>
          <w:tcPr>
            <w:tcW w:w="4338" w:type="dxa"/>
            <w:vAlign w:val="bottom"/>
          </w:tcPr>
          <w:p w14:paraId="50399A7D" w14:textId="77777777" w:rsidR="00675B26" w:rsidRPr="00043B84" w:rsidRDefault="00675B26" w:rsidP="00675B26">
            <w:pPr>
              <w:jc w:val="center"/>
              <w:rPr>
                <w:color w:val="000000"/>
                <w:sz w:val="24"/>
                <w:szCs w:val="24"/>
              </w:rPr>
            </w:pPr>
            <w:r w:rsidRPr="00043B84">
              <w:rPr>
                <w:color w:val="000000"/>
                <w:sz w:val="24"/>
                <w:szCs w:val="24"/>
              </w:rPr>
              <w:t>Secondary</w:t>
            </w:r>
          </w:p>
        </w:tc>
        <w:tc>
          <w:tcPr>
            <w:tcW w:w="1350" w:type="dxa"/>
            <w:vAlign w:val="center"/>
          </w:tcPr>
          <w:p w14:paraId="4CE89962" w14:textId="77777777" w:rsidR="00675B26" w:rsidRPr="00043B84" w:rsidRDefault="00675B26" w:rsidP="00675B26">
            <w:pPr>
              <w:jc w:val="center"/>
              <w:rPr>
                <w:color w:val="000000"/>
                <w:sz w:val="24"/>
                <w:szCs w:val="24"/>
              </w:rPr>
            </w:pPr>
            <w:r w:rsidRPr="00043B84">
              <w:rPr>
                <w:color w:val="000000"/>
                <w:sz w:val="24"/>
                <w:szCs w:val="24"/>
              </w:rPr>
              <w:t>1.53</w:t>
            </w:r>
          </w:p>
        </w:tc>
        <w:tc>
          <w:tcPr>
            <w:tcW w:w="2250" w:type="dxa"/>
            <w:vAlign w:val="center"/>
          </w:tcPr>
          <w:p w14:paraId="125114A1" w14:textId="77777777" w:rsidR="00675B26" w:rsidRPr="00043B84" w:rsidRDefault="00675B26" w:rsidP="00675B26">
            <w:pPr>
              <w:jc w:val="center"/>
              <w:rPr>
                <w:color w:val="000000"/>
                <w:sz w:val="24"/>
                <w:szCs w:val="24"/>
              </w:rPr>
            </w:pPr>
            <w:r w:rsidRPr="00043B84">
              <w:rPr>
                <w:color w:val="000000"/>
                <w:sz w:val="24"/>
                <w:szCs w:val="24"/>
              </w:rPr>
              <w:t>1.070-2.176</w:t>
            </w:r>
          </w:p>
        </w:tc>
        <w:tc>
          <w:tcPr>
            <w:tcW w:w="1440" w:type="dxa"/>
            <w:vAlign w:val="center"/>
          </w:tcPr>
          <w:p w14:paraId="4B9117AA" w14:textId="77777777" w:rsidR="00675B26" w:rsidRPr="00043B84" w:rsidRDefault="00675B26" w:rsidP="00675B26">
            <w:pPr>
              <w:jc w:val="center"/>
              <w:rPr>
                <w:color w:val="000000"/>
                <w:sz w:val="24"/>
                <w:szCs w:val="24"/>
              </w:rPr>
            </w:pPr>
            <w:r w:rsidRPr="00043B84">
              <w:rPr>
                <w:color w:val="000000"/>
                <w:sz w:val="24"/>
                <w:szCs w:val="24"/>
              </w:rPr>
              <w:t>0.020</w:t>
            </w:r>
          </w:p>
        </w:tc>
      </w:tr>
      <w:tr w:rsidR="00675B26" w:rsidRPr="00043B84" w14:paraId="4B79EE9E" w14:textId="77777777" w:rsidTr="001B3234">
        <w:tc>
          <w:tcPr>
            <w:tcW w:w="4338" w:type="dxa"/>
            <w:vAlign w:val="bottom"/>
          </w:tcPr>
          <w:p w14:paraId="44A1113F" w14:textId="77777777" w:rsidR="00675B26" w:rsidRPr="00043B84" w:rsidRDefault="00675B26" w:rsidP="00675B26">
            <w:pPr>
              <w:jc w:val="center"/>
              <w:rPr>
                <w:color w:val="000000"/>
                <w:sz w:val="24"/>
                <w:szCs w:val="24"/>
              </w:rPr>
            </w:pPr>
            <w:r w:rsidRPr="00043B84">
              <w:rPr>
                <w:color w:val="000000"/>
                <w:sz w:val="24"/>
                <w:szCs w:val="24"/>
              </w:rPr>
              <w:t>Higher</w:t>
            </w:r>
          </w:p>
        </w:tc>
        <w:tc>
          <w:tcPr>
            <w:tcW w:w="1350" w:type="dxa"/>
            <w:vAlign w:val="center"/>
          </w:tcPr>
          <w:p w14:paraId="721F6A9C" w14:textId="77777777" w:rsidR="00675B26" w:rsidRPr="00043B84" w:rsidRDefault="00675B26" w:rsidP="00675B26">
            <w:pPr>
              <w:jc w:val="center"/>
              <w:rPr>
                <w:color w:val="000000"/>
                <w:sz w:val="24"/>
                <w:szCs w:val="24"/>
              </w:rPr>
            </w:pPr>
            <w:r w:rsidRPr="00043B84">
              <w:rPr>
                <w:color w:val="000000"/>
                <w:sz w:val="24"/>
                <w:szCs w:val="24"/>
              </w:rPr>
              <w:t>2.18</w:t>
            </w:r>
          </w:p>
        </w:tc>
        <w:tc>
          <w:tcPr>
            <w:tcW w:w="2250" w:type="dxa"/>
            <w:vAlign w:val="center"/>
          </w:tcPr>
          <w:p w14:paraId="3A49E2E0" w14:textId="77777777" w:rsidR="00675B26" w:rsidRPr="00043B84" w:rsidRDefault="00675B26" w:rsidP="00675B26">
            <w:pPr>
              <w:jc w:val="center"/>
              <w:rPr>
                <w:color w:val="000000"/>
                <w:sz w:val="24"/>
                <w:szCs w:val="24"/>
              </w:rPr>
            </w:pPr>
            <w:r w:rsidRPr="00043B84">
              <w:rPr>
                <w:color w:val="000000"/>
                <w:sz w:val="24"/>
                <w:szCs w:val="24"/>
              </w:rPr>
              <w:t>1.076-4.411</w:t>
            </w:r>
          </w:p>
        </w:tc>
        <w:tc>
          <w:tcPr>
            <w:tcW w:w="1440" w:type="dxa"/>
            <w:vAlign w:val="center"/>
          </w:tcPr>
          <w:p w14:paraId="3F917D1F" w14:textId="77777777" w:rsidR="00675B26" w:rsidRPr="00043B84" w:rsidRDefault="00675B26" w:rsidP="00675B26">
            <w:pPr>
              <w:jc w:val="center"/>
              <w:rPr>
                <w:color w:val="000000"/>
                <w:sz w:val="24"/>
                <w:szCs w:val="24"/>
              </w:rPr>
            </w:pPr>
            <w:r w:rsidRPr="00043B84">
              <w:rPr>
                <w:color w:val="000000"/>
                <w:sz w:val="24"/>
                <w:szCs w:val="24"/>
              </w:rPr>
              <w:t>0.031</w:t>
            </w:r>
          </w:p>
        </w:tc>
      </w:tr>
      <w:tr w:rsidR="00675B26" w:rsidRPr="00043B84" w14:paraId="3A17A9F0" w14:textId="77777777" w:rsidTr="001B3234">
        <w:tc>
          <w:tcPr>
            <w:tcW w:w="4338" w:type="dxa"/>
          </w:tcPr>
          <w:p w14:paraId="1FC413DE" w14:textId="77777777" w:rsidR="00675B26" w:rsidRPr="00043B84" w:rsidRDefault="00675B26" w:rsidP="00675B26">
            <w:pPr>
              <w:jc w:val="center"/>
              <w:rPr>
                <w:b/>
                <w:sz w:val="24"/>
                <w:szCs w:val="24"/>
              </w:rPr>
            </w:pPr>
            <w:r w:rsidRPr="00043B84">
              <w:rPr>
                <w:b/>
                <w:sz w:val="24"/>
                <w:szCs w:val="24"/>
              </w:rPr>
              <w:t xml:space="preserve">Respondent’s employment status </w:t>
            </w:r>
            <w:r w:rsidRPr="00043B84">
              <w:rPr>
                <w:bCs/>
                <w:i/>
                <w:iCs/>
                <w:sz w:val="24"/>
                <w:szCs w:val="24"/>
              </w:rPr>
              <w:t>(ref. No)</w:t>
            </w:r>
          </w:p>
        </w:tc>
        <w:tc>
          <w:tcPr>
            <w:tcW w:w="1350" w:type="dxa"/>
          </w:tcPr>
          <w:p w14:paraId="403AF7C7" w14:textId="77777777" w:rsidR="00675B26" w:rsidRPr="00043B84" w:rsidRDefault="00675B26" w:rsidP="00675B26">
            <w:pPr>
              <w:jc w:val="center"/>
              <w:rPr>
                <w:sz w:val="24"/>
                <w:szCs w:val="24"/>
              </w:rPr>
            </w:pPr>
          </w:p>
        </w:tc>
        <w:tc>
          <w:tcPr>
            <w:tcW w:w="2250" w:type="dxa"/>
          </w:tcPr>
          <w:p w14:paraId="314055C0" w14:textId="77777777" w:rsidR="00675B26" w:rsidRPr="00043B84" w:rsidRDefault="00675B26" w:rsidP="00675B26">
            <w:pPr>
              <w:jc w:val="center"/>
              <w:rPr>
                <w:sz w:val="24"/>
                <w:szCs w:val="24"/>
              </w:rPr>
            </w:pPr>
          </w:p>
        </w:tc>
        <w:tc>
          <w:tcPr>
            <w:tcW w:w="1440" w:type="dxa"/>
          </w:tcPr>
          <w:p w14:paraId="0C267308" w14:textId="77777777" w:rsidR="00675B26" w:rsidRPr="00043B84" w:rsidRDefault="00675B26" w:rsidP="00675B26">
            <w:pPr>
              <w:jc w:val="center"/>
              <w:rPr>
                <w:sz w:val="24"/>
                <w:szCs w:val="24"/>
              </w:rPr>
            </w:pPr>
          </w:p>
        </w:tc>
      </w:tr>
      <w:tr w:rsidR="00675B26" w:rsidRPr="00043B84" w14:paraId="40D76B09" w14:textId="77777777" w:rsidTr="001B3234">
        <w:tc>
          <w:tcPr>
            <w:tcW w:w="4338" w:type="dxa"/>
            <w:vAlign w:val="bottom"/>
          </w:tcPr>
          <w:p w14:paraId="38DF2039" w14:textId="77777777" w:rsidR="00675B26" w:rsidRPr="00043B84" w:rsidRDefault="00675B26" w:rsidP="00675B26">
            <w:pPr>
              <w:jc w:val="center"/>
              <w:rPr>
                <w:color w:val="000000"/>
                <w:sz w:val="24"/>
                <w:szCs w:val="24"/>
              </w:rPr>
            </w:pPr>
            <w:r w:rsidRPr="00043B84">
              <w:rPr>
                <w:color w:val="000000"/>
                <w:sz w:val="24"/>
                <w:szCs w:val="24"/>
              </w:rPr>
              <w:t>yes</w:t>
            </w:r>
          </w:p>
        </w:tc>
        <w:tc>
          <w:tcPr>
            <w:tcW w:w="1350" w:type="dxa"/>
          </w:tcPr>
          <w:p w14:paraId="62E401D9" w14:textId="77777777" w:rsidR="00675B26" w:rsidRPr="00043B84" w:rsidRDefault="00675B26" w:rsidP="00675B26">
            <w:pPr>
              <w:jc w:val="center"/>
              <w:rPr>
                <w:color w:val="000000"/>
                <w:sz w:val="24"/>
                <w:szCs w:val="24"/>
              </w:rPr>
            </w:pPr>
            <w:r w:rsidRPr="00043B84">
              <w:rPr>
                <w:color w:val="000000"/>
                <w:sz w:val="24"/>
                <w:szCs w:val="24"/>
              </w:rPr>
              <w:t>0.99</w:t>
            </w:r>
          </w:p>
        </w:tc>
        <w:tc>
          <w:tcPr>
            <w:tcW w:w="2250" w:type="dxa"/>
            <w:vAlign w:val="center"/>
          </w:tcPr>
          <w:p w14:paraId="6027C52F" w14:textId="77777777" w:rsidR="00675B26" w:rsidRPr="00043B84" w:rsidRDefault="00675B26" w:rsidP="00675B26">
            <w:pPr>
              <w:jc w:val="center"/>
              <w:rPr>
                <w:color w:val="000000"/>
                <w:sz w:val="24"/>
                <w:szCs w:val="24"/>
              </w:rPr>
            </w:pPr>
            <w:r w:rsidRPr="00043B84">
              <w:rPr>
                <w:color w:val="000000"/>
                <w:sz w:val="24"/>
                <w:szCs w:val="24"/>
              </w:rPr>
              <w:t>0.777-1.253</w:t>
            </w:r>
          </w:p>
        </w:tc>
        <w:tc>
          <w:tcPr>
            <w:tcW w:w="1440" w:type="dxa"/>
          </w:tcPr>
          <w:p w14:paraId="70C496BB" w14:textId="77777777" w:rsidR="00675B26" w:rsidRPr="00043B84" w:rsidRDefault="00675B26" w:rsidP="00675B26">
            <w:pPr>
              <w:jc w:val="center"/>
              <w:rPr>
                <w:color w:val="000000"/>
                <w:sz w:val="24"/>
                <w:szCs w:val="24"/>
              </w:rPr>
            </w:pPr>
            <w:r w:rsidRPr="00043B84">
              <w:rPr>
                <w:color w:val="000000"/>
                <w:sz w:val="24"/>
                <w:szCs w:val="24"/>
              </w:rPr>
              <w:t>0.913</w:t>
            </w:r>
          </w:p>
        </w:tc>
      </w:tr>
      <w:tr w:rsidR="00675B26" w:rsidRPr="00043B84" w14:paraId="1EE36FC0" w14:textId="77777777" w:rsidTr="001B3234">
        <w:tc>
          <w:tcPr>
            <w:tcW w:w="4338" w:type="dxa"/>
          </w:tcPr>
          <w:p w14:paraId="23320FB7" w14:textId="77777777" w:rsidR="00675B26" w:rsidRPr="00043B84" w:rsidRDefault="00675B26" w:rsidP="00675B26">
            <w:pPr>
              <w:jc w:val="center"/>
              <w:rPr>
                <w:b/>
                <w:sz w:val="24"/>
                <w:szCs w:val="24"/>
              </w:rPr>
            </w:pPr>
            <w:r w:rsidRPr="00043B84">
              <w:rPr>
                <w:b/>
                <w:sz w:val="24"/>
                <w:szCs w:val="24"/>
              </w:rPr>
              <w:t xml:space="preserve">Reading Newspaper </w:t>
            </w:r>
            <w:r w:rsidRPr="00043B84">
              <w:rPr>
                <w:bCs/>
                <w:i/>
                <w:iCs/>
                <w:sz w:val="24"/>
                <w:szCs w:val="24"/>
              </w:rPr>
              <w:t>(ref. No)</w:t>
            </w:r>
          </w:p>
        </w:tc>
        <w:tc>
          <w:tcPr>
            <w:tcW w:w="1350" w:type="dxa"/>
          </w:tcPr>
          <w:p w14:paraId="529191FB" w14:textId="77777777" w:rsidR="00675B26" w:rsidRPr="00043B84" w:rsidRDefault="00675B26" w:rsidP="00675B26">
            <w:pPr>
              <w:jc w:val="center"/>
              <w:rPr>
                <w:sz w:val="24"/>
                <w:szCs w:val="24"/>
              </w:rPr>
            </w:pPr>
          </w:p>
        </w:tc>
        <w:tc>
          <w:tcPr>
            <w:tcW w:w="2250" w:type="dxa"/>
          </w:tcPr>
          <w:p w14:paraId="359A345C" w14:textId="77777777" w:rsidR="00675B26" w:rsidRPr="00043B84" w:rsidRDefault="00675B26" w:rsidP="00675B26">
            <w:pPr>
              <w:jc w:val="center"/>
              <w:rPr>
                <w:sz w:val="24"/>
                <w:szCs w:val="24"/>
              </w:rPr>
            </w:pPr>
          </w:p>
        </w:tc>
        <w:tc>
          <w:tcPr>
            <w:tcW w:w="1440" w:type="dxa"/>
          </w:tcPr>
          <w:p w14:paraId="77D76FA8" w14:textId="77777777" w:rsidR="00675B26" w:rsidRPr="00043B84" w:rsidRDefault="00675B26" w:rsidP="00675B26">
            <w:pPr>
              <w:jc w:val="center"/>
              <w:rPr>
                <w:sz w:val="24"/>
                <w:szCs w:val="24"/>
              </w:rPr>
            </w:pPr>
          </w:p>
        </w:tc>
      </w:tr>
      <w:tr w:rsidR="00675B26" w:rsidRPr="00043B84" w14:paraId="3BAD1481" w14:textId="77777777" w:rsidTr="001B3234">
        <w:tc>
          <w:tcPr>
            <w:tcW w:w="4338" w:type="dxa"/>
            <w:vAlign w:val="bottom"/>
          </w:tcPr>
          <w:p w14:paraId="1642EC00" w14:textId="77777777" w:rsidR="00675B26" w:rsidRPr="00043B84" w:rsidRDefault="00675B26" w:rsidP="00675B26">
            <w:pPr>
              <w:jc w:val="center"/>
              <w:rPr>
                <w:color w:val="000000"/>
                <w:sz w:val="24"/>
                <w:szCs w:val="24"/>
              </w:rPr>
            </w:pPr>
            <w:r w:rsidRPr="00043B84">
              <w:rPr>
                <w:color w:val="000000"/>
                <w:sz w:val="24"/>
                <w:szCs w:val="24"/>
              </w:rPr>
              <w:t>Yes</w:t>
            </w:r>
          </w:p>
        </w:tc>
        <w:tc>
          <w:tcPr>
            <w:tcW w:w="1350" w:type="dxa"/>
          </w:tcPr>
          <w:p w14:paraId="206467E9" w14:textId="77777777" w:rsidR="00675B26" w:rsidRPr="00043B84" w:rsidRDefault="00675B26" w:rsidP="00675B26">
            <w:pPr>
              <w:jc w:val="center"/>
              <w:rPr>
                <w:color w:val="000000"/>
                <w:sz w:val="24"/>
                <w:szCs w:val="24"/>
              </w:rPr>
            </w:pPr>
            <w:r w:rsidRPr="00043B84">
              <w:rPr>
                <w:color w:val="000000"/>
                <w:sz w:val="24"/>
                <w:szCs w:val="24"/>
              </w:rPr>
              <w:t>1.19</w:t>
            </w:r>
          </w:p>
        </w:tc>
        <w:tc>
          <w:tcPr>
            <w:tcW w:w="2250" w:type="dxa"/>
            <w:vAlign w:val="center"/>
          </w:tcPr>
          <w:p w14:paraId="46F31A0E" w14:textId="77777777" w:rsidR="00675B26" w:rsidRPr="00043B84" w:rsidRDefault="00675B26" w:rsidP="00675B26">
            <w:pPr>
              <w:jc w:val="center"/>
              <w:rPr>
                <w:color w:val="000000"/>
                <w:sz w:val="24"/>
                <w:szCs w:val="24"/>
              </w:rPr>
            </w:pPr>
            <w:r w:rsidRPr="00043B84">
              <w:rPr>
                <w:color w:val="000000"/>
                <w:sz w:val="24"/>
                <w:szCs w:val="24"/>
              </w:rPr>
              <w:t>0.558-2.528</w:t>
            </w:r>
          </w:p>
        </w:tc>
        <w:tc>
          <w:tcPr>
            <w:tcW w:w="1440" w:type="dxa"/>
          </w:tcPr>
          <w:p w14:paraId="773B5EB4" w14:textId="77777777" w:rsidR="00675B26" w:rsidRPr="00043B84" w:rsidRDefault="00675B26" w:rsidP="00675B26">
            <w:pPr>
              <w:jc w:val="center"/>
              <w:rPr>
                <w:color w:val="000000"/>
                <w:sz w:val="24"/>
                <w:szCs w:val="24"/>
              </w:rPr>
            </w:pPr>
            <w:r w:rsidRPr="00043B84">
              <w:rPr>
                <w:color w:val="000000"/>
                <w:sz w:val="24"/>
                <w:szCs w:val="24"/>
              </w:rPr>
              <w:t>0.656</w:t>
            </w:r>
          </w:p>
        </w:tc>
      </w:tr>
      <w:tr w:rsidR="00675B26" w:rsidRPr="00043B84" w14:paraId="5934D1DE" w14:textId="77777777" w:rsidTr="001B3234">
        <w:tc>
          <w:tcPr>
            <w:tcW w:w="4338" w:type="dxa"/>
          </w:tcPr>
          <w:p w14:paraId="79F86F1A" w14:textId="77777777" w:rsidR="00675B26" w:rsidRPr="00043B84" w:rsidRDefault="00675B26" w:rsidP="00675B26">
            <w:pPr>
              <w:jc w:val="center"/>
              <w:rPr>
                <w:b/>
                <w:sz w:val="24"/>
                <w:szCs w:val="24"/>
              </w:rPr>
            </w:pPr>
            <w:r w:rsidRPr="00043B84">
              <w:rPr>
                <w:b/>
                <w:sz w:val="24"/>
                <w:szCs w:val="24"/>
              </w:rPr>
              <w:t xml:space="preserve">Listening Radio </w:t>
            </w:r>
            <w:r w:rsidRPr="00043B84">
              <w:rPr>
                <w:bCs/>
                <w:i/>
                <w:iCs/>
                <w:sz w:val="24"/>
                <w:szCs w:val="24"/>
              </w:rPr>
              <w:t>(ref. No)</w:t>
            </w:r>
          </w:p>
        </w:tc>
        <w:tc>
          <w:tcPr>
            <w:tcW w:w="1350" w:type="dxa"/>
          </w:tcPr>
          <w:p w14:paraId="4ACB3B45" w14:textId="77777777" w:rsidR="00675B26" w:rsidRPr="00043B84" w:rsidRDefault="00675B26" w:rsidP="00675B26">
            <w:pPr>
              <w:jc w:val="center"/>
              <w:rPr>
                <w:sz w:val="24"/>
                <w:szCs w:val="24"/>
              </w:rPr>
            </w:pPr>
          </w:p>
        </w:tc>
        <w:tc>
          <w:tcPr>
            <w:tcW w:w="2250" w:type="dxa"/>
          </w:tcPr>
          <w:p w14:paraId="71ADA599" w14:textId="77777777" w:rsidR="00675B26" w:rsidRPr="00043B84" w:rsidRDefault="00675B26" w:rsidP="00675B26">
            <w:pPr>
              <w:jc w:val="center"/>
              <w:rPr>
                <w:sz w:val="24"/>
                <w:szCs w:val="24"/>
              </w:rPr>
            </w:pPr>
          </w:p>
        </w:tc>
        <w:tc>
          <w:tcPr>
            <w:tcW w:w="1440" w:type="dxa"/>
          </w:tcPr>
          <w:p w14:paraId="2DB6CF20" w14:textId="77777777" w:rsidR="00675B26" w:rsidRPr="00043B84" w:rsidRDefault="00675B26" w:rsidP="00675B26">
            <w:pPr>
              <w:jc w:val="center"/>
              <w:rPr>
                <w:sz w:val="24"/>
                <w:szCs w:val="24"/>
              </w:rPr>
            </w:pPr>
          </w:p>
        </w:tc>
      </w:tr>
      <w:tr w:rsidR="00675B26" w:rsidRPr="00043B84" w14:paraId="36FABF68" w14:textId="77777777" w:rsidTr="001B3234">
        <w:tc>
          <w:tcPr>
            <w:tcW w:w="4338" w:type="dxa"/>
            <w:vAlign w:val="bottom"/>
          </w:tcPr>
          <w:p w14:paraId="5A642A48" w14:textId="77777777" w:rsidR="00675B26" w:rsidRPr="00043B84" w:rsidRDefault="00675B26" w:rsidP="00675B26">
            <w:pPr>
              <w:jc w:val="center"/>
              <w:rPr>
                <w:color w:val="000000"/>
                <w:sz w:val="24"/>
                <w:szCs w:val="24"/>
              </w:rPr>
            </w:pPr>
            <w:r w:rsidRPr="00043B84">
              <w:rPr>
                <w:color w:val="000000"/>
                <w:sz w:val="24"/>
                <w:szCs w:val="24"/>
              </w:rPr>
              <w:t>Yes</w:t>
            </w:r>
          </w:p>
        </w:tc>
        <w:tc>
          <w:tcPr>
            <w:tcW w:w="1350" w:type="dxa"/>
          </w:tcPr>
          <w:p w14:paraId="4FB6F6EE" w14:textId="77777777" w:rsidR="00675B26" w:rsidRPr="00043B84" w:rsidRDefault="00675B26" w:rsidP="00675B26">
            <w:pPr>
              <w:jc w:val="center"/>
              <w:rPr>
                <w:color w:val="000000"/>
                <w:sz w:val="24"/>
                <w:szCs w:val="24"/>
              </w:rPr>
            </w:pPr>
            <w:r w:rsidRPr="00043B84">
              <w:rPr>
                <w:color w:val="000000"/>
                <w:sz w:val="24"/>
                <w:szCs w:val="24"/>
              </w:rPr>
              <w:t>4.79</w:t>
            </w:r>
          </w:p>
        </w:tc>
        <w:tc>
          <w:tcPr>
            <w:tcW w:w="2250" w:type="dxa"/>
            <w:vAlign w:val="center"/>
          </w:tcPr>
          <w:p w14:paraId="392BDC15" w14:textId="77777777" w:rsidR="00675B26" w:rsidRPr="00043B84" w:rsidRDefault="00675B26" w:rsidP="00675B26">
            <w:pPr>
              <w:jc w:val="center"/>
              <w:rPr>
                <w:color w:val="000000"/>
                <w:sz w:val="24"/>
                <w:szCs w:val="24"/>
              </w:rPr>
            </w:pPr>
            <w:r w:rsidRPr="00043B84">
              <w:rPr>
                <w:color w:val="000000"/>
                <w:sz w:val="24"/>
                <w:szCs w:val="24"/>
              </w:rPr>
              <w:t>1.155-19.880</w:t>
            </w:r>
          </w:p>
        </w:tc>
        <w:tc>
          <w:tcPr>
            <w:tcW w:w="1440" w:type="dxa"/>
          </w:tcPr>
          <w:p w14:paraId="62A6E060" w14:textId="77777777" w:rsidR="00675B26" w:rsidRPr="00043B84" w:rsidRDefault="00675B26" w:rsidP="00675B26">
            <w:pPr>
              <w:jc w:val="center"/>
              <w:rPr>
                <w:color w:val="000000"/>
                <w:sz w:val="24"/>
                <w:szCs w:val="24"/>
              </w:rPr>
            </w:pPr>
            <w:r w:rsidRPr="00043B84">
              <w:rPr>
                <w:color w:val="000000"/>
                <w:sz w:val="24"/>
                <w:szCs w:val="24"/>
              </w:rPr>
              <w:t>0.031</w:t>
            </w:r>
          </w:p>
        </w:tc>
      </w:tr>
      <w:tr w:rsidR="00675B26" w:rsidRPr="00043B84" w14:paraId="3ACD4FFA" w14:textId="77777777" w:rsidTr="001B3234">
        <w:tc>
          <w:tcPr>
            <w:tcW w:w="4338" w:type="dxa"/>
          </w:tcPr>
          <w:p w14:paraId="4C8DCE46" w14:textId="77777777" w:rsidR="00675B26" w:rsidRPr="00043B84" w:rsidRDefault="00675B26" w:rsidP="00675B26">
            <w:pPr>
              <w:jc w:val="center"/>
              <w:rPr>
                <w:b/>
                <w:sz w:val="24"/>
                <w:szCs w:val="24"/>
              </w:rPr>
            </w:pPr>
            <w:r w:rsidRPr="00043B84">
              <w:rPr>
                <w:b/>
                <w:sz w:val="24"/>
                <w:szCs w:val="24"/>
              </w:rPr>
              <w:t xml:space="preserve">Watching TV </w:t>
            </w:r>
            <w:r w:rsidRPr="00043B84">
              <w:rPr>
                <w:bCs/>
                <w:i/>
                <w:iCs/>
                <w:sz w:val="24"/>
                <w:szCs w:val="24"/>
              </w:rPr>
              <w:t>(ref. No)</w:t>
            </w:r>
          </w:p>
        </w:tc>
        <w:tc>
          <w:tcPr>
            <w:tcW w:w="1350" w:type="dxa"/>
          </w:tcPr>
          <w:p w14:paraId="772F36EE" w14:textId="77777777" w:rsidR="00675B26" w:rsidRPr="00043B84" w:rsidRDefault="00675B26" w:rsidP="00675B26">
            <w:pPr>
              <w:jc w:val="center"/>
              <w:rPr>
                <w:sz w:val="24"/>
                <w:szCs w:val="24"/>
              </w:rPr>
            </w:pPr>
          </w:p>
        </w:tc>
        <w:tc>
          <w:tcPr>
            <w:tcW w:w="2250" w:type="dxa"/>
          </w:tcPr>
          <w:p w14:paraId="695B510E" w14:textId="77777777" w:rsidR="00675B26" w:rsidRPr="00043B84" w:rsidRDefault="00675B26" w:rsidP="00675B26">
            <w:pPr>
              <w:jc w:val="center"/>
              <w:rPr>
                <w:sz w:val="24"/>
                <w:szCs w:val="24"/>
              </w:rPr>
            </w:pPr>
          </w:p>
        </w:tc>
        <w:tc>
          <w:tcPr>
            <w:tcW w:w="1440" w:type="dxa"/>
          </w:tcPr>
          <w:p w14:paraId="6F416504" w14:textId="77777777" w:rsidR="00675B26" w:rsidRPr="00043B84" w:rsidRDefault="00675B26" w:rsidP="00675B26">
            <w:pPr>
              <w:jc w:val="center"/>
              <w:rPr>
                <w:sz w:val="24"/>
                <w:szCs w:val="24"/>
              </w:rPr>
            </w:pPr>
          </w:p>
        </w:tc>
      </w:tr>
      <w:tr w:rsidR="00675B26" w:rsidRPr="00043B84" w14:paraId="74988369" w14:textId="77777777" w:rsidTr="001B3234">
        <w:tc>
          <w:tcPr>
            <w:tcW w:w="4338" w:type="dxa"/>
          </w:tcPr>
          <w:p w14:paraId="7181F7AB" w14:textId="77777777" w:rsidR="00675B26" w:rsidRPr="00043B84" w:rsidRDefault="00675B26" w:rsidP="00675B26">
            <w:pPr>
              <w:jc w:val="center"/>
              <w:rPr>
                <w:sz w:val="24"/>
                <w:szCs w:val="24"/>
              </w:rPr>
            </w:pPr>
            <w:r w:rsidRPr="00043B84">
              <w:rPr>
                <w:sz w:val="24"/>
                <w:szCs w:val="24"/>
              </w:rPr>
              <w:t>Yes</w:t>
            </w:r>
          </w:p>
        </w:tc>
        <w:tc>
          <w:tcPr>
            <w:tcW w:w="1350" w:type="dxa"/>
          </w:tcPr>
          <w:p w14:paraId="220750C3" w14:textId="77777777" w:rsidR="00675B26" w:rsidRPr="00043B84" w:rsidRDefault="00675B26" w:rsidP="00675B26">
            <w:pPr>
              <w:jc w:val="center"/>
              <w:rPr>
                <w:color w:val="000000"/>
                <w:sz w:val="24"/>
                <w:szCs w:val="24"/>
              </w:rPr>
            </w:pPr>
            <w:r w:rsidRPr="00043B84">
              <w:rPr>
                <w:color w:val="000000"/>
                <w:sz w:val="24"/>
                <w:szCs w:val="24"/>
              </w:rPr>
              <w:t>1.64</w:t>
            </w:r>
          </w:p>
        </w:tc>
        <w:tc>
          <w:tcPr>
            <w:tcW w:w="2250" w:type="dxa"/>
            <w:vAlign w:val="center"/>
          </w:tcPr>
          <w:p w14:paraId="0DB20336" w14:textId="77777777" w:rsidR="00675B26" w:rsidRPr="00043B84" w:rsidRDefault="00675B26" w:rsidP="00675B26">
            <w:pPr>
              <w:jc w:val="center"/>
              <w:rPr>
                <w:color w:val="000000"/>
                <w:sz w:val="24"/>
                <w:szCs w:val="24"/>
              </w:rPr>
            </w:pPr>
            <w:r w:rsidRPr="00043B84">
              <w:rPr>
                <w:color w:val="000000"/>
                <w:sz w:val="24"/>
                <w:szCs w:val="24"/>
              </w:rPr>
              <w:t>1.255-2.134</w:t>
            </w:r>
          </w:p>
        </w:tc>
        <w:tc>
          <w:tcPr>
            <w:tcW w:w="1440" w:type="dxa"/>
          </w:tcPr>
          <w:p w14:paraId="0131F534" w14:textId="77777777" w:rsidR="00675B26" w:rsidRPr="00043B84" w:rsidRDefault="00675B26" w:rsidP="00675B26">
            <w:pPr>
              <w:jc w:val="center"/>
              <w:rPr>
                <w:color w:val="000000"/>
                <w:sz w:val="24"/>
                <w:szCs w:val="24"/>
              </w:rPr>
            </w:pPr>
            <w:r w:rsidRPr="00043B84">
              <w:rPr>
                <w:color w:val="000000"/>
                <w:sz w:val="24"/>
                <w:szCs w:val="24"/>
              </w:rPr>
              <w:t>0.00</w:t>
            </w:r>
            <w:r>
              <w:rPr>
                <w:color w:val="000000"/>
                <w:sz w:val="24"/>
                <w:szCs w:val="24"/>
              </w:rPr>
              <w:t>1</w:t>
            </w:r>
          </w:p>
        </w:tc>
      </w:tr>
      <w:tr w:rsidR="00675B26" w:rsidRPr="00043B84" w14:paraId="7D714333" w14:textId="77777777" w:rsidTr="001B3234">
        <w:tc>
          <w:tcPr>
            <w:tcW w:w="4338" w:type="dxa"/>
            <w:vAlign w:val="bottom"/>
          </w:tcPr>
          <w:p w14:paraId="19F643D7" w14:textId="77777777" w:rsidR="00675B26" w:rsidRPr="00043B84" w:rsidRDefault="00675B26" w:rsidP="00675B26">
            <w:pPr>
              <w:jc w:val="center"/>
              <w:rPr>
                <w:b/>
                <w:color w:val="000000"/>
                <w:sz w:val="24"/>
                <w:szCs w:val="24"/>
              </w:rPr>
            </w:pPr>
            <w:r w:rsidRPr="00043B84">
              <w:rPr>
                <w:b/>
                <w:color w:val="000000"/>
                <w:sz w:val="24"/>
                <w:szCs w:val="24"/>
              </w:rPr>
              <w:t xml:space="preserve">Place Of delivery </w:t>
            </w:r>
            <w:r w:rsidRPr="00043B84">
              <w:rPr>
                <w:bCs/>
                <w:i/>
                <w:iCs/>
                <w:sz w:val="24"/>
                <w:szCs w:val="24"/>
              </w:rPr>
              <w:t>(ref. Home)</w:t>
            </w:r>
          </w:p>
        </w:tc>
        <w:tc>
          <w:tcPr>
            <w:tcW w:w="1350" w:type="dxa"/>
            <w:vAlign w:val="bottom"/>
          </w:tcPr>
          <w:p w14:paraId="17955551" w14:textId="77777777" w:rsidR="00675B26" w:rsidRPr="00043B84" w:rsidRDefault="00675B26" w:rsidP="00675B26">
            <w:pPr>
              <w:jc w:val="center"/>
              <w:rPr>
                <w:color w:val="000000"/>
                <w:sz w:val="24"/>
                <w:szCs w:val="24"/>
              </w:rPr>
            </w:pPr>
          </w:p>
        </w:tc>
        <w:tc>
          <w:tcPr>
            <w:tcW w:w="2250" w:type="dxa"/>
          </w:tcPr>
          <w:p w14:paraId="56F6BF78" w14:textId="77777777" w:rsidR="00675B26" w:rsidRPr="00043B84" w:rsidRDefault="00675B26" w:rsidP="00675B26">
            <w:pPr>
              <w:jc w:val="center"/>
              <w:rPr>
                <w:color w:val="000000"/>
                <w:sz w:val="24"/>
                <w:szCs w:val="24"/>
              </w:rPr>
            </w:pPr>
          </w:p>
        </w:tc>
        <w:tc>
          <w:tcPr>
            <w:tcW w:w="1440" w:type="dxa"/>
            <w:vAlign w:val="bottom"/>
          </w:tcPr>
          <w:p w14:paraId="531C3D87" w14:textId="77777777" w:rsidR="00675B26" w:rsidRPr="00043B84" w:rsidRDefault="00675B26" w:rsidP="00675B26">
            <w:pPr>
              <w:jc w:val="center"/>
              <w:rPr>
                <w:b/>
                <w:color w:val="000000"/>
                <w:sz w:val="24"/>
                <w:szCs w:val="24"/>
              </w:rPr>
            </w:pPr>
          </w:p>
        </w:tc>
      </w:tr>
      <w:tr w:rsidR="00675B26" w:rsidRPr="00043B84" w14:paraId="202F7FAF" w14:textId="77777777" w:rsidTr="001B3234">
        <w:tc>
          <w:tcPr>
            <w:tcW w:w="4338" w:type="dxa"/>
            <w:vAlign w:val="bottom"/>
          </w:tcPr>
          <w:p w14:paraId="7D2BEF96" w14:textId="77777777" w:rsidR="00675B26" w:rsidRPr="00043B84" w:rsidRDefault="00675B26" w:rsidP="00675B26">
            <w:pPr>
              <w:jc w:val="center"/>
              <w:rPr>
                <w:color w:val="000000"/>
                <w:sz w:val="24"/>
                <w:szCs w:val="24"/>
              </w:rPr>
            </w:pPr>
            <w:r w:rsidRPr="00043B84">
              <w:rPr>
                <w:color w:val="000000"/>
                <w:sz w:val="24"/>
                <w:szCs w:val="24"/>
              </w:rPr>
              <w:t>Public</w:t>
            </w:r>
          </w:p>
        </w:tc>
        <w:tc>
          <w:tcPr>
            <w:tcW w:w="1350" w:type="dxa"/>
            <w:vAlign w:val="center"/>
          </w:tcPr>
          <w:p w14:paraId="19935BA2" w14:textId="77777777" w:rsidR="00675B26" w:rsidRPr="00043B84" w:rsidRDefault="00675B26" w:rsidP="00675B26">
            <w:pPr>
              <w:jc w:val="center"/>
              <w:rPr>
                <w:color w:val="000000"/>
                <w:sz w:val="24"/>
                <w:szCs w:val="24"/>
              </w:rPr>
            </w:pPr>
            <w:r w:rsidRPr="00043B84">
              <w:rPr>
                <w:color w:val="000000"/>
                <w:sz w:val="24"/>
                <w:szCs w:val="24"/>
              </w:rPr>
              <w:t>2.92</w:t>
            </w:r>
          </w:p>
        </w:tc>
        <w:tc>
          <w:tcPr>
            <w:tcW w:w="2250" w:type="dxa"/>
            <w:vAlign w:val="center"/>
          </w:tcPr>
          <w:p w14:paraId="452F1F5B" w14:textId="77777777" w:rsidR="00675B26" w:rsidRPr="00043B84" w:rsidRDefault="00675B26" w:rsidP="00675B26">
            <w:pPr>
              <w:jc w:val="center"/>
              <w:rPr>
                <w:color w:val="000000"/>
                <w:sz w:val="24"/>
                <w:szCs w:val="24"/>
              </w:rPr>
            </w:pPr>
            <w:r w:rsidRPr="00043B84">
              <w:rPr>
                <w:color w:val="000000"/>
                <w:sz w:val="24"/>
                <w:szCs w:val="24"/>
              </w:rPr>
              <w:t>1.883-4.540</w:t>
            </w:r>
          </w:p>
        </w:tc>
        <w:tc>
          <w:tcPr>
            <w:tcW w:w="1440" w:type="dxa"/>
            <w:vAlign w:val="center"/>
          </w:tcPr>
          <w:p w14:paraId="3BD2C72B" w14:textId="77777777" w:rsidR="00675B26" w:rsidRPr="00043B84" w:rsidRDefault="00675B26" w:rsidP="00675B26">
            <w:pPr>
              <w:jc w:val="center"/>
              <w:rPr>
                <w:color w:val="000000"/>
                <w:sz w:val="24"/>
                <w:szCs w:val="24"/>
              </w:rPr>
            </w:pPr>
            <w:r w:rsidRPr="00043B84">
              <w:rPr>
                <w:color w:val="000000"/>
                <w:sz w:val="24"/>
                <w:szCs w:val="24"/>
              </w:rPr>
              <w:t>0.00</w:t>
            </w:r>
            <w:r>
              <w:rPr>
                <w:color w:val="000000"/>
                <w:sz w:val="24"/>
                <w:szCs w:val="24"/>
              </w:rPr>
              <w:t>1</w:t>
            </w:r>
          </w:p>
        </w:tc>
      </w:tr>
      <w:tr w:rsidR="00675B26" w:rsidRPr="00043B84" w14:paraId="5CAD74B0" w14:textId="77777777" w:rsidTr="001B3234">
        <w:tc>
          <w:tcPr>
            <w:tcW w:w="4338" w:type="dxa"/>
            <w:vAlign w:val="bottom"/>
          </w:tcPr>
          <w:p w14:paraId="594225DA" w14:textId="77777777" w:rsidR="00675B26" w:rsidRPr="00043B84" w:rsidRDefault="00675B26" w:rsidP="00675B26">
            <w:pPr>
              <w:jc w:val="center"/>
              <w:rPr>
                <w:color w:val="000000"/>
                <w:sz w:val="24"/>
                <w:szCs w:val="24"/>
              </w:rPr>
            </w:pPr>
            <w:r w:rsidRPr="00043B84">
              <w:rPr>
                <w:color w:val="000000"/>
                <w:sz w:val="24"/>
                <w:szCs w:val="24"/>
              </w:rPr>
              <w:t>Private</w:t>
            </w:r>
          </w:p>
        </w:tc>
        <w:tc>
          <w:tcPr>
            <w:tcW w:w="1350" w:type="dxa"/>
            <w:vAlign w:val="center"/>
          </w:tcPr>
          <w:p w14:paraId="59B30EC2" w14:textId="77777777" w:rsidR="00675B26" w:rsidRPr="00043B84" w:rsidRDefault="00675B26" w:rsidP="00675B26">
            <w:pPr>
              <w:jc w:val="center"/>
              <w:rPr>
                <w:color w:val="000000"/>
                <w:sz w:val="24"/>
                <w:szCs w:val="24"/>
              </w:rPr>
            </w:pPr>
            <w:r w:rsidRPr="00043B84">
              <w:rPr>
                <w:color w:val="000000"/>
                <w:sz w:val="24"/>
                <w:szCs w:val="24"/>
              </w:rPr>
              <w:t>4.34</w:t>
            </w:r>
          </w:p>
        </w:tc>
        <w:tc>
          <w:tcPr>
            <w:tcW w:w="2250" w:type="dxa"/>
            <w:vAlign w:val="center"/>
          </w:tcPr>
          <w:p w14:paraId="454A1E44" w14:textId="77777777" w:rsidR="00675B26" w:rsidRPr="00043B84" w:rsidRDefault="00675B26" w:rsidP="00675B26">
            <w:pPr>
              <w:jc w:val="center"/>
              <w:rPr>
                <w:color w:val="000000"/>
                <w:sz w:val="24"/>
                <w:szCs w:val="24"/>
              </w:rPr>
            </w:pPr>
            <w:r w:rsidRPr="00043B84">
              <w:rPr>
                <w:color w:val="000000"/>
                <w:sz w:val="24"/>
                <w:szCs w:val="24"/>
              </w:rPr>
              <w:t>2.725-6.915</w:t>
            </w:r>
          </w:p>
        </w:tc>
        <w:tc>
          <w:tcPr>
            <w:tcW w:w="1440" w:type="dxa"/>
            <w:vAlign w:val="center"/>
          </w:tcPr>
          <w:p w14:paraId="4777DEDC" w14:textId="77777777" w:rsidR="00675B26" w:rsidRPr="00043B84" w:rsidRDefault="00675B26" w:rsidP="00675B26">
            <w:pPr>
              <w:jc w:val="center"/>
              <w:rPr>
                <w:color w:val="000000"/>
                <w:sz w:val="24"/>
                <w:szCs w:val="24"/>
              </w:rPr>
            </w:pPr>
            <w:r w:rsidRPr="00043B84">
              <w:rPr>
                <w:color w:val="000000"/>
                <w:sz w:val="24"/>
                <w:szCs w:val="24"/>
              </w:rPr>
              <w:t>0.00</w:t>
            </w:r>
            <w:r>
              <w:rPr>
                <w:color w:val="000000"/>
                <w:sz w:val="24"/>
                <w:szCs w:val="24"/>
              </w:rPr>
              <w:t>1</w:t>
            </w:r>
          </w:p>
        </w:tc>
      </w:tr>
      <w:tr w:rsidR="00675B26" w:rsidRPr="00043B84" w14:paraId="5F105184" w14:textId="77777777" w:rsidTr="001B3234">
        <w:tc>
          <w:tcPr>
            <w:tcW w:w="4338" w:type="dxa"/>
            <w:vAlign w:val="bottom"/>
          </w:tcPr>
          <w:p w14:paraId="05626AD1" w14:textId="77777777" w:rsidR="00675B26" w:rsidRPr="00043B84" w:rsidRDefault="00675B26" w:rsidP="00675B26">
            <w:pPr>
              <w:jc w:val="center"/>
              <w:rPr>
                <w:color w:val="000000"/>
                <w:sz w:val="24"/>
                <w:szCs w:val="24"/>
              </w:rPr>
            </w:pPr>
            <w:r w:rsidRPr="00043B84">
              <w:rPr>
                <w:color w:val="000000"/>
                <w:sz w:val="24"/>
                <w:szCs w:val="24"/>
              </w:rPr>
              <w:t>NGO &amp; Others</w:t>
            </w:r>
          </w:p>
        </w:tc>
        <w:tc>
          <w:tcPr>
            <w:tcW w:w="1350" w:type="dxa"/>
            <w:vAlign w:val="center"/>
          </w:tcPr>
          <w:p w14:paraId="2BA89677" w14:textId="77777777" w:rsidR="00675B26" w:rsidRPr="00043B84" w:rsidRDefault="00675B26" w:rsidP="00675B26">
            <w:pPr>
              <w:jc w:val="center"/>
              <w:rPr>
                <w:color w:val="000000"/>
                <w:sz w:val="24"/>
                <w:szCs w:val="24"/>
              </w:rPr>
            </w:pPr>
            <w:r w:rsidRPr="00043B84">
              <w:rPr>
                <w:color w:val="000000"/>
                <w:sz w:val="24"/>
                <w:szCs w:val="24"/>
              </w:rPr>
              <w:t>8.15</w:t>
            </w:r>
          </w:p>
        </w:tc>
        <w:tc>
          <w:tcPr>
            <w:tcW w:w="2250" w:type="dxa"/>
            <w:vAlign w:val="center"/>
          </w:tcPr>
          <w:p w14:paraId="7DA11218" w14:textId="77777777" w:rsidR="00675B26" w:rsidRPr="00043B84" w:rsidRDefault="00675B26" w:rsidP="00675B26">
            <w:pPr>
              <w:jc w:val="center"/>
              <w:rPr>
                <w:color w:val="000000"/>
                <w:sz w:val="24"/>
                <w:szCs w:val="24"/>
              </w:rPr>
            </w:pPr>
            <w:r w:rsidRPr="00043B84">
              <w:rPr>
                <w:color w:val="000000"/>
                <w:sz w:val="24"/>
                <w:szCs w:val="24"/>
              </w:rPr>
              <w:t>1.985-33.462</w:t>
            </w:r>
          </w:p>
        </w:tc>
        <w:tc>
          <w:tcPr>
            <w:tcW w:w="1440" w:type="dxa"/>
            <w:vAlign w:val="center"/>
          </w:tcPr>
          <w:p w14:paraId="27400BC5" w14:textId="77777777" w:rsidR="00675B26" w:rsidRPr="00043B84" w:rsidRDefault="00675B26" w:rsidP="00675B26">
            <w:pPr>
              <w:jc w:val="center"/>
              <w:rPr>
                <w:color w:val="000000"/>
                <w:sz w:val="24"/>
                <w:szCs w:val="24"/>
              </w:rPr>
            </w:pPr>
            <w:r w:rsidRPr="00043B84">
              <w:rPr>
                <w:color w:val="000000"/>
                <w:sz w:val="24"/>
                <w:szCs w:val="24"/>
              </w:rPr>
              <w:t>0.004</w:t>
            </w:r>
          </w:p>
        </w:tc>
      </w:tr>
      <w:tr w:rsidR="00675B26" w:rsidRPr="00043B84" w14:paraId="52D2C774" w14:textId="77777777" w:rsidTr="001B3234">
        <w:tc>
          <w:tcPr>
            <w:tcW w:w="4338" w:type="dxa"/>
          </w:tcPr>
          <w:p w14:paraId="101423B3" w14:textId="77777777" w:rsidR="00675B26" w:rsidRPr="00043B84" w:rsidRDefault="00675B26" w:rsidP="00675B26">
            <w:pPr>
              <w:jc w:val="center"/>
              <w:rPr>
                <w:b/>
                <w:sz w:val="24"/>
                <w:szCs w:val="24"/>
              </w:rPr>
            </w:pPr>
            <w:r w:rsidRPr="00043B84">
              <w:rPr>
                <w:b/>
                <w:sz w:val="24"/>
                <w:szCs w:val="24"/>
              </w:rPr>
              <w:t xml:space="preserve">Birth Order </w:t>
            </w:r>
            <w:r w:rsidRPr="00043B84">
              <w:rPr>
                <w:bCs/>
                <w:i/>
                <w:iCs/>
                <w:sz w:val="24"/>
                <w:szCs w:val="24"/>
              </w:rPr>
              <w:t>(ref. One)</w:t>
            </w:r>
          </w:p>
        </w:tc>
        <w:tc>
          <w:tcPr>
            <w:tcW w:w="1350" w:type="dxa"/>
            <w:vAlign w:val="center"/>
          </w:tcPr>
          <w:p w14:paraId="6FAA4F55" w14:textId="77777777" w:rsidR="00675B26" w:rsidRPr="00043B84" w:rsidRDefault="00675B26" w:rsidP="00675B26">
            <w:pPr>
              <w:jc w:val="center"/>
              <w:rPr>
                <w:color w:val="000000"/>
                <w:sz w:val="24"/>
                <w:szCs w:val="24"/>
              </w:rPr>
            </w:pPr>
          </w:p>
        </w:tc>
        <w:tc>
          <w:tcPr>
            <w:tcW w:w="2250" w:type="dxa"/>
          </w:tcPr>
          <w:p w14:paraId="73B270C1" w14:textId="77777777" w:rsidR="00675B26" w:rsidRPr="00043B84" w:rsidRDefault="00675B26" w:rsidP="00675B26">
            <w:pPr>
              <w:jc w:val="center"/>
              <w:rPr>
                <w:color w:val="000000"/>
                <w:sz w:val="24"/>
                <w:szCs w:val="24"/>
              </w:rPr>
            </w:pPr>
          </w:p>
        </w:tc>
        <w:tc>
          <w:tcPr>
            <w:tcW w:w="1440" w:type="dxa"/>
            <w:vAlign w:val="center"/>
          </w:tcPr>
          <w:p w14:paraId="1F9C8624" w14:textId="77777777" w:rsidR="00675B26" w:rsidRPr="00043B84" w:rsidRDefault="00675B26" w:rsidP="00675B26">
            <w:pPr>
              <w:jc w:val="center"/>
              <w:rPr>
                <w:color w:val="000000"/>
                <w:sz w:val="24"/>
                <w:szCs w:val="24"/>
              </w:rPr>
            </w:pPr>
          </w:p>
        </w:tc>
      </w:tr>
      <w:tr w:rsidR="00675B26" w:rsidRPr="00043B84" w14:paraId="29E39B3C" w14:textId="77777777" w:rsidTr="001B3234">
        <w:tc>
          <w:tcPr>
            <w:tcW w:w="4338" w:type="dxa"/>
          </w:tcPr>
          <w:p w14:paraId="7B3A85B4" w14:textId="77777777" w:rsidR="00675B26" w:rsidRPr="00043B84" w:rsidRDefault="00675B26" w:rsidP="00675B26">
            <w:pPr>
              <w:jc w:val="center"/>
              <w:rPr>
                <w:sz w:val="24"/>
                <w:szCs w:val="24"/>
              </w:rPr>
            </w:pPr>
            <w:r w:rsidRPr="00043B84">
              <w:rPr>
                <w:sz w:val="24"/>
                <w:szCs w:val="24"/>
              </w:rPr>
              <w:t>Two</w:t>
            </w:r>
          </w:p>
        </w:tc>
        <w:tc>
          <w:tcPr>
            <w:tcW w:w="1350" w:type="dxa"/>
            <w:vAlign w:val="center"/>
          </w:tcPr>
          <w:p w14:paraId="0F283F0F" w14:textId="77777777" w:rsidR="00675B26" w:rsidRPr="00043B84" w:rsidRDefault="00675B26" w:rsidP="00675B26">
            <w:pPr>
              <w:jc w:val="center"/>
              <w:rPr>
                <w:color w:val="000000"/>
                <w:sz w:val="24"/>
                <w:szCs w:val="24"/>
              </w:rPr>
            </w:pPr>
            <w:r w:rsidRPr="00043B84">
              <w:rPr>
                <w:color w:val="000000"/>
                <w:sz w:val="24"/>
                <w:szCs w:val="24"/>
              </w:rPr>
              <w:t>0.67</w:t>
            </w:r>
          </w:p>
        </w:tc>
        <w:tc>
          <w:tcPr>
            <w:tcW w:w="2250" w:type="dxa"/>
            <w:vAlign w:val="center"/>
          </w:tcPr>
          <w:p w14:paraId="1607CEE2" w14:textId="77777777" w:rsidR="00675B26" w:rsidRPr="00043B84" w:rsidRDefault="00675B26" w:rsidP="00675B26">
            <w:pPr>
              <w:jc w:val="center"/>
              <w:rPr>
                <w:color w:val="000000"/>
                <w:sz w:val="24"/>
                <w:szCs w:val="24"/>
              </w:rPr>
            </w:pPr>
            <w:r w:rsidRPr="00043B84">
              <w:rPr>
                <w:color w:val="000000"/>
                <w:sz w:val="24"/>
                <w:szCs w:val="24"/>
              </w:rPr>
              <w:t>0.466-0.955</w:t>
            </w:r>
          </w:p>
        </w:tc>
        <w:tc>
          <w:tcPr>
            <w:tcW w:w="1440" w:type="dxa"/>
            <w:vAlign w:val="center"/>
          </w:tcPr>
          <w:p w14:paraId="449882ED" w14:textId="77777777" w:rsidR="00675B26" w:rsidRPr="00043B84" w:rsidRDefault="00675B26" w:rsidP="00675B26">
            <w:pPr>
              <w:jc w:val="center"/>
              <w:rPr>
                <w:color w:val="000000"/>
                <w:sz w:val="24"/>
                <w:szCs w:val="24"/>
              </w:rPr>
            </w:pPr>
            <w:r w:rsidRPr="00043B84">
              <w:rPr>
                <w:color w:val="000000"/>
                <w:sz w:val="24"/>
                <w:szCs w:val="24"/>
              </w:rPr>
              <w:t>0.027</w:t>
            </w:r>
          </w:p>
        </w:tc>
      </w:tr>
      <w:tr w:rsidR="00675B26" w:rsidRPr="00043B84" w14:paraId="6F575E13" w14:textId="77777777" w:rsidTr="001B3234">
        <w:tc>
          <w:tcPr>
            <w:tcW w:w="4338" w:type="dxa"/>
            <w:vAlign w:val="bottom"/>
          </w:tcPr>
          <w:p w14:paraId="1BC71E2C" w14:textId="77777777" w:rsidR="00675B26" w:rsidRPr="00043B84" w:rsidRDefault="00675B26" w:rsidP="00675B26">
            <w:pPr>
              <w:jc w:val="center"/>
              <w:rPr>
                <w:color w:val="000000"/>
                <w:sz w:val="24"/>
                <w:szCs w:val="24"/>
              </w:rPr>
            </w:pPr>
            <w:r w:rsidRPr="00043B84">
              <w:rPr>
                <w:color w:val="000000"/>
                <w:sz w:val="24"/>
                <w:szCs w:val="24"/>
              </w:rPr>
              <w:t>Three</w:t>
            </w:r>
          </w:p>
        </w:tc>
        <w:tc>
          <w:tcPr>
            <w:tcW w:w="1350" w:type="dxa"/>
            <w:vAlign w:val="center"/>
          </w:tcPr>
          <w:p w14:paraId="40DD3B80" w14:textId="77777777" w:rsidR="00675B26" w:rsidRPr="00043B84" w:rsidRDefault="00675B26" w:rsidP="00675B26">
            <w:pPr>
              <w:jc w:val="center"/>
              <w:rPr>
                <w:color w:val="000000"/>
                <w:sz w:val="24"/>
                <w:szCs w:val="24"/>
              </w:rPr>
            </w:pPr>
            <w:r w:rsidRPr="00043B84">
              <w:rPr>
                <w:color w:val="000000"/>
                <w:sz w:val="24"/>
                <w:szCs w:val="24"/>
              </w:rPr>
              <w:t>0.45</w:t>
            </w:r>
          </w:p>
        </w:tc>
        <w:tc>
          <w:tcPr>
            <w:tcW w:w="2250" w:type="dxa"/>
            <w:vAlign w:val="center"/>
          </w:tcPr>
          <w:p w14:paraId="02407C37" w14:textId="77777777" w:rsidR="00675B26" w:rsidRPr="00043B84" w:rsidRDefault="00675B26" w:rsidP="00675B26">
            <w:pPr>
              <w:jc w:val="center"/>
              <w:rPr>
                <w:color w:val="000000"/>
                <w:sz w:val="24"/>
                <w:szCs w:val="24"/>
              </w:rPr>
            </w:pPr>
            <w:r w:rsidRPr="00043B84">
              <w:rPr>
                <w:color w:val="000000"/>
                <w:sz w:val="24"/>
                <w:szCs w:val="24"/>
              </w:rPr>
              <w:t>0.294-0.697</w:t>
            </w:r>
          </w:p>
        </w:tc>
        <w:tc>
          <w:tcPr>
            <w:tcW w:w="1440" w:type="dxa"/>
            <w:vAlign w:val="center"/>
          </w:tcPr>
          <w:p w14:paraId="7EE9EDDE" w14:textId="77777777" w:rsidR="00675B26" w:rsidRPr="00043B84" w:rsidRDefault="00675B26" w:rsidP="00675B26">
            <w:pPr>
              <w:jc w:val="center"/>
              <w:rPr>
                <w:color w:val="000000"/>
                <w:sz w:val="24"/>
                <w:szCs w:val="24"/>
              </w:rPr>
            </w:pPr>
            <w:r w:rsidRPr="00043B84">
              <w:rPr>
                <w:color w:val="000000"/>
                <w:sz w:val="24"/>
                <w:szCs w:val="24"/>
              </w:rPr>
              <w:t>0.00</w:t>
            </w:r>
            <w:r>
              <w:rPr>
                <w:color w:val="000000"/>
                <w:sz w:val="24"/>
                <w:szCs w:val="24"/>
              </w:rPr>
              <w:t>1</w:t>
            </w:r>
          </w:p>
        </w:tc>
      </w:tr>
      <w:tr w:rsidR="00675B26" w:rsidRPr="00043B84" w14:paraId="14582667" w14:textId="77777777" w:rsidTr="001B3234">
        <w:tc>
          <w:tcPr>
            <w:tcW w:w="4338" w:type="dxa"/>
            <w:vAlign w:val="bottom"/>
          </w:tcPr>
          <w:p w14:paraId="05C0FC90" w14:textId="77777777" w:rsidR="00675B26" w:rsidRPr="00043B84" w:rsidRDefault="00675B26" w:rsidP="00675B26">
            <w:pPr>
              <w:jc w:val="center"/>
              <w:rPr>
                <w:color w:val="000000"/>
                <w:sz w:val="24"/>
                <w:szCs w:val="24"/>
              </w:rPr>
            </w:pPr>
            <w:r w:rsidRPr="00043B84">
              <w:rPr>
                <w:color w:val="000000"/>
                <w:sz w:val="24"/>
                <w:szCs w:val="24"/>
              </w:rPr>
              <w:t>Four</w:t>
            </w:r>
          </w:p>
        </w:tc>
        <w:tc>
          <w:tcPr>
            <w:tcW w:w="1350" w:type="dxa"/>
            <w:vAlign w:val="center"/>
          </w:tcPr>
          <w:p w14:paraId="57A5C4F4" w14:textId="77777777" w:rsidR="00675B26" w:rsidRPr="00043B84" w:rsidRDefault="00675B26" w:rsidP="00675B26">
            <w:pPr>
              <w:jc w:val="center"/>
              <w:rPr>
                <w:color w:val="000000"/>
                <w:sz w:val="24"/>
                <w:szCs w:val="24"/>
              </w:rPr>
            </w:pPr>
            <w:r w:rsidRPr="00043B84">
              <w:rPr>
                <w:color w:val="000000"/>
                <w:sz w:val="24"/>
                <w:szCs w:val="24"/>
              </w:rPr>
              <w:t>0.34</w:t>
            </w:r>
          </w:p>
        </w:tc>
        <w:tc>
          <w:tcPr>
            <w:tcW w:w="2250" w:type="dxa"/>
            <w:vAlign w:val="center"/>
          </w:tcPr>
          <w:p w14:paraId="0D8197AA" w14:textId="77777777" w:rsidR="00675B26" w:rsidRPr="00043B84" w:rsidRDefault="00675B26" w:rsidP="00675B26">
            <w:pPr>
              <w:jc w:val="center"/>
              <w:rPr>
                <w:color w:val="000000"/>
                <w:sz w:val="24"/>
                <w:szCs w:val="24"/>
              </w:rPr>
            </w:pPr>
            <w:r w:rsidRPr="00043B84">
              <w:rPr>
                <w:color w:val="000000"/>
                <w:sz w:val="24"/>
                <w:szCs w:val="24"/>
              </w:rPr>
              <w:t>0.210-0.566</w:t>
            </w:r>
          </w:p>
        </w:tc>
        <w:tc>
          <w:tcPr>
            <w:tcW w:w="1440" w:type="dxa"/>
            <w:vAlign w:val="center"/>
          </w:tcPr>
          <w:p w14:paraId="3FA41220" w14:textId="77777777" w:rsidR="00675B26" w:rsidRPr="00043B84" w:rsidRDefault="00675B26" w:rsidP="00675B26">
            <w:pPr>
              <w:jc w:val="center"/>
              <w:rPr>
                <w:color w:val="000000"/>
                <w:sz w:val="24"/>
                <w:szCs w:val="24"/>
              </w:rPr>
            </w:pPr>
            <w:r w:rsidRPr="00043B84">
              <w:rPr>
                <w:color w:val="000000"/>
                <w:sz w:val="24"/>
                <w:szCs w:val="24"/>
              </w:rPr>
              <w:t>0.00</w:t>
            </w:r>
            <w:r>
              <w:rPr>
                <w:color w:val="000000"/>
                <w:sz w:val="24"/>
                <w:szCs w:val="24"/>
              </w:rPr>
              <w:t>1</w:t>
            </w:r>
          </w:p>
        </w:tc>
      </w:tr>
    </w:tbl>
    <w:p w14:paraId="14C5E98E" w14:textId="77777777" w:rsidR="00043B84" w:rsidRPr="00043B84" w:rsidRDefault="00043B84" w:rsidP="00043B84">
      <w:pPr>
        <w:rPr>
          <w:rFonts w:ascii="Times New Roman" w:hAnsi="Times New Roman" w:cs="Times New Roman"/>
          <w:sz w:val="24"/>
          <w:szCs w:val="24"/>
        </w:rPr>
      </w:pPr>
    </w:p>
    <w:p w14:paraId="079D9F8A" w14:textId="77777777" w:rsidR="00043B84" w:rsidRPr="000277E2" w:rsidRDefault="00043B84" w:rsidP="000277E2">
      <w:pPr>
        <w:spacing w:before="155"/>
        <w:ind w:right="772"/>
        <w:rPr>
          <w:rFonts w:ascii="Times New Roman" w:hAnsi="Times New Roman" w:cs="Times New Roman"/>
          <w:b/>
          <w:bCs/>
          <w:sz w:val="24"/>
          <w:szCs w:val="24"/>
        </w:rPr>
      </w:pPr>
    </w:p>
    <w:p w14:paraId="44FE3864" w14:textId="77777777" w:rsidR="00014F33" w:rsidRPr="008411E6" w:rsidRDefault="00043B84" w:rsidP="008411E6">
      <w:pPr>
        <w:spacing w:line="480" w:lineRule="auto"/>
        <w:jc w:val="both"/>
        <w:rPr>
          <w:rFonts w:ascii="Times New Roman" w:hAnsi="Times New Roman" w:cs="Times New Roman"/>
          <w:b/>
          <w:bCs/>
          <w:sz w:val="28"/>
          <w:szCs w:val="28"/>
        </w:rPr>
      </w:pPr>
      <w:r w:rsidRPr="00043B84">
        <w:rPr>
          <w:rFonts w:ascii="Times New Roman" w:hAnsi="Times New Roman" w:cs="Times New Roman"/>
          <w:sz w:val="24"/>
          <w:szCs w:val="24"/>
        </w:rPr>
        <w:t xml:space="preserve">Table </w:t>
      </w:r>
      <w:r>
        <w:rPr>
          <w:rFonts w:ascii="Times New Roman" w:hAnsi="Times New Roman" w:cs="Times New Roman"/>
          <w:sz w:val="24"/>
          <w:szCs w:val="24"/>
        </w:rPr>
        <w:t>3</w:t>
      </w:r>
      <w:r w:rsidRPr="00043B84">
        <w:rPr>
          <w:rFonts w:ascii="Times New Roman" w:hAnsi="Times New Roman" w:cs="Times New Roman"/>
          <w:sz w:val="24"/>
          <w:szCs w:val="24"/>
        </w:rPr>
        <w:t xml:space="preserve">, </w:t>
      </w:r>
      <w:r w:rsidR="00731D55">
        <w:rPr>
          <w:rFonts w:ascii="Times New Roman" w:hAnsi="Times New Roman" w:cs="Times New Roman"/>
          <w:sz w:val="24"/>
          <w:szCs w:val="24"/>
        </w:rPr>
        <w:t xml:space="preserve">it is seen mothers between the age of 30-34 years old receive at least one ANC service </w:t>
      </w:r>
      <w:r w:rsidR="00AA2461">
        <w:rPr>
          <w:rFonts w:ascii="Times New Roman" w:hAnsi="Times New Roman" w:cs="Times New Roman"/>
          <w:sz w:val="24"/>
          <w:szCs w:val="24"/>
        </w:rPr>
        <w:t xml:space="preserve">has 1.8 times higher odds (OR= 1.87, p &lt; 0.028) than mothers of 15- 19 years of age followed by </w:t>
      </w:r>
      <w:r w:rsidR="00731D55">
        <w:rPr>
          <w:rFonts w:ascii="Times New Roman" w:hAnsi="Times New Roman" w:cs="Times New Roman"/>
          <w:sz w:val="24"/>
          <w:szCs w:val="24"/>
        </w:rPr>
        <w:t xml:space="preserve">mothers of age 35- 39 </w:t>
      </w:r>
      <w:r w:rsidR="00AA2461">
        <w:rPr>
          <w:rFonts w:ascii="Times New Roman" w:hAnsi="Times New Roman" w:cs="Times New Roman"/>
          <w:sz w:val="24"/>
          <w:szCs w:val="24"/>
        </w:rPr>
        <w:t xml:space="preserve">years old who have 1.7 higher </w:t>
      </w:r>
      <w:proofErr w:type="gramStart"/>
      <w:r w:rsidR="00AA2461">
        <w:rPr>
          <w:rFonts w:ascii="Times New Roman" w:hAnsi="Times New Roman" w:cs="Times New Roman"/>
          <w:sz w:val="24"/>
          <w:szCs w:val="24"/>
        </w:rPr>
        <w:t>odds</w:t>
      </w:r>
      <w:r w:rsidR="008F1000">
        <w:rPr>
          <w:rFonts w:ascii="Times New Roman" w:hAnsi="Times New Roman" w:cs="Times New Roman"/>
          <w:sz w:val="24"/>
          <w:szCs w:val="24"/>
        </w:rPr>
        <w:t>(</w:t>
      </w:r>
      <w:proofErr w:type="gramEnd"/>
      <w:r w:rsidR="008F1000">
        <w:rPr>
          <w:rFonts w:ascii="Times New Roman" w:hAnsi="Times New Roman" w:cs="Times New Roman"/>
          <w:sz w:val="24"/>
          <w:szCs w:val="24"/>
        </w:rPr>
        <w:t>OR= 1.71, p &lt; 0.111)</w:t>
      </w:r>
      <w:r w:rsidR="00731D55">
        <w:rPr>
          <w:rFonts w:ascii="Times New Roman" w:hAnsi="Times New Roman" w:cs="Times New Roman"/>
          <w:sz w:val="24"/>
          <w:szCs w:val="24"/>
        </w:rPr>
        <w:t xml:space="preserve"> than mothers of age 15- 19 </w:t>
      </w:r>
      <w:r w:rsidR="00415930">
        <w:rPr>
          <w:rFonts w:ascii="Times New Roman" w:hAnsi="Times New Roman" w:cs="Times New Roman"/>
          <w:sz w:val="24"/>
          <w:szCs w:val="24"/>
        </w:rPr>
        <w:t>yrs.</w:t>
      </w:r>
      <w:r w:rsidR="00731D55">
        <w:rPr>
          <w:rFonts w:ascii="Times New Roman" w:hAnsi="Times New Roman" w:cs="Times New Roman"/>
          <w:sz w:val="24"/>
          <w:szCs w:val="24"/>
        </w:rPr>
        <w:t xml:space="preserve"> old</w:t>
      </w:r>
      <w:r w:rsidR="008F1000">
        <w:rPr>
          <w:rFonts w:ascii="Times New Roman" w:hAnsi="Times New Roman" w:cs="Times New Roman"/>
          <w:sz w:val="24"/>
          <w:szCs w:val="24"/>
        </w:rPr>
        <w:t xml:space="preserve"> which is the reference value</w:t>
      </w:r>
      <w:r w:rsidR="00731D55">
        <w:rPr>
          <w:rFonts w:ascii="Times New Roman" w:hAnsi="Times New Roman" w:cs="Times New Roman"/>
          <w:sz w:val="24"/>
          <w:szCs w:val="24"/>
        </w:rPr>
        <w:t>.</w:t>
      </w:r>
      <w:r w:rsidR="008F1000">
        <w:rPr>
          <w:rFonts w:ascii="Times New Roman" w:hAnsi="Times New Roman" w:cs="Times New Roman"/>
          <w:sz w:val="24"/>
          <w:szCs w:val="24"/>
        </w:rPr>
        <w:t xml:space="preserve"> The odds of mothers receiving at least one ANC </w:t>
      </w:r>
      <w:r w:rsidR="00AA2461">
        <w:rPr>
          <w:rFonts w:ascii="Times New Roman" w:hAnsi="Times New Roman" w:cs="Times New Roman"/>
          <w:sz w:val="24"/>
          <w:szCs w:val="24"/>
        </w:rPr>
        <w:t>has3 times higher odds</w:t>
      </w:r>
      <w:r w:rsidR="008F1000">
        <w:rPr>
          <w:rFonts w:ascii="Times New Roman" w:hAnsi="Times New Roman" w:cs="Times New Roman"/>
          <w:sz w:val="24"/>
          <w:szCs w:val="24"/>
        </w:rPr>
        <w:t xml:space="preserve"> (OR = 3.42 p &lt; 0.001) in Rangpur division followed by Khulna at</w:t>
      </w:r>
      <w:r w:rsidR="0015570B">
        <w:rPr>
          <w:rFonts w:ascii="Times New Roman" w:hAnsi="Times New Roman" w:cs="Times New Roman"/>
          <w:sz w:val="24"/>
          <w:szCs w:val="24"/>
        </w:rPr>
        <w:t>2</w:t>
      </w:r>
      <w:r w:rsidR="00415930">
        <w:rPr>
          <w:rFonts w:ascii="Times New Roman" w:hAnsi="Times New Roman" w:cs="Times New Roman"/>
          <w:sz w:val="24"/>
          <w:szCs w:val="24"/>
        </w:rPr>
        <w:t xml:space="preserve">% </w:t>
      </w:r>
      <w:r w:rsidR="00DA4AB6">
        <w:rPr>
          <w:rFonts w:ascii="Times New Roman" w:hAnsi="Times New Roman" w:cs="Times New Roman"/>
          <w:sz w:val="24"/>
          <w:szCs w:val="24"/>
        </w:rPr>
        <w:t>(OR</w:t>
      </w:r>
      <w:r w:rsidR="008F1000">
        <w:rPr>
          <w:rFonts w:ascii="Times New Roman" w:hAnsi="Times New Roman" w:cs="Times New Roman"/>
          <w:sz w:val="24"/>
          <w:szCs w:val="24"/>
        </w:rPr>
        <w:t xml:space="preserve">= 2.38, p &lt; 0.003) in comparison to Barisal which is considered the reference division here. </w:t>
      </w:r>
      <w:r w:rsidR="00FD31B5">
        <w:rPr>
          <w:rFonts w:ascii="Times New Roman" w:hAnsi="Times New Roman" w:cs="Times New Roman"/>
          <w:sz w:val="24"/>
          <w:szCs w:val="24"/>
        </w:rPr>
        <w:t>Odds of m</w:t>
      </w:r>
      <w:r w:rsidR="008F1000">
        <w:rPr>
          <w:rFonts w:ascii="Times New Roman" w:hAnsi="Times New Roman" w:cs="Times New Roman"/>
          <w:sz w:val="24"/>
          <w:szCs w:val="24"/>
        </w:rPr>
        <w:t>others of rural dwellers have</w:t>
      </w:r>
      <w:r w:rsidR="00FD31B5">
        <w:rPr>
          <w:rFonts w:ascii="Times New Roman" w:hAnsi="Times New Roman" w:cs="Times New Roman"/>
          <w:sz w:val="24"/>
          <w:szCs w:val="24"/>
        </w:rPr>
        <w:t xml:space="preserve"> almost </w:t>
      </w:r>
      <w:r w:rsidR="0015570B">
        <w:rPr>
          <w:rFonts w:ascii="Times New Roman" w:hAnsi="Times New Roman" w:cs="Times New Roman"/>
          <w:sz w:val="24"/>
          <w:szCs w:val="24"/>
        </w:rPr>
        <w:t>1</w:t>
      </w:r>
      <w:r w:rsidR="00FD31B5">
        <w:rPr>
          <w:rFonts w:ascii="Times New Roman" w:hAnsi="Times New Roman" w:cs="Times New Roman"/>
          <w:sz w:val="24"/>
          <w:szCs w:val="24"/>
        </w:rPr>
        <w:t xml:space="preserve">% chance of receiving ANC </w:t>
      </w:r>
      <w:r w:rsidR="00DA4AB6">
        <w:rPr>
          <w:rFonts w:ascii="Times New Roman" w:hAnsi="Times New Roman" w:cs="Times New Roman"/>
          <w:sz w:val="24"/>
          <w:szCs w:val="24"/>
        </w:rPr>
        <w:t>(OR</w:t>
      </w:r>
      <w:r w:rsidR="00FD31B5">
        <w:rPr>
          <w:rFonts w:ascii="Times New Roman" w:hAnsi="Times New Roman" w:cs="Times New Roman"/>
          <w:sz w:val="24"/>
          <w:szCs w:val="24"/>
        </w:rPr>
        <w:t xml:space="preserve"> = 0.91, p &lt; 0.535</w:t>
      </w:r>
      <w:r w:rsidR="00DA4AB6">
        <w:rPr>
          <w:rFonts w:ascii="Times New Roman" w:hAnsi="Times New Roman" w:cs="Times New Roman"/>
          <w:sz w:val="24"/>
          <w:szCs w:val="24"/>
        </w:rPr>
        <w:t>) than</w:t>
      </w:r>
      <w:r w:rsidR="00FD31B5">
        <w:rPr>
          <w:rFonts w:ascii="Times New Roman" w:hAnsi="Times New Roman" w:cs="Times New Roman"/>
          <w:sz w:val="24"/>
          <w:szCs w:val="24"/>
        </w:rPr>
        <w:t xml:space="preserve"> that of urban residents. I</w:t>
      </w:r>
      <w:r w:rsidR="00FD31B5" w:rsidRPr="00043B84">
        <w:rPr>
          <w:rFonts w:ascii="Times New Roman" w:hAnsi="Times New Roman" w:cs="Times New Roman"/>
          <w:sz w:val="24"/>
          <w:szCs w:val="24"/>
        </w:rPr>
        <w:t xml:space="preserve">t is observed that </w:t>
      </w:r>
      <w:r w:rsidR="00FD31B5">
        <w:rPr>
          <w:rFonts w:ascii="Times New Roman" w:hAnsi="Times New Roman" w:cs="Times New Roman"/>
          <w:sz w:val="24"/>
          <w:szCs w:val="24"/>
        </w:rPr>
        <w:t>mother’</w:t>
      </w:r>
      <w:r w:rsidR="00FD31B5" w:rsidRPr="00043B84">
        <w:rPr>
          <w:rFonts w:ascii="Times New Roman" w:hAnsi="Times New Roman" w:cs="Times New Roman"/>
          <w:sz w:val="24"/>
          <w:szCs w:val="24"/>
        </w:rPr>
        <w:t>s education has a</w:t>
      </w:r>
      <w:r w:rsidR="0015570B">
        <w:rPr>
          <w:rFonts w:ascii="Times New Roman" w:hAnsi="Times New Roman" w:cs="Times New Roman"/>
          <w:sz w:val="24"/>
          <w:szCs w:val="24"/>
        </w:rPr>
        <w:t xml:space="preserve"> tremendous </w:t>
      </w:r>
      <w:r w:rsidR="00FD31B5" w:rsidRPr="00043B84">
        <w:rPr>
          <w:rFonts w:ascii="Times New Roman" w:hAnsi="Times New Roman" w:cs="Times New Roman"/>
          <w:sz w:val="24"/>
          <w:szCs w:val="24"/>
        </w:rPr>
        <w:t xml:space="preserve">impact on </w:t>
      </w:r>
      <w:r w:rsidR="00FD31B5">
        <w:rPr>
          <w:rFonts w:ascii="Times New Roman" w:hAnsi="Times New Roman" w:cs="Times New Roman"/>
          <w:sz w:val="24"/>
          <w:szCs w:val="24"/>
        </w:rPr>
        <w:t>receiving at least one ANC.</w:t>
      </w:r>
      <w:r w:rsidR="00FD31B5" w:rsidRPr="00043B84">
        <w:rPr>
          <w:rFonts w:ascii="Times New Roman" w:hAnsi="Times New Roman" w:cs="Times New Roman"/>
          <w:sz w:val="24"/>
          <w:szCs w:val="24"/>
        </w:rPr>
        <w:t xml:space="preserve"> A </w:t>
      </w:r>
      <w:r w:rsidR="00FD31B5">
        <w:rPr>
          <w:rFonts w:ascii="Times New Roman" w:hAnsi="Times New Roman" w:cs="Times New Roman"/>
          <w:sz w:val="24"/>
          <w:szCs w:val="24"/>
        </w:rPr>
        <w:t xml:space="preserve">mother who has higher education </w:t>
      </w:r>
      <w:r w:rsidR="00FD31B5" w:rsidRPr="00043B84">
        <w:rPr>
          <w:rFonts w:ascii="Times New Roman" w:hAnsi="Times New Roman" w:cs="Times New Roman"/>
          <w:sz w:val="24"/>
          <w:szCs w:val="24"/>
        </w:rPr>
        <w:t xml:space="preserve">has </w:t>
      </w:r>
      <w:r w:rsidR="00FD31B5">
        <w:rPr>
          <w:rFonts w:ascii="Times New Roman" w:hAnsi="Times New Roman" w:cs="Times New Roman"/>
          <w:sz w:val="24"/>
          <w:szCs w:val="24"/>
        </w:rPr>
        <w:t>4</w:t>
      </w:r>
      <w:r w:rsidR="00FD31B5" w:rsidRPr="00043B84">
        <w:rPr>
          <w:rFonts w:ascii="Times New Roman" w:hAnsi="Times New Roman" w:cs="Times New Roman"/>
          <w:sz w:val="24"/>
          <w:szCs w:val="24"/>
        </w:rPr>
        <w:t xml:space="preserve"> times </w:t>
      </w:r>
      <w:r w:rsidR="00DA4AB6" w:rsidRPr="00043B84">
        <w:rPr>
          <w:rFonts w:ascii="Times New Roman" w:hAnsi="Times New Roman" w:cs="Times New Roman"/>
          <w:sz w:val="24"/>
          <w:szCs w:val="24"/>
        </w:rPr>
        <w:t>higher odds</w:t>
      </w:r>
      <w:r w:rsidR="00FD31B5" w:rsidRPr="00043B84">
        <w:rPr>
          <w:rFonts w:ascii="Times New Roman" w:hAnsi="Times New Roman" w:cs="Times New Roman"/>
          <w:sz w:val="24"/>
          <w:szCs w:val="24"/>
        </w:rPr>
        <w:t xml:space="preserve"> of </w:t>
      </w:r>
      <w:r w:rsidR="00FD31B5">
        <w:rPr>
          <w:rFonts w:ascii="Times New Roman" w:hAnsi="Times New Roman" w:cs="Times New Roman"/>
          <w:sz w:val="24"/>
          <w:szCs w:val="24"/>
        </w:rPr>
        <w:t xml:space="preserve">visiting ANC facilities </w:t>
      </w:r>
      <w:r w:rsidR="00FD31B5" w:rsidRPr="00043B84">
        <w:rPr>
          <w:rFonts w:ascii="Times New Roman" w:hAnsi="Times New Roman" w:cs="Times New Roman"/>
          <w:sz w:val="24"/>
          <w:szCs w:val="24"/>
        </w:rPr>
        <w:t>than a mother with no education (OR=</w:t>
      </w:r>
      <w:r w:rsidR="00FD31B5">
        <w:rPr>
          <w:rFonts w:ascii="Times New Roman" w:hAnsi="Times New Roman" w:cs="Times New Roman"/>
          <w:sz w:val="24"/>
          <w:szCs w:val="24"/>
        </w:rPr>
        <w:t>4.07</w:t>
      </w:r>
      <w:r w:rsidR="00FD31B5" w:rsidRPr="00043B84">
        <w:rPr>
          <w:rFonts w:ascii="Times New Roman" w:hAnsi="Times New Roman" w:cs="Times New Roman"/>
          <w:sz w:val="24"/>
          <w:szCs w:val="24"/>
        </w:rPr>
        <w:t xml:space="preserve">; </w:t>
      </w:r>
      <w:r w:rsidR="00FD31B5">
        <w:rPr>
          <w:rFonts w:ascii="Times New Roman" w:hAnsi="Times New Roman" w:cs="Times New Roman"/>
          <w:sz w:val="24"/>
          <w:szCs w:val="24"/>
        </w:rPr>
        <w:t>p &lt;</w:t>
      </w:r>
      <w:r w:rsidR="00FD31B5" w:rsidRPr="00043B84">
        <w:rPr>
          <w:rFonts w:ascii="Times New Roman" w:hAnsi="Times New Roman" w:cs="Times New Roman"/>
          <w:sz w:val="24"/>
          <w:szCs w:val="24"/>
        </w:rPr>
        <w:t>0.001)</w:t>
      </w:r>
      <w:r w:rsidR="00FD31B5">
        <w:rPr>
          <w:rFonts w:ascii="Times New Roman" w:hAnsi="Times New Roman" w:cs="Times New Roman"/>
          <w:sz w:val="24"/>
          <w:szCs w:val="24"/>
        </w:rPr>
        <w:t xml:space="preserve">. The odds of richest mothers </w:t>
      </w:r>
      <w:r w:rsidR="0015570B">
        <w:rPr>
          <w:rFonts w:ascii="Times New Roman" w:hAnsi="Times New Roman" w:cs="Times New Roman"/>
          <w:sz w:val="24"/>
          <w:szCs w:val="24"/>
        </w:rPr>
        <w:t xml:space="preserve">are almost 4 times </w:t>
      </w:r>
      <w:r w:rsidR="0015570B">
        <w:rPr>
          <w:rFonts w:ascii="Times New Roman" w:hAnsi="Times New Roman" w:cs="Times New Roman"/>
          <w:sz w:val="24"/>
          <w:szCs w:val="24"/>
        </w:rPr>
        <w:lastRenderedPageBreak/>
        <w:t xml:space="preserve">higher </w:t>
      </w:r>
      <w:r w:rsidR="00DA4AB6">
        <w:rPr>
          <w:rFonts w:ascii="Times New Roman" w:hAnsi="Times New Roman" w:cs="Times New Roman"/>
          <w:sz w:val="24"/>
          <w:szCs w:val="24"/>
        </w:rPr>
        <w:t>(OR</w:t>
      </w:r>
      <w:r w:rsidR="00D257DF">
        <w:rPr>
          <w:rFonts w:ascii="Times New Roman" w:hAnsi="Times New Roman" w:cs="Times New Roman"/>
          <w:sz w:val="24"/>
          <w:szCs w:val="24"/>
        </w:rPr>
        <w:t>= 3.76 p &lt; 0.001</w:t>
      </w:r>
      <w:proofErr w:type="gramStart"/>
      <w:r w:rsidR="00D257DF">
        <w:rPr>
          <w:rFonts w:ascii="Times New Roman" w:hAnsi="Times New Roman" w:cs="Times New Roman"/>
          <w:sz w:val="24"/>
          <w:szCs w:val="24"/>
        </w:rPr>
        <w:t>)</w:t>
      </w:r>
      <w:proofErr w:type="gramEnd"/>
      <w:r w:rsidR="00D257DF">
        <w:rPr>
          <w:rFonts w:ascii="Times New Roman" w:hAnsi="Times New Roman" w:cs="Times New Roman"/>
          <w:sz w:val="24"/>
          <w:szCs w:val="24"/>
        </w:rPr>
        <w:t xml:space="preserve"> </w:t>
      </w:r>
      <w:r w:rsidR="00FD31B5">
        <w:rPr>
          <w:rFonts w:ascii="Times New Roman" w:hAnsi="Times New Roman" w:cs="Times New Roman"/>
          <w:sz w:val="24"/>
          <w:szCs w:val="24"/>
        </w:rPr>
        <w:t xml:space="preserve">and </w:t>
      </w:r>
      <w:r w:rsidR="00D257DF">
        <w:rPr>
          <w:rFonts w:ascii="Times New Roman" w:hAnsi="Times New Roman" w:cs="Times New Roman"/>
          <w:sz w:val="24"/>
          <w:szCs w:val="24"/>
        </w:rPr>
        <w:t xml:space="preserve">the odds of rich mothers is </w:t>
      </w:r>
      <w:r w:rsidR="0015570B">
        <w:rPr>
          <w:rFonts w:ascii="Times New Roman" w:hAnsi="Times New Roman" w:cs="Times New Roman"/>
          <w:sz w:val="24"/>
          <w:szCs w:val="24"/>
        </w:rPr>
        <w:t>2</w:t>
      </w:r>
      <w:r w:rsidR="00FD31B5">
        <w:rPr>
          <w:rFonts w:ascii="Times New Roman" w:hAnsi="Times New Roman" w:cs="Times New Roman"/>
          <w:sz w:val="24"/>
          <w:szCs w:val="24"/>
        </w:rPr>
        <w:t xml:space="preserve"> times</w:t>
      </w:r>
      <w:r w:rsidR="00D257DF">
        <w:rPr>
          <w:rFonts w:ascii="Times New Roman" w:hAnsi="Times New Roman" w:cs="Times New Roman"/>
          <w:sz w:val="24"/>
          <w:szCs w:val="24"/>
        </w:rPr>
        <w:t xml:space="preserve"> higher </w:t>
      </w:r>
      <w:r w:rsidR="00DA4AB6">
        <w:rPr>
          <w:rFonts w:ascii="Times New Roman" w:hAnsi="Times New Roman" w:cs="Times New Roman"/>
          <w:sz w:val="24"/>
          <w:szCs w:val="24"/>
        </w:rPr>
        <w:t>(OR</w:t>
      </w:r>
      <w:r w:rsidR="00D257DF">
        <w:rPr>
          <w:rFonts w:ascii="Times New Roman" w:hAnsi="Times New Roman" w:cs="Times New Roman"/>
          <w:sz w:val="24"/>
          <w:szCs w:val="24"/>
        </w:rPr>
        <w:t xml:space="preserve">= 1.92, p&lt; 0.003) than the poorest mothers which is the reference group. </w:t>
      </w:r>
      <w:r w:rsidR="008C0565">
        <w:rPr>
          <w:rFonts w:ascii="Times New Roman" w:hAnsi="Times New Roman" w:cs="Times New Roman"/>
          <w:sz w:val="24"/>
          <w:szCs w:val="24"/>
        </w:rPr>
        <w:t>The odds of</w:t>
      </w:r>
      <w:r w:rsidR="00415930">
        <w:rPr>
          <w:rFonts w:ascii="Times New Roman" w:hAnsi="Times New Roman" w:cs="Times New Roman"/>
          <w:sz w:val="24"/>
          <w:szCs w:val="24"/>
        </w:rPr>
        <w:t xml:space="preserve"> mothers receiving ANC </w:t>
      </w:r>
      <w:r w:rsidR="0015570B">
        <w:rPr>
          <w:rFonts w:ascii="Times New Roman" w:hAnsi="Times New Roman" w:cs="Times New Roman"/>
          <w:sz w:val="24"/>
          <w:szCs w:val="24"/>
        </w:rPr>
        <w:t>is at</w:t>
      </w:r>
      <w:r w:rsidR="008F1000">
        <w:rPr>
          <w:rFonts w:ascii="Times New Roman" w:hAnsi="Times New Roman" w:cs="Times New Roman"/>
          <w:sz w:val="24"/>
          <w:szCs w:val="24"/>
        </w:rPr>
        <w:t xml:space="preserve"> 3.4</w:t>
      </w:r>
      <w:r w:rsidR="000E416A">
        <w:rPr>
          <w:rFonts w:ascii="Times New Roman" w:hAnsi="Times New Roman" w:cs="Times New Roman"/>
          <w:sz w:val="24"/>
          <w:szCs w:val="24"/>
        </w:rPr>
        <w:t xml:space="preserve">times </w:t>
      </w:r>
      <w:r w:rsidR="00BD59C4">
        <w:rPr>
          <w:rFonts w:ascii="Times New Roman" w:hAnsi="Times New Roman" w:cs="Times New Roman"/>
          <w:sz w:val="24"/>
          <w:szCs w:val="24"/>
        </w:rPr>
        <w:t>higher</w:t>
      </w:r>
      <w:r w:rsidR="0015570B">
        <w:rPr>
          <w:rFonts w:ascii="Times New Roman" w:hAnsi="Times New Roman" w:cs="Times New Roman"/>
          <w:sz w:val="24"/>
          <w:szCs w:val="24"/>
        </w:rPr>
        <w:t xml:space="preserve"> in mothers who has more than 2 children</w:t>
      </w:r>
      <w:r w:rsidR="000E416A">
        <w:rPr>
          <w:rFonts w:ascii="Times New Roman" w:hAnsi="Times New Roman" w:cs="Times New Roman"/>
          <w:sz w:val="24"/>
          <w:szCs w:val="24"/>
        </w:rPr>
        <w:t xml:space="preserve"> c</w:t>
      </w:r>
      <w:r w:rsidRPr="00043B84">
        <w:rPr>
          <w:rFonts w:ascii="Times New Roman" w:hAnsi="Times New Roman" w:cs="Times New Roman"/>
          <w:sz w:val="24"/>
          <w:szCs w:val="24"/>
        </w:rPr>
        <w:t xml:space="preserve">ompared to a child of the first birth. </w:t>
      </w:r>
      <w:r w:rsidR="001F3D3A">
        <w:rPr>
          <w:rFonts w:ascii="Times New Roman" w:hAnsi="Times New Roman" w:cs="Times New Roman"/>
          <w:sz w:val="24"/>
          <w:szCs w:val="24"/>
        </w:rPr>
        <w:t xml:space="preserve">For </w:t>
      </w:r>
      <w:r w:rsidRPr="00043B84">
        <w:rPr>
          <w:rFonts w:ascii="Times New Roman" w:hAnsi="Times New Roman" w:cs="Times New Roman"/>
          <w:sz w:val="24"/>
          <w:szCs w:val="24"/>
        </w:rPr>
        <w:t>place of delivery</w:t>
      </w:r>
      <w:r w:rsidR="001F3D3A">
        <w:rPr>
          <w:rFonts w:ascii="Times New Roman" w:hAnsi="Times New Roman" w:cs="Times New Roman"/>
          <w:sz w:val="24"/>
          <w:szCs w:val="24"/>
        </w:rPr>
        <w:t>, it is seen that mothers</w:t>
      </w:r>
      <w:r w:rsidR="000E416A">
        <w:rPr>
          <w:rFonts w:ascii="Times New Roman" w:hAnsi="Times New Roman" w:cs="Times New Roman"/>
          <w:sz w:val="24"/>
          <w:szCs w:val="24"/>
        </w:rPr>
        <w:t xml:space="preserve"> delivering their babies at private facilities have 4 times higher odds compared to home deliveries. Also, mothers delivering publicly have 3 times higher odds in comparison to at-home deliveries</w:t>
      </w:r>
      <w:r w:rsidR="001C3C37">
        <w:rPr>
          <w:rFonts w:ascii="Times New Roman" w:hAnsi="Times New Roman" w:cs="Times New Roman"/>
          <w:sz w:val="24"/>
          <w:szCs w:val="24"/>
        </w:rPr>
        <w:t xml:space="preserve">. </w:t>
      </w:r>
      <w:r w:rsidR="00BD59C4">
        <w:rPr>
          <w:rFonts w:ascii="Times New Roman" w:hAnsi="Times New Roman" w:cs="Times New Roman"/>
          <w:sz w:val="24"/>
          <w:szCs w:val="24"/>
        </w:rPr>
        <w:t>W</w:t>
      </w:r>
      <w:r w:rsidRPr="00043B84">
        <w:rPr>
          <w:rFonts w:ascii="Times New Roman" w:hAnsi="Times New Roman" w:cs="Times New Roman"/>
          <w:sz w:val="24"/>
          <w:szCs w:val="24"/>
        </w:rPr>
        <w:t>orking mothers are 1time</w:t>
      </w:r>
      <w:r w:rsidR="000E416A">
        <w:rPr>
          <w:rFonts w:ascii="Times New Roman" w:hAnsi="Times New Roman" w:cs="Times New Roman"/>
          <w:sz w:val="24"/>
          <w:szCs w:val="24"/>
        </w:rPr>
        <w:t xml:space="preserve"> higher odd</w:t>
      </w:r>
      <w:r w:rsidRPr="00043B84">
        <w:rPr>
          <w:rFonts w:ascii="Times New Roman" w:hAnsi="Times New Roman" w:cs="Times New Roman"/>
          <w:sz w:val="24"/>
          <w:szCs w:val="24"/>
        </w:rPr>
        <w:t xml:space="preserve"> to </w:t>
      </w:r>
      <w:r w:rsidR="00BD59C4">
        <w:rPr>
          <w:rFonts w:ascii="Times New Roman" w:hAnsi="Times New Roman" w:cs="Times New Roman"/>
          <w:sz w:val="24"/>
          <w:szCs w:val="24"/>
        </w:rPr>
        <w:t xml:space="preserve">take at least one ANC than </w:t>
      </w:r>
      <w:r w:rsidRPr="00043B84">
        <w:rPr>
          <w:rFonts w:ascii="Times New Roman" w:hAnsi="Times New Roman" w:cs="Times New Roman"/>
          <w:sz w:val="24"/>
          <w:szCs w:val="24"/>
        </w:rPr>
        <w:t>non-working mothers (OR=</w:t>
      </w:r>
      <w:r w:rsidR="00014F33">
        <w:rPr>
          <w:rFonts w:ascii="Times New Roman" w:hAnsi="Times New Roman" w:cs="Times New Roman"/>
          <w:sz w:val="24"/>
          <w:szCs w:val="24"/>
        </w:rPr>
        <w:t xml:space="preserve"> 0.99</w:t>
      </w:r>
      <w:r w:rsidRPr="00043B84">
        <w:rPr>
          <w:rFonts w:ascii="Times New Roman" w:hAnsi="Times New Roman" w:cs="Times New Roman"/>
          <w:sz w:val="24"/>
          <w:szCs w:val="24"/>
        </w:rPr>
        <w:t>,</w:t>
      </w:r>
      <w:r w:rsidR="00BD59C4">
        <w:rPr>
          <w:rFonts w:ascii="Times New Roman" w:hAnsi="Times New Roman" w:cs="Times New Roman"/>
          <w:sz w:val="24"/>
          <w:szCs w:val="24"/>
        </w:rPr>
        <w:t xml:space="preserve"> p &lt;</w:t>
      </w:r>
      <w:r w:rsidRPr="00043B84">
        <w:rPr>
          <w:rFonts w:ascii="Times New Roman" w:hAnsi="Times New Roman" w:cs="Times New Roman"/>
          <w:sz w:val="24"/>
          <w:szCs w:val="24"/>
        </w:rPr>
        <w:t>0.</w:t>
      </w:r>
      <w:r w:rsidR="00BD59C4">
        <w:rPr>
          <w:rFonts w:ascii="Times New Roman" w:hAnsi="Times New Roman" w:cs="Times New Roman"/>
          <w:sz w:val="24"/>
          <w:szCs w:val="24"/>
        </w:rPr>
        <w:t>9</w:t>
      </w:r>
      <w:r w:rsidRPr="00043B84">
        <w:rPr>
          <w:rFonts w:ascii="Times New Roman" w:hAnsi="Times New Roman" w:cs="Times New Roman"/>
          <w:sz w:val="24"/>
          <w:szCs w:val="24"/>
        </w:rPr>
        <w:t>1</w:t>
      </w:r>
      <w:r w:rsidR="00014F33">
        <w:rPr>
          <w:rFonts w:ascii="Times New Roman" w:hAnsi="Times New Roman" w:cs="Times New Roman"/>
          <w:sz w:val="24"/>
          <w:szCs w:val="24"/>
        </w:rPr>
        <w:t>3</w:t>
      </w:r>
      <w:r w:rsidRPr="00043B84">
        <w:rPr>
          <w:rFonts w:ascii="Times New Roman" w:hAnsi="Times New Roman" w:cs="Times New Roman"/>
          <w:sz w:val="24"/>
          <w:szCs w:val="24"/>
        </w:rPr>
        <w:t xml:space="preserve">). </w:t>
      </w:r>
      <w:r w:rsidR="00DA4AB6" w:rsidRPr="00043B84">
        <w:rPr>
          <w:rFonts w:ascii="Times New Roman" w:hAnsi="Times New Roman" w:cs="Times New Roman"/>
          <w:sz w:val="24"/>
          <w:szCs w:val="24"/>
        </w:rPr>
        <w:t>Additionally,</w:t>
      </w:r>
      <w:r w:rsidR="00DA4AB6">
        <w:rPr>
          <w:rFonts w:ascii="Times New Roman" w:hAnsi="Times New Roman" w:cs="Times New Roman"/>
          <w:sz w:val="24"/>
          <w:szCs w:val="24"/>
        </w:rPr>
        <w:t xml:space="preserve"> husbands</w:t>
      </w:r>
      <w:r w:rsidR="0073272F">
        <w:rPr>
          <w:rFonts w:ascii="Times New Roman" w:hAnsi="Times New Roman" w:cs="Times New Roman"/>
          <w:sz w:val="24"/>
          <w:szCs w:val="24"/>
        </w:rPr>
        <w:t>’</w:t>
      </w:r>
      <w:r w:rsidR="00BD59C4">
        <w:rPr>
          <w:rFonts w:ascii="Times New Roman" w:hAnsi="Times New Roman" w:cs="Times New Roman"/>
          <w:sz w:val="24"/>
          <w:szCs w:val="24"/>
        </w:rPr>
        <w:t xml:space="preserve"> education level does not have much of a role in ANC visits. </w:t>
      </w:r>
      <w:r w:rsidRPr="00043B84">
        <w:rPr>
          <w:rFonts w:ascii="Times New Roman" w:hAnsi="Times New Roman" w:cs="Times New Roman"/>
          <w:sz w:val="24"/>
          <w:szCs w:val="24"/>
        </w:rPr>
        <w:t>Mothers exposed to media with the frequency of access to radio, television, newspaper combined are more likely to give their children all three doses than those not expose</w:t>
      </w:r>
      <w:r w:rsidR="0073272F">
        <w:rPr>
          <w:rFonts w:ascii="Times New Roman" w:hAnsi="Times New Roman" w:cs="Times New Roman"/>
          <w:sz w:val="24"/>
          <w:szCs w:val="24"/>
        </w:rPr>
        <w:t xml:space="preserve">d. </w:t>
      </w:r>
    </w:p>
    <w:p w14:paraId="67C62433" w14:textId="77777777" w:rsidR="00675B26" w:rsidRDefault="00675B26">
      <w:pPr>
        <w:rPr>
          <w:rFonts w:ascii="Times New Roman" w:eastAsiaTheme="minorEastAsia" w:hAnsi="Times New Roman" w:cs="Times New Roman"/>
          <w:b/>
          <w:bCs/>
          <w:sz w:val="28"/>
          <w:szCs w:val="28"/>
        </w:rPr>
      </w:pPr>
      <w:r>
        <w:rPr>
          <w:rFonts w:ascii="Times New Roman" w:hAnsi="Times New Roman" w:cs="Times New Roman"/>
          <w:b/>
          <w:bCs/>
          <w:sz w:val="28"/>
          <w:szCs w:val="28"/>
        </w:rPr>
        <w:br w:type="page"/>
      </w:r>
    </w:p>
    <w:p w14:paraId="3767AA7E" w14:textId="77777777" w:rsidR="0073272F" w:rsidRPr="00014F33" w:rsidRDefault="0073272F" w:rsidP="00014F33">
      <w:pPr>
        <w:pStyle w:val="ListParagraph"/>
        <w:numPr>
          <w:ilvl w:val="0"/>
          <w:numId w:val="3"/>
        </w:numPr>
        <w:spacing w:line="480" w:lineRule="auto"/>
        <w:jc w:val="both"/>
        <w:rPr>
          <w:rFonts w:ascii="Times New Roman" w:hAnsi="Times New Roman" w:cs="Times New Roman"/>
          <w:b/>
          <w:bCs/>
          <w:sz w:val="28"/>
          <w:szCs w:val="28"/>
        </w:rPr>
      </w:pPr>
      <w:r w:rsidRPr="00014F33">
        <w:rPr>
          <w:rFonts w:ascii="Times New Roman" w:hAnsi="Times New Roman" w:cs="Times New Roman"/>
          <w:b/>
          <w:bCs/>
          <w:sz w:val="28"/>
          <w:szCs w:val="28"/>
        </w:rPr>
        <w:lastRenderedPageBreak/>
        <w:t xml:space="preserve">Discussion </w:t>
      </w:r>
    </w:p>
    <w:p w14:paraId="1F04882E" w14:textId="49644C9C" w:rsidR="000C5E86" w:rsidRDefault="00F8435D" w:rsidP="0000137F">
      <w:pPr>
        <w:spacing w:line="480" w:lineRule="auto"/>
        <w:jc w:val="both"/>
        <w:rPr>
          <w:rFonts w:ascii="Times New Roman" w:hAnsi="Times New Roman" w:cs="Times New Roman"/>
          <w:sz w:val="24"/>
          <w:szCs w:val="24"/>
        </w:rPr>
      </w:pPr>
      <w:r w:rsidRPr="00132FFD">
        <w:rPr>
          <w:rFonts w:ascii="Times New Roman" w:hAnsi="Times New Roman" w:cs="Times New Roman"/>
          <w:sz w:val="24"/>
          <w:szCs w:val="24"/>
        </w:rPr>
        <w:t xml:space="preserve">In this </w:t>
      </w:r>
      <w:r w:rsidR="00DA4AB6" w:rsidRPr="00132FFD">
        <w:rPr>
          <w:rFonts w:ascii="Times New Roman" w:hAnsi="Times New Roman" w:cs="Times New Roman"/>
          <w:sz w:val="24"/>
          <w:szCs w:val="24"/>
        </w:rPr>
        <w:t>study</w:t>
      </w:r>
      <w:r w:rsidR="00DA4AB6">
        <w:rPr>
          <w:rFonts w:ascii="Times New Roman" w:hAnsi="Times New Roman" w:cs="Times New Roman"/>
          <w:sz w:val="24"/>
          <w:szCs w:val="24"/>
        </w:rPr>
        <w:t>,</w:t>
      </w:r>
      <w:r w:rsidR="007D4011">
        <w:rPr>
          <w:rFonts w:ascii="Times New Roman" w:hAnsi="Times New Roman" w:cs="Times New Roman"/>
          <w:sz w:val="24"/>
          <w:szCs w:val="24"/>
        </w:rPr>
        <w:t xml:space="preserve"> </w:t>
      </w:r>
      <w:r w:rsidR="00014F33">
        <w:rPr>
          <w:rFonts w:ascii="Times New Roman" w:hAnsi="Times New Roman" w:cs="Times New Roman"/>
          <w:sz w:val="24"/>
          <w:szCs w:val="24"/>
        </w:rPr>
        <w:t>socio- demographic factors</w:t>
      </w:r>
      <w:r w:rsidRPr="00132FFD">
        <w:rPr>
          <w:rFonts w:ascii="Times New Roman" w:hAnsi="Times New Roman" w:cs="Times New Roman"/>
          <w:sz w:val="24"/>
          <w:szCs w:val="24"/>
        </w:rPr>
        <w:t>,</w:t>
      </w:r>
      <w:r w:rsidR="00132FFD">
        <w:rPr>
          <w:rFonts w:ascii="Times New Roman" w:hAnsi="Times New Roman" w:cs="Times New Roman"/>
          <w:sz w:val="24"/>
          <w:szCs w:val="24"/>
        </w:rPr>
        <w:t xml:space="preserve"> mothers</w:t>
      </w:r>
      <w:r w:rsidRPr="00132FFD">
        <w:rPr>
          <w:rFonts w:ascii="Times New Roman" w:hAnsi="Times New Roman" w:cs="Times New Roman"/>
          <w:sz w:val="24"/>
          <w:szCs w:val="24"/>
        </w:rPr>
        <w:t xml:space="preserve"> and community level factors were </w:t>
      </w:r>
      <w:r w:rsidR="00132FFD">
        <w:rPr>
          <w:rFonts w:ascii="Times New Roman" w:hAnsi="Times New Roman" w:cs="Times New Roman"/>
          <w:sz w:val="24"/>
          <w:szCs w:val="24"/>
        </w:rPr>
        <w:t>taken into consideration</w:t>
      </w:r>
      <w:r w:rsidRPr="00132FFD">
        <w:rPr>
          <w:rFonts w:ascii="Times New Roman" w:hAnsi="Times New Roman" w:cs="Times New Roman"/>
          <w:sz w:val="24"/>
          <w:szCs w:val="24"/>
        </w:rPr>
        <w:t xml:space="preserve"> as </w:t>
      </w:r>
      <w:r w:rsidR="00014F33">
        <w:rPr>
          <w:rFonts w:ascii="Times New Roman" w:hAnsi="Times New Roman" w:cs="Times New Roman"/>
          <w:sz w:val="24"/>
          <w:szCs w:val="24"/>
        </w:rPr>
        <w:t>determinants</w:t>
      </w:r>
      <w:r w:rsidRPr="00132FFD">
        <w:rPr>
          <w:rFonts w:ascii="Times New Roman" w:hAnsi="Times New Roman" w:cs="Times New Roman"/>
          <w:sz w:val="24"/>
          <w:szCs w:val="24"/>
        </w:rPr>
        <w:t xml:space="preserve"> of </w:t>
      </w:r>
      <w:r w:rsidR="00132FFD">
        <w:rPr>
          <w:rFonts w:ascii="Times New Roman" w:hAnsi="Times New Roman" w:cs="Times New Roman"/>
          <w:sz w:val="24"/>
          <w:szCs w:val="24"/>
        </w:rPr>
        <w:t>at least one antenatal care taken of quality amongst mothers of Bangl</w:t>
      </w:r>
      <w:r w:rsidR="004D54BF">
        <w:rPr>
          <w:rFonts w:ascii="Times New Roman" w:hAnsi="Times New Roman" w:cs="Times New Roman"/>
          <w:sz w:val="24"/>
          <w:szCs w:val="24"/>
        </w:rPr>
        <w:t>ades</w:t>
      </w:r>
      <w:r w:rsidR="00CD4FDB">
        <w:rPr>
          <w:rFonts w:ascii="Times New Roman" w:hAnsi="Times New Roman" w:cs="Times New Roman"/>
          <w:sz w:val="24"/>
          <w:szCs w:val="24"/>
        </w:rPr>
        <w:t xml:space="preserve">h. </w:t>
      </w:r>
      <w:r w:rsidRPr="00132FFD">
        <w:rPr>
          <w:rFonts w:ascii="Times New Roman" w:hAnsi="Times New Roman" w:cs="Times New Roman"/>
          <w:sz w:val="24"/>
          <w:szCs w:val="24"/>
        </w:rPr>
        <w:t xml:space="preserve">This study differed from others </w:t>
      </w:r>
      <w:r w:rsidR="00014F33">
        <w:rPr>
          <w:rFonts w:ascii="Times New Roman" w:hAnsi="Times New Roman" w:cs="Times New Roman"/>
          <w:sz w:val="24"/>
          <w:szCs w:val="24"/>
        </w:rPr>
        <w:t xml:space="preserve">that were implemented </w:t>
      </w:r>
      <w:r w:rsidRPr="00132FFD">
        <w:rPr>
          <w:rFonts w:ascii="Times New Roman" w:hAnsi="Times New Roman" w:cs="Times New Roman"/>
          <w:sz w:val="24"/>
          <w:szCs w:val="24"/>
        </w:rPr>
        <w:t xml:space="preserve">in </w:t>
      </w:r>
      <w:r w:rsidR="00DA4AB6">
        <w:rPr>
          <w:rFonts w:ascii="Times New Roman" w:hAnsi="Times New Roman" w:cs="Times New Roman"/>
          <w:sz w:val="24"/>
          <w:szCs w:val="24"/>
        </w:rPr>
        <w:t>Bangladesh in</w:t>
      </w:r>
      <w:r w:rsidRPr="00132FFD">
        <w:rPr>
          <w:rFonts w:ascii="Times New Roman" w:hAnsi="Times New Roman" w:cs="Times New Roman"/>
          <w:sz w:val="24"/>
          <w:szCs w:val="24"/>
        </w:rPr>
        <w:t xml:space="preserve"> that it considered community related variables and used binary logistic regression model with robust standard error estimates</w:t>
      </w:r>
      <w:r w:rsidR="00014F33">
        <w:rPr>
          <w:rFonts w:ascii="Times New Roman" w:hAnsi="Times New Roman" w:cs="Times New Roman"/>
          <w:sz w:val="24"/>
          <w:szCs w:val="24"/>
        </w:rPr>
        <w:t xml:space="preserve"> which were used to determine the quality of antenatal care</w:t>
      </w:r>
      <w:r w:rsidRPr="00132FFD">
        <w:rPr>
          <w:rFonts w:ascii="Times New Roman" w:hAnsi="Times New Roman" w:cs="Times New Roman"/>
          <w:sz w:val="24"/>
          <w:szCs w:val="24"/>
        </w:rPr>
        <w:t xml:space="preserve">. This analysis was helpful to </w:t>
      </w:r>
      <w:r w:rsidR="00A83A16">
        <w:rPr>
          <w:rFonts w:ascii="Times New Roman" w:hAnsi="Times New Roman" w:cs="Times New Roman"/>
          <w:sz w:val="24"/>
          <w:szCs w:val="24"/>
        </w:rPr>
        <w:t>accumulate</w:t>
      </w:r>
      <w:r w:rsidRPr="00132FFD">
        <w:rPr>
          <w:rFonts w:ascii="Times New Roman" w:hAnsi="Times New Roman" w:cs="Times New Roman"/>
          <w:sz w:val="24"/>
          <w:szCs w:val="24"/>
        </w:rPr>
        <w:t xml:space="preserve"> the association of community related variables with </w:t>
      </w:r>
      <w:r w:rsidR="00CC5A05">
        <w:rPr>
          <w:rFonts w:ascii="Times New Roman" w:hAnsi="Times New Roman" w:cs="Times New Roman"/>
          <w:sz w:val="24"/>
          <w:szCs w:val="24"/>
        </w:rPr>
        <w:t>at least one</w:t>
      </w:r>
      <w:r w:rsidRPr="00132FFD">
        <w:rPr>
          <w:rFonts w:ascii="Times New Roman" w:hAnsi="Times New Roman" w:cs="Times New Roman"/>
          <w:sz w:val="24"/>
          <w:szCs w:val="24"/>
        </w:rPr>
        <w:t xml:space="preserve"> ANC visit to design more effective policies, define appropriate intervention and reduce </w:t>
      </w:r>
      <w:r w:rsidR="00FB4437" w:rsidRPr="00132FFD">
        <w:rPr>
          <w:rFonts w:ascii="Times New Roman" w:hAnsi="Times New Roman" w:cs="Times New Roman"/>
          <w:sz w:val="24"/>
          <w:szCs w:val="24"/>
        </w:rPr>
        <w:t>community-based</w:t>
      </w:r>
      <w:r w:rsidRPr="00132FFD">
        <w:rPr>
          <w:rFonts w:ascii="Times New Roman" w:hAnsi="Times New Roman" w:cs="Times New Roman"/>
          <w:sz w:val="24"/>
          <w:szCs w:val="24"/>
        </w:rPr>
        <w:t xml:space="preserve"> inequalities in accessing ANC services.</w:t>
      </w:r>
      <w:r w:rsidR="00A83A16">
        <w:rPr>
          <w:rFonts w:ascii="Times New Roman" w:hAnsi="Times New Roman" w:cs="Times New Roman"/>
          <w:sz w:val="24"/>
          <w:szCs w:val="24"/>
        </w:rPr>
        <w:t xml:space="preserve"> Most importantly, this study was conducted to emphasize on and improve quality of antenatal care visits.</w:t>
      </w:r>
      <w:r w:rsidRPr="00132FFD">
        <w:rPr>
          <w:rFonts w:ascii="Times New Roman" w:hAnsi="Times New Roman" w:cs="Times New Roman"/>
          <w:sz w:val="24"/>
          <w:szCs w:val="24"/>
        </w:rPr>
        <w:t xml:space="preserve"> Candidate predictors of the multivariable binary logistic regression model were those significantly associated with completing</w:t>
      </w:r>
      <w:r w:rsidR="00CC5A05">
        <w:rPr>
          <w:rFonts w:ascii="Times New Roman" w:hAnsi="Times New Roman" w:cs="Times New Roman"/>
          <w:sz w:val="24"/>
          <w:szCs w:val="24"/>
        </w:rPr>
        <w:t xml:space="preserve"> at least one</w:t>
      </w:r>
      <w:r w:rsidRPr="00132FFD">
        <w:rPr>
          <w:rFonts w:ascii="Times New Roman" w:hAnsi="Times New Roman" w:cs="Times New Roman"/>
          <w:sz w:val="24"/>
          <w:szCs w:val="24"/>
        </w:rPr>
        <w:t xml:space="preserve"> ANC visit from the bivariable analysis at</w:t>
      </w:r>
      <w:r w:rsidR="00E21ABB">
        <w:rPr>
          <w:rFonts w:ascii="Times New Roman" w:hAnsi="Times New Roman" w:cs="Times New Roman"/>
          <w:sz w:val="24"/>
          <w:szCs w:val="24"/>
        </w:rPr>
        <w:t xml:space="preserve"> 92%</w:t>
      </w:r>
      <w:r w:rsidRPr="00132FFD">
        <w:rPr>
          <w:rFonts w:ascii="Times New Roman" w:hAnsi="Times New Roman" w:cs="Times New Roman"/>
          <w:sz w:val="24"/>
          <w:szCs w:val="24"/>
        </w:rPr>
        <w:t xml:space="preserve">. From the final multivariable model, the </w:t>
      </w:r>
      <w:r w:rsidR="007D4011" w:rsidRPr="00132FFD">
        <w:rPr>
          <w:rFonts w:ascii="Times New Roman" w:hAnsi="Times New Roman" w:cs="Times New Roman"/>
          <w:sz w:val="24"/>
          <w:szCs w:val="24"/>
        </w:rPr>
        <w:t>variables highest</w:t>
      </w:r>
      <w:r w:rsidRPr="00132FFD">
        <w:rPr>
          <w:rFonts w:ascii="Times New Roman" w:hAnsi="Times New Roman" w:cs="Times New Roman"/>
          <w:sz w:val="24"/>
          <w:szCs w:val="24"/>
        </w:rPr>
        <w:t xml:space="preserve"> level of education of the woman, region, </w:t>
      </w:r>
      <w:r w:rsidR="00A83A16">
        <w:rPr>
          <w:rFonts w:ascii="Times New Roman" w:hAnsi="Times New Roman" w:cs="Times New Roman"/>
          <w:sz w:val="24"/>
          <w:szCs w:val="24"/>
        </w:rPr>
        <w:t xml:space="preserve">place of delivery </w:t>
      </w:r>
      <w:r w:rsidRPr="00132FFD">
        <w:rPr>
          <w:rFonts w:ascii="Times New Roman" w:hAnsi="Times New Roman" w:cs="Times New Roman"/>
          <w:sz w:val="24"/>
          <w:szCs w:val="24"/>
        </w:rPr>
        <w:t>and</w:t>
      </w:r>
      <w:r w:rsidR="00A83A16">
        <w:rPr>
          <w:rFonts w:ascii="Times New Roman" w:hAnsi="Times New Roman" w:cs="Times New Roman"/>
          <w:sz w:val="24"/>
          <w:szCs w:val="24"/>
        </w:rPr>
        <w:t xml:space="preserve"> birth order </w:t>
      </w:r>
      <w:r w:rsidRPr="00132FFD">
        <w:rPr>
          <w:rFonts w:ascii="Times New Roman" w:hAnsi="Times New Roman" w:cs="Times New Roman"/>
          <w:sz w:val="24"/>
          <w:szCs w:val="24"/>
        </w:rPr>
        <w:t xml:space="preserve">of the child quality of received ANC were related </w:t>
      </w:r>
      <w:r w:rsidR="00E21ABB">
        <w:rPr>
          <w:rFonts w:ascii="Times New Roman" w:hAnsi="Times New Roman" w:cs="Times New Roman"/>
          <w:sz w:val="24"/>
          <w:szCs w:val="24"/>
        </w:rPr>
        <w:t xml:space="preserve">with </w:t>
      </w:r>
      <w:r w:rsidRPr="00132FFD">
        <w:rPr>
          <w:rFonts w:ascii="Times New Roman" w:hAnsi="Times New Roman" w:cs="Times New Roman"/>
          <w:sz w:val="24"/>
          <w:szCs w:val="24"/>
        </w:rPr>
        <w:t>ANC</w:t>
      </w:r>
      <w:r w:rsidR="00E21ABB">
        <w:rPr>
          <w:rFonts w:ascii="Times New Roman" w:hAnsi="Times New Roman" w:cs="Times New Roman"/>
          <w:sz w:val="24"/>
          <w:szCs w:val="24"/>
        </w:rPr>
        <w:t xml:space="preserve"> service taken at least once </w:t>
      </w:r>
      <w:r w:rsidRPr="00132FFD">
        <w:rPr>
          <w:rFonts w:ascii="Times New Roman" w:hAnsi="Times New Roman" w:cs="Times New Roman"/>
          <w:sz w:val="24"/>
          <w:szCs w:val="24"/>
        </w:rPr>
        <w:t xml:space="preserve">in </w:t>
      </w:r>
      <w:r w:rsidR="00E21ABB">
        <w:rPr>
          <w:rFonts w:ascii="Times New Roman" w:hAnsi="Times New Roman" w:cs="Times New Roman"/>
          <w:sz w:val="24"/>
          <w:szCs w:val="24"/>
        </w:rPr>
        <w:t>Bangladesh</w:t>
      </w:r>
      <w:r w:rsidRPr="00132FFD">
        <w:rPr>
          <w:rFonts w:ascii="Times New Roman" w:hAnsi="Times New Roman" w:cs="Times New Roman"/>
          <w:sz w:val="24"/>
          <w:szCs w:val="24"/>
        </w:rPr>
        <w:t xml:space="preserve">. The result showed that as women’s educational level increases the likelihood of </w:t>
      </w:r>
      <w:r w:rsidR="00E21ABB">
        <w:rPr>
          <w:rFonts w:ascii="Times New Roman" w:hAnsi="Times New Roman" w:cs="Times New Roman"/>
          <w:sz w:val="24"/>
          <w:szCs w:val="24"/>
        </w:rPr>
        <w:t xml:space="preserve">taking up ANC visits </w:t>
      </w:r>
      <w:r w:rsidRPr="00132FFD">
        <w:rPr>
          <w:rFonts w:ascii="Times New Roman" w:hAnsi="Times New Roman" w:cs="Times New Roman"/>
          <w:sz w:val="24"/>
          <w:szCs w:val="24"/>
        </w:rPr>
        <w:t xml:space="preserve">also increases. This result could be </w:t>
      </w:r>
      <w:proofErr w:type="gramStart"/>
      <w:r w:rsidRPr="00132FFD">
        <w:rPr>
          <w:rFonts w:ascii="Times New Roman" w:hAnsi="Times New Roman" w:cs="Times New Roman"/>
          <w:sz w:val="24"/>
          <w:szCs w:val="24"/>
        </w:rPr>
        <w:t>due to the fact that</w:t>
      </w:r>
      <w:proofErr w:type="gramEnd"/>
      <w:r w:rsidRPr="00132FFD">
        <w:rPr>
          <w:rFonts w:ascii="Times New Roman" w:hAnsi="Times New Roman" w:cs="Times New Roman"/>
          <w:sz w:val="24"/>
          <w:szCs w:val="24"/>
        </w:rPr>
        <w:t xml:space="preserve"> education is an indicator of various other factors associated with health seeking behavior. It could be reasonable to say that educated women as compared to uneducated, have better access to information, possess a level of health literacy that could empower them to exercise their choice, and</w:t>
      </w:r>
      <w:r w:rsidR="00A83A16">
        <w:rPr>
          <w:rFonts w:ascii="Times New Roman" w:hAnsi="Times New Roman" w:cs="Times New Roman"/>
          <w:sz w:val="24"/>
          <w:szCs w:val="24"/>
        </w:rPr>
        <w:t xml:space="preserve"> are</w:t>
      </w:r>
      <w:r w:rsidRPr="00132FFD">
        <w:rPr>
          <w:rFonts w:ascii="Times New Roman" w:hAnsi="Times New Roman" w:cs="Times New Roman"/>
          <w:sz w:val="24"/>
          <w:szCs w:val="24"/>
        </w:rPr>
        <w:t xml:space="preserve"> able to overcome cultural barriers of ANC service utilization. Furthermore, education changes </w:t>
      </w:r>
      <w:r w:rsidR="00EE03AC">
        <w:rPr>
          <w:rFonts w:ascii="Times New Roman" w:hAnsi="Times New Roman" w:cs="Times New Roman"/>
          <w:sz w:val="24"/>
          <w:szCs w:val="24"/>
        </w:rPr>
        <w:t xml:space="preserve">the process of logical thinking </w:t>
      </w:r>
      <w:r w:rsidRPr="00132FFD">
        <w:rPr>
          <w:rFonts w:ascii="Times New Roman" w:hAnsi="Times New Roman" w:cs="Times New Roman"/>
          <w:sz w:val="24"/>
          <w:szCs w:val="24"/>
        </w:rPr>
        <w:t xml:space="preserve">and expectation of a woman and her significant others towards traditional gender norms and role. Lack of education leads to poor quality interactions between a pregnant and service providers consequently discouraging utilization of ANC services. The study suggested that mothers in </w:t>
      </w:r>
      <w:r w:rsidR="00E21ABB">
        <w:rPr>
          <w:rFonts w:ascii="Times New Roman" w:hAnsi="Times New Roman" w:cs="Times New Roman"/>
          <w:sz w:val="24"/>
          <w:szCs w:val="24"/>
        </w:rPr>
        <w:lastRenderedPageBreak/>
        <w:t xml:space="preserve">Bangladesh </w:t>
      </w:r>
      <w:r w:rsidRPr="00132FFD">
        <w:rPr>
          <w:rFonts w:ascii="Times New Roman" w:hAnsi="Times New Roman" w:cs="Times New Roman"/>
          <w:sz w:val="24"/>
          <w:szCs w:val="24"/>
        </w:rPr>
        <w:t xml:space="preserve">should be educated about ANC utilization to </w:t>
      </w:r>
      <w:r w:rsidR="00EE03AC">
        <w:rPr>
          <w:rFonts w:ascii="Times New Roman" w:hAnsi="Times New Roman" w:cs="Times New Roman"/>
          <w:sz w:val="24"/>
          <w:szCs w:val="24"/>
        </w:rPr>
        <w:t>increasing</w:t>
      </w:r>
      <w:r w:rsidRPr="00132FFD">
        <w:rPr>
          <w:rFonts w:ascii="Times New Roman" w:hAnsi="Times New Roman" w:cs="Times New Roman"/>
          <w:sz w:val="24"/>
          <w:szCs w:val="24"/>
        </w:rPr>
        <w:t xml:space="preserve"> uptake of services</w:t>
      </w:r>
      <w:r w:rsidR="00FB4437">
        <w:rPr>
          <w:rFonts w:ascii="Times New Roman" w:hAnsi="Times New Roman" w:cs="Times New Roman"/>
          <w:sz w:val="24"/>
          <w:szCs w:val="24"/>
        </w:rPr>
        <w:t xml:space="preserve"> and therefore raise quality</w:t>
      </w:r>
      <w:r w:rsidRPr="00132FFD">
        <w:rPr>
          <w:rFonts w:ascii="Times New Roman" w:hAnsi="Times New Roman" w:cs="Times New Roman"/>
          <w:sz w:val="24"/>
          <w:szCs w:val="24"/>
        </w:rPr>
        <w:t xml:space="preserve"> at health facilities. The result also indicated that the likelihood of </w:t>
      </w:r>
      <w:r w:rsidR="00FB4437">
        <w:rPr>
          <w:rFonts w:ascii="Times New Roman" w:hAnsi="Times New Roman" w:cs="Times New Roman"/>
          <w:sz w:val="24"/>
          <w:szCs w:val="24"/>
        </w:rPr>
        <w:t xml:space="preserve">taking at least one </w:t>
      </w:r>
      <w:r w:rsidRPr="00132FFD">
        <w:rPr>
          <w:rFonts w:ascii="Times New Roman" w:hAnsi="Times New Roman" w:cs="Times New Roman"/>
          <w:sz w:val="24"/>
          <w:szCs w:val="24"/>
        </w:rPr>
        <w:t>ANC visit decreased as birth order increased</w:t>
      </w:r>
      <w:r w:rsidR="00FB4437">
        <w:rPr>
          <w:rFonts w:ascii="Times New Roman" w:hAnsi="Times New Roman" w:cs="Times New Roman"/>
          <w:sz w:val="24"/>
          <w:szCs w:val="24"/>
        </w:rPr>
        <w:t xml:space="preserve">. </w:t>
      </w:r>
      <w:r w:rsidRPr="00132FFD">
        <w:rPr>
          <w:rFonts w:ascii="Times New Roman" w:hAnsi="Times New Roman" w:cs="Times New Roman"/>
          <w:sz w:val="24"/>
          <w:szCs w:val="24"/>
        </w:rPr>
        <w:t xml:space="preserve">This result implies that high parity women have less desire to use recommended ANC visits. This could be due to the belief that they do not need services as they have experience with pregnancy and childbirth. Besides, </w:t>
      </w:r>
      <w:r w:rsidR="00EE03AC">
        <w:rPr>
          <w:rFonts w:ascii="Times New Roman" w:hAnsi="Times New Roman" w:cs="Times New Roman"/>
          <w:sz w:val="24"/>
          <w:szCs w:val="24"/>
        </w:rPr>
        <w:t xml:space="preserve">financial </w:t>
      </w:r>
      <w:r w:rsidRPr="00132FFD">
        <w:rPr>
          <w:rFonts w:ascii="Times New Roman" w:hAnsi="Times New Roman" w:cs="Times New Roman"/>
          <w:sz w:val="24"/>
          <w:szCs w:val="24"/>
        </w:rPr>
        <w:t xml:space="preserve">barriers related to cost and time raised from higher child dependency ratio </w:t>
      </w:r>
      <w:r w:rsidR="00B85B55">
        <w:rPr>
          <w:rFonts w:ascii="Times New Roman" w:hAnsi="Times New Roman" w:cs="Times New Roman"/>
          <w:sz w:val="24"/>
          <w:szCs w:val="24"/>
        </w:rPr>
        <w:t>blocks</w:t>
      </w:r>
      <w:r w:rsidRPr="00132FFD">
        <w:rPr>
          <w:rFonts w:ascii="Times New Roman" w:hAnsi="Times New Roman" w:cs="Times New Roman"/>
          <w:sz w:val="24"/>
          <w:szCs w:val="24"/>
        </w:rPr>
        <w:t xml:space="preserve"> seeking ANC services for higher parity women.</w:t>
      </w:r>
      <w:r w:rsidR="00B85B55">
        <w:rPr>
          <w:rFonts w:ascii="Times New Roman" w:hAnsi="Times New Roman" w:cs="Times New Roman"/>
          <w:sz w:val="24"/>
          <w:szCs w:val="24"/>
        </w:rPr>
        <w:t xml:space="preserve"> A</w:t>
      </w:r>
      <w:r w:rsidRPr="00132FFD">
        <w:rPr>
          <w:rFonts w:ascii="Times New Roman" w:hAnsi="Times New Roman" w:cs="Times New Roman"/>
          <w:sz w:val="24"/>
          <w:szCs w:val="24"/>
        </w:rPr>
        <w:t xml:space="preserve">t individual levels, women aged </w:t>
      </w:r>
      <w:r w:rsidR="00FB4437">
        <w:rPr>
          <w:rFonts w:ascii="Times New Roman" w:hAnsi="Times New Roman" w:cs="Times New Roman"/>
          <w:sz w:val="24"/>
          <w:szCs w:val="24"/>
        </w:rPr>
        <w:t>30</w:t>
      </w:r>
      <w:r w:rsidRPr="00132FFD">
        <w:rPr>
          <w:rFonts w:ascii="Times New Roman" w:hAnsi="Times New Roman" w:cs="Times New Roman"/>
          <w:sz w:val="24"/>
          <w:szCs w:val="24"/>
        </w:rPr>
        <w:t>–3</w:t>
      </w:r>
      <w:r w:rsidR="00FB4437">
        <w:rPr>
          <w:rFonts w:ascii="Times New Roman" w:hAnsi="Times New Roman" w:cs="Times New Roman"/>
          <w:sz w:val="24"/>
          <w:szCs w:val="24"/>
        </w:rPr>
        <w:t>4</w:t>
      </w:r>
      <w:r w:rsidRPr="00132FFD">
        <w:rPr>
          <w:rFonts w:ascii="Times New Roman" w:hAnsi="Times New Roman" w:cs="Times New Roman"/>
          <w:sz w:val="24"/>
          <w:szCs w:val="24"/>
        </w:rPr>
        <w:t xml:space="preserve"> years were more likely to </w:t>
      </w:r>
      <w:r w:rsidR="00B85B55">
        <w:rPr>
          <w:rFonts w:ascii="Times New Roman" w:hAnsi="Times New Roman" w:cs="Times New Roman"/>
          <w:sz w:val="24"/>
          <w:szCs w:val="24"/>
        </w:rPr>
        <w:t>have visited</w:t>
      </w:r>
      <w:r w:rsidRPr="00132FFD">
        <w:rPr>
          <w:rFonts w:ascii="Times New Roman" w:hAnsi="Times New Roman" w:cs="Times New Roman"/>
          <w:sz w:val="24"/>
          <w:szCs w:val="24"/>
        </w:rPr>
        <w:t xml:space="preserve"> ANC </w:t>
      </w:r>
      <w:r w:rsidR="00B85B55">
        <w:rPr>
          <w:rFonts w:ascii="Times New Roman" w:hAnsi="Times New Roman" w:cs="Times New Roman"/>
          <w:sz w:val="24"/>
          <w:szCs w:val="24"/>
        </w:rPr>
        <w:t xml:space="preserve">facilities at least once </w:t>
      </w:r>
      <w:r w:rsidRPr="00132FFD">
        <w:rPr>
          <w:rFonts w:ascii="Times New Roman" w:hAnsi="Times New Roman" w:cs="Times New Roman"/>
          <w:sz w:val="24"/>
          <w:szCs w:val="24"/>
        </w:rPr>
        <w:t xml:space="preserve">compared to those aged 15–19 years. This finding was consistent with the </w:t>
      </w:r>
      <w:r w:rsidR="004D4A74">
        <w:rPr>
          <w:rFonts w:ascii="Times New Roman" w:hAnsi="Times New Roman" w:cs="Times New Roman"/>
          <w:sz w:val="24"/>
          <w:szCs w:val="24"/>
        </w:rPr>
        <w:t xml:space="preserve">study conducted in </w:t>
      </w:r>
      <w:r w:rsidR="00DA4AB6">
        <w:rPr>
          <w:rFonts w:ascii="Times New Roman" w:hAnsi="Times New Roman" w:cs="Times New Roman"/>
          <w:sz w:val="24"/>
          <w:szCs w:val="24"/>
        </w:rPr>
        <w:t>Colombia.</w:t>
      </w:r>
      <w:r w:rsidRPr="00132FFD">
        <w:rPr>
          <w:rFonts w:ascii="Times New Roman" w:hAnsi="Times New Roman" w:cs="Times New Roman"/>
          <w:sz w:val="24"/>
          <w:szCs w:val="24"/>
        </w:rPr>
        <w:t xml:space="preserve"> Women </w:t>
      </w:r>
      <w:r w:rsidR="00DA4AB6" w:rsidRPr="00132FFD">
        <w:rPr>
          <w:rFonts w:ascii="Times New Roman" w:hAnsi="Times New Roman" w:cs="Times New Roman"/>
          <w:sz w:val="24"/>
          <w:szCs w:val="24"/>
        </w:rPr>
        <w:t>from</w:t>
      </w:r>
      <w:r w:rsidR="00DA4AB6">
        <w:rPr>
          <w:rFonts w:ascii="Times New Roman" w:hAnsi="Times New Roman" w:cs="Times New Roman"/>
          <w:sz w:val="24"/>
          <w:szCs w:val="24"/>
        </w:rPr>
        <w:t xml:space="preserve"> Sylhet</w:t>
      </w:r>
      <w:r w:rsidR="000C5E86">
        <w:rPr>
          <w:rFonts w:ascii="Times New Roman" w:hAnsi="Times New Roman" w:cs="Times New Roman"/>
          <w:sz w:val="24"/>
          <w:szCs w:val="24"/>
        </w:rPr>
        <w:t xml:space="preserve"> and </w:t>
      </w:r>
      <w:r w:rsidR="00DA4AB6">
        <w:rPr>
          <w:rFonts w:ascii="Times New Roman" w:hAnsi="Times New Roman" w:cs="Times New Roman"/>
          <w:sz w:val="24"/>
          <w:szCs w:val="24"/>
        </w:rPr>
        <w:t>Chittagong</w:t>
      </w:r>
      <w:r w:rsidR="00DA4AB6" w:rsidRPr="00132FFD">
        <w:rPr>
          <w:rFonts w:ascii="Times New Roman" w:hAnsi="Times New Roman" w:cs="Times New Roman"/>
          <w:sz w:val="24"/>
          <w:szCs w:val="24"/>
        </w:rPr>
        <w:t xml:space="preserve"> had</w:t>
      </w:r>
      <w:r w:rsidR="000C5E86">
        <w:rPr>
          <w:rFonts w:ascii="Times New Roman" w:hAnsi="Times New Roman" w:cs="Times New Roman"/>
          <w:sz w:val="24"/>
          <w:szCs w:val="24"/>
        </w:rPr>
        <w:t xml:space="preserve"> </w:t>
      </w:r>
      <w:r w:rsidR="007D4011">
        <w:rPr>
          <w:rFonts w:ascii="Times New Roman" w:hAnsi="Times New Roman" w:cs="Times New Roman"/>
          <w:sz w:val="24"/>
          <w:szCs w:val="24"/>
        </w:rPr>
        <w:t>less</w:t>
      </w:r>
      <w:r w:rsidR="007D4011" w:rsidRPr="00132FFD">
        <w:rPr>
          <w:rFonts w:ascii="Times New Roman" w:hAnsi="Times New Roman" w:cs="Times New Roman"/>
          <w:sz w:val="24"/>
          <w:szCs w:val="24"/>
        </w:rPr>
        <w:t xml:space="preserve"> chanc</w:t>
      </w:r>
      <w:r w:rsidR="007D4011">
        <w:rPr>
          <w:rFonts w:ascii="Times New Roman" w:hAnsi="Times New Roman" w:cs="Times New Roman"/>
          <w:sz w:val="24"/>
          <w:szCs w:val="24"/>
        </w:rPr>
        <w:t>es</w:t>
      </w:r>
      <w:r w:rsidR="00DA4AB6">
        <w:rPr>
          <w:rFonts w:ascii="Times New Roman" w:hAnsi="Times New Roman" w:cs="Times New Roman"/>
          <w:sz w:val="24"/>
          <w:szCs w:val="24"/>
        </w:rPr>
        <w:t xml:space="preserve"> of</w:t>
      </w:r>
      <w:r w:rsidR="00FB4437">
        <w:rPr>
          <w:rFonts w:ascii="Times New Roman" w:hAnsi="Times New Roman" w:cs="Times New Roman"/>
          <w:sz w:val="24"/>
          <w:szCs w:val="24"/>
        </w:rPr>
        <w:t xml:space="preserve"> taking up ANC at least once. </w:t>
      </w:r>
      <w:r w:rsidRPr="00132FFD">
        <w:rPr>
          <w:rFonts w:ascii="Times New Roman" w:hAnsi="Times New Roman" w:cs="Times New Roman"/>
          <w:sz w:val="24"/>
          <w:szCs w:val="24"/>
        </w:rPr>
        <w:t xml:space="preserve">This could be </w:t>
      </w:r>
      <w:r w:rsidR="007D4011" w:rsidRPr="00132FFD">
        <w:rPr>
          <w:rFonts w:ascii="Times New Roman" w:hAnsi="Times New Roman" w:cs="Times New Roman"/>
          <w:sz w:val="24"/>
          <w:szCs w:val="24"/>
        </w:rPr>
        <w:t>since unavailability</w:t>
      </w:r>
      <w:r w:rsidRPr="00132FFD">
        <w:rPr>
          <w:rFonts w:ascii="Times New Roman" w:hAnsi="Times New Roman" w:cs="Times New Roman"/>
          <w:sz w:val="24"/>
          <w:szCs w:val="24"/>
        </w:rPr>
        <w:t xml:space="preserve"> of access to health services, lower economic status, lack of </w:t>
      </w:r>
      <w:r w:rsidR="00710518">
        <w:rPr>
          <w:rFonts w:ascii="Times New Roman" w:hAnsi="Times New Roman" w:cs="Times New Roman"/>
          <w:sz w:val="24"/>
          <w:szCs w:val="24"/>
        </w:rPr>
        <w:t xml:space="preserve">locally political </w:t>
      </w:r>
      <w:r w:rsidRPr="00132FFD">
        <w:rPr>
          <w:rFonts w:ascii="Times New Roman" w:hAnsi="Times New Roman" w:cs="Times New Roman"/>
          <w:sz w:val="24"/>
          <w:szCs w:val="24"/>
        </w:rPr>
        <w:t xml:space="preserve">commitment, </w:t>
      </w:r>
      <w:r w:rsidR="000C5E86">
        <w:rPr>
          <w:rFonts w:ascii="Times New Roman" w:hAnsi="Times New Roman" w:cs="Times New Roman"/>
          <w:sz w:val="24"/>
          <w:szCs w:val="24"/>
        </w:rPr>
        <w:t xml:space="preserve">religious </w:t>
      </w:r>
      <w:r w:rsidR="00BE5D3C">
        <w:rPr>
          <w:rFonts w:ascii="Times New Roman" w:hAnsi="Times New Roman" w:cs="Times New Roman"/>
          <w:sz w:val="24"/>
          <w:szCs w:val="24"/>
        </w:rPr>
        <w:t>issues</w:t>
      </w:r>
      <w:r w:rsidR="000C5E86">
        <w:rPr>
          <w:rFonts w:ascii="Times New Roman" w:hAnsi="Times New Roman" w:cs="Times New Roman"/>
          <w:sz w:val="24"/>
          <w:szCs w:val="24"/>
        </w:rPr>
        <w:t xml:space="preserve">, </w:t>
      </w:r>
      <w:r w:rsidRPr="00132FFD">
        <w:rPr>
          <w:rFonts w:ascii="Times New Roman" w:hAnsi="Times New Roman" w:cs="Times New Roman"/>
          <w:sz w:val="24"/>
          <w:szCs w:val="24"/>
        </w:rPr>
        <w:t xml:space="preserve">hostile and isolated environments, and large number of </w:t>
      </w:r>
      <w:r w:rsidR="000C5E86">
        <w:rPr>
          <w:rFonts w:ascii="Times New Roman" w:hAnsi="Times New Roman" w:cs="Times New Roman"/>
          <w:sz w:val="24"/>
          <w:szCs w:val="24"/>
        </w:rPr>
        <w:t>minorities</w:t>
      </w:r>
      <w:r w:rsidRPr="00132FFD">
        <w:rPr>
          <w:rFonts w:ascii="Times New Roman" w:hAnsi="Times New Roman" w:cs="Times New Roman"/>
          <w:sz w:val="24"/>
          <w:szCs w:val="24"/>
        </w:rPr>
        <w:t xml:space="preserve"> in majority of areas of these regions.</w:t>
      </w:r>
      <w:r w:rsidR="00710518">
        <w:rPr>
          <w:rFonts w:ascii="Times New Roman" w:hAnsi="Times New Roman" w:cs="Times New Roman"/>
          <w:sz w:val="24"/>
          <w:szCs w:val="24"/>
        </w:rPr>
        <w:t xml:space="preserve"> Urban </w:t>
      </w:r>
      <w:r w:rsidRPr="00132FFD">
        <w:rPr>
          <w:rFonts w:ascii="Times New Roman" w:hAnsi="Times New Roman" w:cs="Times New Roman"/>
          <w:sz w:val="24"/>
          <w:szCs w:val="24"/>
        </w:rPr>
        <w:t xml:space="preserve">resident women were </w:t>
      </w:r>
      <w:r w:rsidR="000C5E86">
        <w:rPr>
          <w:rFonts w:ascii="Times New Roman" w:hAnsi="Times New Roman" w:cs="Times New Roman"/>
          <w:sz w:val="24"/>
          <w:szCs w:val="24"/>
        </w:rPr>
        <w:t xml:space="preserve">more </w:t>
      </w:r>
      <w:r w:rsidRPr="00132FFD">
        <w:rPr>
          <w:rFonts w:ascii="Times New Roman" w:hAnsi="Times New Roman" w:cs="Times New Roman"/>
          <w:sz w:val="24"/>
          <w:szCs w:val="24"/>
        </w:rPr>
        <w:t xml:space="preserve">likely to complete </w:t>
      </w:r>
      <w:r w:rsidR="000C5E86">
        <w:rPr>
          <w:rFonts w:ascii="Times New Roman" w:hAnsi="Times New Roman" w:cs="Times New Roman"/>
          <w:sz w:val="24"/>
          <w:szCs w:val="24"/>
        </w:rPr>
        <w:t xml:space="preserve">at least one </w:t>
      </w:r>
      <w:r w:rsidRPr="00132FFD">
        <w:rPr>
          <w:rFonts w:ascii="Times New Roman" w:hAnsi="Times New Roman" w:cs="Times New Roman"/>
          <w:sz w:val="24"/>
          <w:szCs w:val="24"/>
        </w:rPr>
        <w:t xml:space="preserve">ANC visit as compared to </w:t>
      </w:r>
      <w:r w:rsidR="00710518">
        <w:rPr>
          <w:rFonts w:ascii="Times New Roman" w:hAnsi="Times New Roman" w:cs="Times New Roman"/>
          <w:sz w:val="24"/>
          <w:szCs w:val="24"/>
        </w:rPr>
        <w:t>rural</w:t>
      </w:r>
      <w:r w:rsidRPr="00132FFD">
        <w:rPr>
          <w:rFonts w:ascii="Times New Roman" w:hAnsi="Times New Roman" w:cs="Times New Roman"/>
          <w:sz w:val="24"/>
          <w:szCs w:val="24"/>
        </w:rPr>
        <w:t xml:space="preserve"> dwellers in </w:t>
      </w:r>
      <w:r w:rsidR="007D4011">
        <w:rPr>
          <w:rFonts w:ascii="Times New Roman" w:hAnsi="Times New Roman" w:cs="Times New Roman"/>
          <w:sz w:val="24"/>
          <w:szCs w:val="24"/>
        </w:rPr>
        <w:t>Bangladesh</w:t>
      </w:r>
      <w:r w:rsidR="007D4011" w:rsidRPr="00132FFD">
        <w:rPr>
          <w:rFonts w:ascii="Times New Roman" w:hAnsi="Times New Roman" w:cs="Times New Roman"/>
          <w:sz w:val="24"/>
          <w:szCs w:val="24"/>
        </w:rPr>
        <w:t>. The</w:t>
      </w:r>
      <w:r w:rsidRPr="00132FFD">
        <w:rPr>
          <w:rFonts w:ascii="Times New Roman" w:hAnsi="Times New Roman" w:cs="Times New Roman"/>
          <w:sz w:val="24"/>
          <w:szCs w:val="24"/>
        </w:rPr>
        <w:t xml:space="preserve"> likelihood of </w:t>
      </w:r>
      <w:r w:rsidR="000C5E86">
        <w:rPr>
          <w:rFonts w:ascii="Times New Roman" w:hAnsi="Times New Roman" w:cs="Times New Roman"/>
          <w:sz w:val="24"/>
          <w:szCs w:val="24"/>
        </w:rPr>
        <w:t>visiting</w:t>
      </w:r>
      <w:r w:rsidRPr="00132FFD">
        <w:rPr>
          <w:rFonts w:ascii="Times New Roman" w:hAnsi="Times New Roman" w:cs="Times New Roman"/>
          <w:sz w:val="24"/>
          <w:szCs w:val="24"/>
        </w:rPr>
        <w:t xml:space="preserve"> ANC</w:t>
      </w:r>
      <w:r w:rsidR="000C5E86">
        <w:rPr>
          <w:rFonts w:ascii="Times New Roman" w:hAnsi="Times New Roman" w:cs="Times New Roman"/>
          <w:sz w:val="24"/>
          <w:szCs w:val="24"/>
        </w:rPr>
        <w:t xml:space="preserve"> at least once </w:t>
      </w:r>
      <w:r w:rsidRPr="00132FFD">
        <w:rPr>
          <w:rFonts w:ascii="Times New Roman" w:hAnsi="Times New Roman" w:cs="Times New Roman"/>
          <w:sz w:val="24"/>
          <w:szCs w:val="24"/>
        </w:rPr>
        <w:t xml:space="preserve">increased as household economic status rose. This result was consistent with </w:t>
      </w:r>
      <w:r w:rsidR="004D4A74">
        <w:rPr>
          <w:rFonts w:ascii="Times New Roman" w:hAnsi="Times New Roman" w:cs="Times New Roman"/>
          <w:sz w:val="24"/>
          <w:szCs w:val="24"/>
        </w:rPr>
        <w:t>those of studies in Vietnam, Haiti, Nigeria, and Kenya</w:t>
      </w:r>
      <w:r w:rsidRPr="00132FFD">
        <w:rPr>
          <w:rFonts w:ascii="Times New Roman" w:hAnsi="Times New Roman" w:cs="Times New Roman"/>
          <w:sz w:val="24"/>
          <w:szCs w:val="24"/>
        </w:rPr>
        <w:t xml:space="preserve">. Poverty is a </w:t>
      </w:r>
      <w:r w:rsidR="007D4011">
        <w:rPr>
          <w:rFonts w:ascii="Times New Roman" w:hAnsi="Times New Roman" w:cs="Times New Roman"/>
          <w:sz w:val="24"/>
          <w:szCs w:val="24"/>
        </w:rPr>
        <w:t>formational determinant</w:t>
      </w:r>
      <w:r w:rsidRPr="00132FFD">
        <w:rPr>
          <w:rFonts w:ascii="Times New Roman" w:hAnsi="Times New Roman" w:cs="Times New Roman"/>
          <w:sz w:val="24"/>
          <w:szCs w:val="24"/>
        </w:rPr>
        <w:t xml:space="preserve"> that could affect a woman’s ability to seek ANC through multiple mechanisms, including ability to identify and locate the availability of services, overcoming financial challenges, with </w:t>
      </w:r>
      <w:r w:rsidR="00600D9D">
        <w:rPr>
          <w:rFonts w:ascii="Times New Roman" w:hAnsi="Times New Roman" w:cs="Times New Roman"/>
          <w:sz w:val="24"/>
          <w:szCs w:val="24"/>
        </w:rPr>
        <w:t>constant</w:t>
      </w:r>
      <w:r w:rsidRPr="00132FFD">
        <w:rPr>
          <w:rFonts w:ascii="Times New Roman" w:hAnsi="Times New Roman" w:cs="Times New Roman"/>
          <w:sz w:val="24"/>
          <w:szCs w:val="24"/>
        </w:rPr>
        <w:t xml:space="preserve"> geographic inaccessibility, </w:t>
      </w:r>
      <w:r w:rsidR="00600D9D">
        <w:rPr>
          <w:rFonts w:ascii="Times New Roman" w:hAnsi="Times New Roman" w:cs="Times New Roman"/>
          <w:sz w:val="24"/>
          <w:szCs w:val="24"/>
        </w:rPr>
        <w:t>pertaining</w:t>
      </w:r>
      <w:r w:rsidRPr="00132FFD">
        <w:rPr>
          <w:rFonts w:ascii="Times New Roman" w:hAnsi="Times New Roman" w:cs="Times New Roman"/>
          <w:sz w:val="24"/>
          <w:szCs w:val="24"/>
        </w:rPr>
        <w:t xml:space="preserve"> knowledge about services, improving attitudes towards services, and </w:t>
      </w:r>
      <w:r w:rsidR="00600D9D">
        <w:rPr>
          <w:rFonts w:ascii="Times New Roman" w:hAnsi="Times New Roman" w:cs="Times New Roman"/>
          <w:sz w:val="24"/>
          <w:szCs w:val="24"/>
        </w:rPr>
        <w:t>ensuring quality antenatal care</w:t>
      </w:r>
      <w:r w:rsidRPr="00132FFD">
        <w:rPr>
          <w:rFonts w:ascii="Times New Roman" w:hAnsi="Times New Roman" w:cs="Times New Roman"/>
          <w:sz w:val="24"/>
          <w:szCs w:val="24"/>
        </w:rPr>
        <w:t xml:space="preserve">. Women in the community that received high quality of ANC were more likely to </w:t>
      </w:r>
      <w:r w:rsidR="000C5E86">
        <w:rPr>
          <w:rFonts w:ascii="Times New Roman" w:hAnsi="Times New Roman" w:cs="Times New Roman"/>
          <w:sz w:val="24"/>
          <w:szCs w:val="24"/>
        </w:rPr>
        <w:t>have visited</w:t>
      </w:r>
      <w:r w:rsidRPr="00132FFD">
        <w:rPr>
          <w:rFonts w:ascii="Times New Roman" w:hAnsi="Times New Roman" w:cs="Times New Roman"/>
          <w:sz w:val="24"/>
          <w:szCs w:val="24"/>
        </w:rPr>
        <w:t xml:space="preserve"> ANC</w:t>
      </w:r>
      <w:r w:rsidR="000C5E86">
        <w:rPr>
          <w:rFonts w:ascii="Times New Roman" w:hAnsi="Times New Roman" w:cs="Times New Roman"/>
          <w:sz w:val="24"/>
          <w:szCs w:val="24"/>
        </w:rPr>
        <w:t xml:space="preserve"> facilities at least once</w:t>
      </w:r>
      <w:r w:rsidRPr="00132FFD">
        <w:rPr>
          <w:rFonts w:ascii="Times New Roman" w:hAnsi="Times New Roman" w:cs="Times New Roman"/>
          <w:sz w:val="24"/>
          <w:szCs w:val="24"/>
        </w:rPr>
        <w:t xml:space="preserve">. The number of essential components of care received would show the quality of ANC. In our study these included whether a woman took </w:t>
      </w:r>
      <w:r w:rsidR="000C5E86">
        <w:rPr>
          <w:rFonts w:ascii="Times New Roman" w:hAnsi="Times New Roman" w:cs="Times New Roman"/>
          <w:sz w:val="24"/>
          <w:szCs w:val="24"/>
        </w:rPr>
        <w:t>vitamins and minerals</w:t>
      </w:r>
      <w:r w:rsidRPr="00132FFD">
        <w:rPr>
          <w:rFonts w:ascii="Times New Roman" w:hAnsi="Times New Roman" w:cs="Times New Roman"/>
          <w:sz w:val="24"/>
          <w:szCs w:val="24"/>
        </w:rPr>
        <w:t xml:space="preserve">, was informed about the signs of pregnancy complications, and received screening tests like </w:t>
      </w:r>
      <w:r w:rsidRPr="00132FFD">
        <w:rPr>
          <w:rFonts w:ascii="Times New Roman" w:hAnsi="Times New Roman" w:cs="Times New Roman"/>
          <w:sz w:val="24"/>
          <w:szCs w:val="24"/>
        </w:rPr>
        <w:lastRenderedPageBreak/>
        <w:t>blood pressure measurement, urine sample and blood sample taking during</w:t>
      </w:r>
      <w:r w:rsidR="000C5E86">
        <w:rPr>
          <w:rFonts w:ascii="Times New Roman" w:hAnsi="Times New Roman" w:cs="Times New Roman"/>
          <w:sz w:val="24"/>
          <w:szCs w:val="24"/>
        </w:rPr>
        <w:t xml:space="preserve"> the first</w:t>
      </w:r>
      <w:r w:rsidRPr="00132FFD">
        <w:rPr>
          <w:rFonts w:ascii="Times New Roman" w:hAnsi="Times New Roman" w:cs="Times New Roman"/>
          <w:sz w:val="24"/>
          <w:szCs w:val="24"/>
        </w:rPr>
        <w:t xml:space="preserve"> ANC visit. </w:t>
      </w:r>
    </w:p>
    <w:p w14:paraId="0BE90F7A" w14:textId="77777777" w:rsidR="000C5E86" w:rsidRPr="000C5E86" w:rsidRDefault="000C5E86" w:rsidP="000C5E86">
      <w:pPr>
        <w:pStyle w:val="ListParagraph"/>
        <w:numPr>
          <w:ilvl w:val="0"/>
          <w:numId w:val="3"/>
        </w:numPr>
        <w:spacing w:line="480" w:lineRule="auto"/>
        <w:jc w:val="both"/>
        <w:rPr>
          <w:rFonts w:ascii="Times New Roman" w:hAnsi="Times New Roman" w:cs="Times New Roman"/>
          <w:b/>
          <w:bCs/>
          <w:sz w:val="28"/>
          <w:szCs w:val="28"/>
        </w:rPr>
      </w:pPr>
      <w:r w:rsidRPr="000C5E86">
        <w:rPr>
          <w:rFonts w:ascii="Times New Roman" w:hAnsi="Times New Roman" w:cs="Times New Roman"/>
          <w:b/>
          <w:bCs/>
          <w:sz w:val="28"/>
          <w:szCs w:val="28"/>
        </w:rPr>
        <w:t xml:space="preserve">Strengths and Limitation </w:t>
      </w:r>
    </w:p>
    <w:p w14:paraId="070368BB" w14:textId="77777777" w:rsidR="000E2E13" w:rsidRDefault="00154A8A" w:rsidP="0000137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D7737" w:rsidRPr="000C5E86">
        <w:rPr>
          <w:rFonts w:ascii="Times New Roman" w:eastAsia="Times New Roman" w:hAnsi="Times New Roman" w:cs="Times New Roman"/>
          <w:sz w:val="24"/>
          <w:szCs w:val="24"/>
        </w:rPr>
        <w:t xml:space="preserve">he robust database from </w:t>
      </w:r>
      <w:r w:rsidR="000C5E86">
        <w:rPr>
          <w:rFonts w:ascii="Times New Roman" w:eastAsia="Times New Roman" w:hAnsi="Times New Roman" w:cs="Times New Roman"/>
          <w:sz w:val="24"/>
          <w:szCs w:val="24"/>
        </w:rPr>
        <w:t>B</w:t>
      </w:r>
      <w:r w:rsidR="00ED7737" w:rsidRPr="000C5E86">
        <w:rPr>
          <w:rFonts w:ascii="Times New Roman" w:eastAsia="Times New Roman" w:hAnsi="Times New Roman" w:cs="Times New Roman"/>
          <w:sz w:val="24"/>
          <w:szCs w:val="24"/>
        </w:rPr>
        <w:t>DHS is a strength and ensured a sample representative of the entire country</w:t>
      </w:r>
      <w:r>
        <w:rPr>
          <w:rFonts w:ascii="Times New Roman" w:eastAsia="Times New Roman" w:hAnsi="Times New Roman" w:cs="Times New Roman"/>
          <w:sz w:val="24"/>
          <w:szCs w:val="24"/>
        </w:rPr>
        <w:t xml:space="preserve"> and the </w:t>
      </w:r>
      <w:r w:rsidR="00ED7737" w:rsidRPr="000C5E86">
        <w:rPr>
          <w:rFonts w:ascii="Times New Roman" w:eastAsia="Times New Roman" w:hAnsi="Times New Roman" w:cs="Times New Roman"/>
          <w:sz w:val="24"/>
          <w:szCs w:val="24"/>
        </w:rPr>
        <w:t xml:space="preserve">data were obtained from previously validated questionnaires. However, the cross-sectional nature of the </w:t>
      </w:r>
      <w:r w:rsidR="000C5E86">
        <w:rPr>
          <w:rFonts w:ascii="Times New Roman" w:eastAsia="Times New Roman" w:hAnsi="Times New Roman" w:cs="Times New Roman"/>
          <w:sz w:val="24"/>
          <w:szCs w:val="24"/>
        </w:rPr>
        <w:t>B</w:t>
      </w:r>
      <w:r w:rsidR="00ED7737" w:rsidRPr="000C5E86">
        <w:rPr>
          <w:rFonts w:ascii="Times New Roman" w:eastAsia="Times New Roman" w:hAnsi="Times New Roman" w:cs="Times New Roman"/>
          <w:sz w:val="24"/>
          <w:szCs w:val="24"/>
        </w:rPr>
        <w:t xml:space="preserve">DHS complicates the determination of causality and is a limitation of the study. Some information is based on </w:t>
      </w:r>
      <w:r w:rsidR="00ED6A20">
        <w:rPr>
          <w:rFonts w:ascii="Times New Roman" w:eastAsia="Times New Roman" w:hAnsi="Times New Roman" w:cs="Times New Roman"/>
          <w:sz w:val="24"/>
          <w:szCs w:val="24"/>
        </w:rPr>
        <w:t>maternal recall of whether all components of quality were covered</w:t>
      </w:r>
      <w:r w:rsidR="00ED7737" w:rsidRPr="000C5E86">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mothers </w:t>
      </w:r>
      <w:r w:rsidR="00ED7737" w:rsidRPr="000C5E86">
        <w:rPr>
          <w:rFonts w:ascii="Times New Roman" w:eastAsia="Times New Roman" w:hAnsi="Times New Roman" w:cs="Times New Roman"/>
          <w:sz w:val="24"/>
          <w:szCs w:val="24"/>
        </w:rPr>
        <w:t xml:space="preserve">of different demographic </w:t>
      </w:r>
      <w:r>
        <w:rPr>
          <w:rFonts w:ascii="Times New Roman" w:eastAsia="Times New Roman" w:hAnsi="Times New Roman" w:cs="Times New Roman"/>
          <w:sz w:val="24"/>
          <w:szCs w:val="24"/>
        </w:rPr>
        <w:t>regions with increasing age and number of children, may not</w:t>
      </w:r>
      <w:r w:rsidR="00ED7737" w:rsidRPr="000C5E86">
        <w:rPr>
          <w:rFonts w:ascii="Times New Roman" w:eastAsia="Times New Roman" w:hAnsi="Times New Roman" w:cs="Times New Roman"/>
          <w:sz w:val="24"/>
          <w:szCs w:val="24"/>
        </w:rPr>
        <w:t xml:space="preserve"> remember information about their </w:t>
      </w:r>
      <w:r w:rsidR="00ED6A20">
        <w:rPr>
          <w:rFonts w:ascii="Times New Roman" w:eastAsia="Times New Roman" w:hAnsi="Times New Roman" w:cs="Times New Roman"/>
          <w:sz w:val="24"/>
          <w:szCs w:val="24"/>
        </w:rPr>
        <w:t>atten</w:t>
      </w:r>
      <w:r>
        <w:rPr>
          <w:rFonts w:ascii="Times New Roman" w:eastAsia="Times New Roman" w:hAnsi="Times New Roman" w:cs="Times New Roman"/>
          <w:sz w:val="24"/>
          <w:szCs w:val="24"/>
        </w:rPr>
        <w:t>dance</w:t>
      </w:r>
      <w:r w:rsidR="00ED6A20">
        <w:rPr>
          <w:rFonts w:ascii="Times New Roman" w:eastAsia="Times New Roman" w:hAnsi="Times New Roman" w:cs="Times New Roman"/>
          <w:sz w:val="24"/>
          <w:szCs w:val="24"/>
        </w:rPr>
        <w:t xml:space="preserve"> at any ANC facilities at all.</w:t>
      </w:r>
    </w:p>
    <w:p w14:paraId="28D58442" w14:textId="77777777" w:rsidR="00675B26" w:rsidRDefault="00675B26">
      <w:pPr>
        <w:rPr>
          <w:rFonts w:ascii="Times New Roman" w:eastAsiaTheme="minorEastAsia" w:hAnsi="Times New Roman" w:cs="Times New Roman"/>
          <w:b/>
          <w:bCs/>
          <w:sz w:val="28"/>
          <w:szCs w:val="28"/>
        </w:rPr>
      </w:pPr>
      <w:r>
        <w:rPr>
          <w:rFonts w:ascii="Times New Roman" w:hAnsi="Times New Roman" w:cs="Times New Roman"/>
          <w:b/>
          <w:bCs/>
          <w:sz w:val="28"/>
          <w:szCs w:val="28"/>
        </w:rPr>
        <w:br w:type="page"/>
      </w:r>
    </w:p>
    <w:p w14:paraId="223FA5E7" w14:textId="77777777" w:rsidR="00ED6A20" w:rsidRPr="00842146" w:rsidRDefault="00ED6A20" w:rsidP="00842146">
      <w:pPr>
        <w:pStyle w:val="ListParagraph"/>
        <w:numPr>
          <w:ilvl w:val="0"/>
          <w:numId w:val="3"/>
        </w:numPr>
        <w:spacing w:line="480" w:lineRule="auto"/>
        <w:jc w:val="both"/>
        <w:rPr>
          <w:rFonts w:ascii="Times New Roman" w:hAnsi="Times New Roman" w:cs="Times New Roman"/>
          <w:b/>
          <w:bCs/>
          <w:sz w:val="28"/>
          <w:szCs w:val="28"/>
        </w:rPr>
      </w:pPr>
      <w:r w:rsidRPr="00842146">
        <w:rPr>
          <w:rFonts w:ascii="Times New Roman" w:hAnsi="Times New Roman" w:cs="Times New Roman"/>
          <w:b/>
          <w:bCs/>
          <w:sz w:val="28"/>
          <w:szCs w:val="28"/>
        </w:rPr>
        <w:lastRenderedPageBreak/>
        <w:t xml:space="preserve">Conclusion </w:t>
      </w:r>
    </w:p>
    <w:p w14:paraId="7ECC6528" w14:textId="77777777" w:rsidR="00ED7737" w:rsidRPr="00DA3F2F" w:rsidRDefault="00F8435D" w:rsidP="008411E6">
      <w:pPr>
        <w:spacing w:line="480" w:lineRule="auto"/>
        <w:jc w:val="both"/>
        <w:rPr>
          <w:rFonts w:ascii="Times New Roman" w:eastAsia="Times New Roman" w:hAnsi="Times New Roman" w:cs="Times New Roman"/>
          <w:sz w:val="24"/>
          <w:szCs w:val="24"/>
        </w:rPr>
      </w:pPr>
      <w:r w:rsidRPr="00ED6A20">
        <w:rPr>
          <w:rFonts w:ascii="Times New Roman" w:hAnsi="Times New Roman" w:cs="Times New Roman"/>
          <w:sz w:val="24"/>
          <w:szCs w:val="24"/>
        </w:rPr>
        <w:t xml:space="preserve">The finding highlighted the need to improve the uptake of ANC services, early arrival in the first trimester for ANC services, and motivating mothers that begin ANC to confirm continuity. </w:t>
      </w:r>
      <w:r w:rsidR="004558FD">
        <w:rPr>
          <w:rFonts w:ascii="Times New Roman" w:hAnsi="Times New Roman" w:cs="Times New Roman"/>
          <w:sz w:val="24"/>
          <w:szCs w:val="24"/>
        </w:rPr>
        <w:t xml:space="preserve">If these are ensured, it is believed that the quality will also be assured. </w:t>
      </w:r>
      <w:r w:rsidRPr="00ED6A20">
        <w:rPr>
          <w:rFonts w:ascii="Times New Roman" w:hAnsi="Times New Roman" w:cs="Times New Roman"/>
          <w:sz w:val="24"/>
          <w:szCs w:val="24"/>
        </w:rPr>
        <w:t xml:space="preserve">Strategies to foster completing </w:t>
      </w:r>
      <w:r w:rsidR="00ED6A20">
        <w:rPr>
          <w:rFonts w:ascii="Times New Roman" w:hAnsi="Times New Roman" w:cs="Times New Roman"/>
          <w:sz w:val="24"/>
          <w:szCs w:val="24"/>
        </w:rPr>
        <w:t>at least one</w:t>
      </w:r>
      <w:r w:rsidRPr="00ED6A20">
        <w:rPr>
          <w:rFonts w:ascii="Times New Roman" w:hAnsi="Times New Roman" w:cs="Times New Roman"/>
          <w:sz w:val="24"/>
          <w:szCs w:val="24"/>
        </w:rPr>
        <w:t xml:space="preserve"> ANC visit should focus on upgrading quality of care services at community level. Moreover, women in low economic status, high birth order, rural residence, and low educational level should be given special attention. Early age group and late age group among fertile age group women should be given special attention for the services. Women from S</w:t>
      </w:r>
      <w:r w:rsidR="00ED6A20">
        <w:rPr>
          <w:rFonts w:ascii="Times New Roman" w:hAnsi="Times New Roman" w:cs="Times New Roman"/>
          <w:sz w:val="24"/>
          <w:szCs w:val="24"/>
        </w:rPr>
        <w:t>ylhet</w:t>
      </w:r>
      <w:r w:rsidRPr="00ED6A20">
        <w:rPr>
          <w:rFonts w:ascii="Times New Roman" w:hAnsi="Times New Roman" w:cs="Times New Roman"/>
          <w:sz w:val="24"/>
          <w:szCs w:val="24"/>
        </w:rPr>
        <w:t>,</w:t>
      </w:r>
      <w:r w:rsidR="00ED6A20">
        <w:rPr>
          <w:rFonts w:ascii="Times New Roman" w:hAnsi="Times New Roman" w:cs="Times New Roman"/>
          <w:sz w:val="24"/>
          <w:szCs w:val="24"/>
        </w:rPr>
        <w:t xml:space="preserve"> and Chittagong</w:t>
      </w:r>
      <w:r w:rsidRPr="00ED6A20">
        <w:rPr>
          <w:rFonts w:ascii="Times New Roman" w:hAnsi="Times New Roman" w:cs="Times New Roman"/>
          <w:sz w:val="24"/>
          <w:szCs w:val="24"/>
        </w:rPr>
        <w:t xml:space="preserve"> should be given special emphasis. </w:t>
      </w:r>
    </w:p>
    <w:p w14:paraId="0251B25C" w14:textId="77777777" w:rsidR="00ED7737" w:rsidRDefault="00ED7737" w:rsidP="00ED7737">
      <w:pPr>
        <w:spacing w:after="0" w:line="480" w:lineRule="auto"/>
        <w:jc w:val="both"/>
        <w:rPr>
          <w:rFonts w:ascii="Times New Roman" w:eastAsia="Times New Roman" w:hAnsi="Times New Roman" w:cs="Times New Roman"/>
          <w:b/>
          <w:color w:val="000000" w:themeColor="text1"/>
          <w:sz w:val="24"/>
          <w:szCs w:val="24"/>
        </w:rPr>
      </w:pPr>
      <w:r w:rsidRPr="0004248A">
        <w:rPr>
          <w:rFonts w:ascii="Times New Roman" w:eastAsia="Times New Roman" w:hAnsi="Times New Roman" w:cs="Times New Roman"/>
          <w:b/>
          <w:color w:val="000000" w:themeColor="text1"/>
          <w:sz w:val="24"/>
          <w:szCs w:val="24"/>
        </w:rPr>
        <w:t xml:space="preserve">Recommendation: </w:t>
      </w:r>
    </w:p>
    <w:p w14:paraId="13342C98" w14:textId="3645D0DA" w:rsidR="00ED7737" w:rsidRPr="00DA3F2F" w:rsidRDefault="00ED7737" w:rsidP="0000137F">
      <w:pPr>
        <w:autoSpaceDE w:val="0"/>
        <w:autoSpaceDN w:val="0"/>
        <w:adjustRightInd w:val="0"/>
        <w:spacing w:after="0" w:line="480" w:lineRule="auto"/>
        <w:jc w:val="both"/>
        <w:rPr>
          <w:rFonts w:ascii="Times New Roman" w:hAnsi="Times New Roman" w:cs="Times New Roman"/>
          <w:sz w:val="24"/>
          <w:szCs w:val="24"/>
        </w:rPr>
      </w:pPr>
      <w:r w:rsidRPr="00DA3F2F">
        <w:rPr>
          <w:rFonts w:ascii="Times New Roman" w:eastAsia="Times New Roman" w:hAnsi="Times New Roman" w:cs="Times New Roman"/>
          <w:sz w:val="24"/>
          <w:szCs w:val="24"/>
        </w:rPr>
        <w:t xml:space="preserve">Future success </w:t>
      </w:r>
      <w:r w:rsidR="00DA4AB6" w:rsidRPr="00DA3F2F">
        <w:rPr>
          <w:rFonts w:ascii="Times New Roman" w:eastAsia="Times New Roman" w:hAnsi="Times New Roman" w:cs="Times New Roman"/>
          <w:sz w:val="24"/>
          <w:szCs w:val="24"/>
        </w:rPr>
        <w:t xml:space="preserve">in </w:t>
      </w:r>
      <w:r w:rsidR="007D4011" w:rsidRPr="00DA3F2F">
        <w:rPr>
          <w:rFonts w:ascii="Times New Roman" w:eastAsia="Times New Roman" w:hAnsi="Times New Roman" w:cs="Times New Roman"/>
          <w:sz w:val="24"/>
          <w:szCs w:val="24"/>
        </w:rPr>
        <w:t>increasing</w:t>
      </w:r>
      <w:r w:rsidR="007D4011">
        <w:rPr>
          <w:rFonts w:ascii="Times New Roman" w:eastAsia="Times New Roman" w:hAnsi="Times New Roman" w:cs="Times New Roman"/>
          <w:sz w:val="24"/>
          <w:szCs w:val="24"/>
        </w:rPr>
        <w:t xml:space="preserve"> quality</w:t>
      </w:r>
      <w:r w:rsidR="00291F6B">
        <w:rPr>
          <w:rFonts w:ascii="Times New Roman" w:eastAsia="Times New Roman" w:hAnsi="Times New Roman" w:cs="Times New Roman"/>
          <w:sz w:val="24"/>
          <w:szCs w:val="24"/>
        </w:rPr>
        <w:t xml:space="preserve"> antenatal care </w:t>
      </w:r>
      <w:r w:rsidRPr="00DA3F2F">
        <w:rPr>
          <w:rFonts w:ascii="Times New Roman" w:eastAsia="Times New Roman" w:hAnsi="Times New Roman" w:cs="Times New Roman"/>
          <w:sz w:val="24"/>
          <w:szCs w:val="24"/>
        </w:rPr>
        <w:t xml:space="preserve">will require improvements in healthcare access to reach the poor and underserved populations. The success of </w:t>
      </w:r>
      <w:r w:rsidR="00BE5D3C">
        <w:rPr>
          <w:rFonts w:ascii="Times New Roman" w:eastAsia="Times New Roman" w:hAnsi="Times New Roman" w:cs="Times New Roman"/>
          <w:sz w:val="24"/>
          <w:szCs w:val="24"/>
        </w:rPr>
        <w:t>ANC</w:t>
      </w:r>
      <w:r w:rsidRPr="00DA3F2F">
        <w:rPr>
          <w:rFonts w:ascii="Times New Roman" w:eastAsia="Times New Roman" w:hAnsi="Times New Roman" w:cs="Times New Roman"/>
          <w:sz w:val="24"/>
          <w:szCs w:val="24"/>
        </w:rPr>
        <w:t xml:space="preserve"> would also benefit from mothers having greater autonom</w:t>
      </w:r>
      <w:r w:rsidR="004558FD">
        <w:rPr>
          <w:rFonts w:ascii="Times New Roman" w:eastAsia="Times New Roman" w:hAnsi="Times New Roman" w:cs="Times New Roman"/>
          <w:sz w:val="24"/>
          <w:szCs w:val="24"/>
        </w:rPr>
        <w:t>ic</w:t>
      </w:r>
      <w:r w:rsidRPr="00DA3F2F">
        <w:rPr>
          <w:rFonts w:ascii="Times New Roman" w:eastAsia="Times New Roman" w:hAnsi="Times New Roman" w:cs="Times New Roman"/>
          <w:sz w:val="24"/>
          <w:szCs w:val="24"/>
        </w:rPr>
        <w:t xml:space="preserve"> in making healthcare decisions about</w:t>
      </w:r>
      <w:r w:rsidR="007D4011">
        <w:rPr>
          <w:rFonts w:ascii="Times New Roman" w:eastAsia="Times New Roman" w:hAnsi="Times New Roman" w:cs="Times New Roman"/>
          <w:sz w:val="24"/>
          <w:szCs w:val="24"/>
        </w:rPr>
        <w:t xml:space="preserve"> </w:t>
      </w:r>
      <w:r w:rsidRPr="00DA3F2F">
        <w:rPr>
          <w:rFonts w:ascii="Times New Roman" w:eastAsia="Times New Roman" w:hAnsi="Times New Roman" w:cs="Times New Roman"/>
          <w:sz w:val="24"/>
          <w:szCs w:val="24"/>
        </w:rPr>
        <w:t>themselves.</w:t>
      </w:r>
      <w:r w:rsidR="007D4011">
        <w:rPr>
          <w:rFonts w:ascii="Times New Roman" w:eastAsia="Times New Roman" w:hAnsi="Times New Roman" w:cs="Times New Roman"/>
          <w:sz w:val="24"/>
          <w:szCs w:val="24"/>
        </w:rPr>
        <w:t xml:space="preserve"> </w:t>
      </w:r>
      <w:r w:rsidRPr="00D400FA">
        <w:rPr>
          <w:rFonts w:ascii="Times New Roman" w:hAnsi="Times New Roman" w:cs="Times New Roman"/>
          <w:sz w:val="24"/>
          <w:szCs w:val="24"/>
        </w:rPr>
        <w:t xml:space="preserve">Some recommendation based on the </w:t>
      </w:r>
      <w:r w:rsidR="00DA4AB6" w:rsidRPr="00D400FA">
        <w:rPr>
          <w:rFonts w:ascii="Times New Roman" w:hAnsi="Times New Roman" w:cs="Times New Roman"/>
          <w:sz w:val="24"/>
          <w:szCs w:val="24"/>
        </w:rPr>
        <w:t>study are</w:t>
      </w:r>
      <w:r w:rsidRPr="00D400FA">
        <w:rPr>
          <w:rFonts w:ascii="Times New Roman" w:hAnsi="Times New Roman" w:cs="Times New Roman"/>
          <w:sz w:val="24"/>
          <w:szCs w:val="24"/>
        </w:rPr>
        <w:t>-</w:t>
      </w:r>
    </w:p>
    <w:p w14:paraId="539F8D66" w14:textId="77777777" w:rsidR="00ED7737" w:rsidRPr="0004248A" w:rsidRDefault="00ED7737" w:rsidP="00ED7737">
      <w:pPr>
        <w:spacing w:after="0" w:line="480" w:lineRule="auto"/>
        <w:jc w:val="both"/>
        <w:rPr>
          <w:rFonts w:ascii="Times New Roman" w:eastAsia="Times New Roman" w:hAnsi="Times New Roman" w:cs="Times New Roman"/>
          <w:b/>
          <w:color w:val="000000" w:themeColor="text1"/>
          <w:sz w:val="24"/>
          <w:szCs w:val="24"/>
        </w:rPr>
      </w:pPr>
    </w:p>
    <w:p w14:paraId="2B006C28" w14:textId="36ACDA1F" w:rsidR="00ED7737" w:rsidRPr="0004248A" w:rsidRDefault="00ED7737" w:rsidP="00ED7737">
      <w:pPr>
        <w:spacing w:after="0" w:line="480" w:lineRule="auto"/>
        <w:jc w:val="both"/>
        <w:rPr>
          <w:rFonts w:ascii="Times New Roman" w:hAnsi="Times New Roman" w:cs="Times New Roman"/>
          <w:sz w:val="24"/>
          <w:szCs w:val="24"/>
        </w:rPr>
      </w:pPr>
      <w:r w:rsidRPr="0004248A">
        <w:rPr>
          <w:rFonts w:ascii="Times New Roman" w:hAnsi="Times New Roman" w:cs="Times New Roman"/>
          <w:sz w:val="24"/>
          <w:szCs w:val="24"/>
        </w:rPr>
        <w:t xml:space="preserve">•      </w:t>
      </w:r>
      <w:r w:rsidR="00DA4AB6" w:rsidRPr="0004248A">
        <w:rPr>
          <w:rFonts w:ascii="Times New Roman" w:hAnsi="Times New Roman" w:cs="Times New Roman"/>
          <w:sz w:val="24"/>
          <w:szCs w:val="24"/>
        </w:rPr>
        <w:t xml:space="preserve">Mothers </w:t>
      </w:r>
      <w:r w:rsidR="007D4011" w:rsidRPr="0004248A">
        <w:rPr>
          <w:rFonts w:ascii="Times New Roman" w:hAnsi="Times New Roman" w:cs="Times New Roman"/>
          <w:sz w:val="24"/>
          <w:szCs w:val="24"/>
        </w:rPr>
        <w:t>should</w:t>
      </w:r>
      <w:r w:rsidR="007D4011">
        <w:rPr>
          <w:rFonts w:ascii="Times New Roman" w:hAnsi="Times New Roman" w:cs="Times New Roman"/>
          <w:sz w:val="24"/>
          <w:szCs w:val="24"/>
        </w:rPr>
        <w:t xml:space="preserve"> be</w:t>
      </w:r>
      <w:r w:rsidR="00BE5D3C">
        <w:rPr>
          <w:rFonts w:ascii="Times New Roman" w:hAnsi="Times New Roman" w:cs="Times New Roman"/>
          <w:sz w:val="24"/>
          <w:szCs w:val="24"/>
        </w:rPr>
        <w:t xml:space="preserve"> educated on the importance of ANC check- ups</w:t>
      </w:r>
      <w:r w:rsidR="004558FD">
        <w:rPr>
          <w:rFonts w:ascii="Times New Roman" w:hAnsi="Times New Roman" w:cs="Times New Roman"/>
          <w:sz w:val="24"/>
          <w:szCs w:val="24"/>
        </w:rPr>
        <w:t>.</w:t>
      </w:r>
    </w:p>
    <w:p w14:paraId="4A41F5CD" w14:textId="77777777" w:rsidR="00ED7737" w:rsidRPr="0004248A" w:rsidRDefault="00ED7737" w:rsidP="00ED7737">
      <w:pPr>
        <w:spacing w:after="0" w:line="480" w:lineRule="auto"/>
        <w:jc w:val="both"/>
        <w:rPr>
          <w:rFonts w:ascii="Times New Roman" w:hAnsi="Times New Roman" w:cs="Times New Roman"/>
          <w:sz w:val="24"/>
          <w:szCs w:val="24"/>
        </w:rPr>
      </w:pPr>
      <w:r w:rsidRPr="0004248A">
        <w:rPr>
          <w:rFonts w:ascii="Times New Roman" w:hAnsi="Times New Roman" w:cs="Times New Roman"/>
          <w:sz w:val="24"/>
          <w:szCs w:val="24"/>
        </w:rPr>
        <w:t xml:space="preserve">•      </w:t>
      </w:r>
      <w:r w:rsidR="00BE5D3C">
        <w:rPr>
          <w:rFonts w:ascii="Times New Roman" w:hAnsi="Times New Roman" w:cs="Times New Roman"/>
          <w:sz w:val="24"/>
          <w:szCs w:val="24"/>
        </w:rPr>
        <w:t xml:space="preserve">Mothers should also be aware of the physical changes that are mentioned in ANC check- ups. </w:t>
      </w:r>
    </w:p>
    <w:p w14:paraId="5F7F86F2" w14:textId="77777777" w:rsidR="00ED7737" w:rsidRPr="0004248A" w:rsidRDefault="00ED7737" w:rsidP="00ED7737">
      <w:pPr>
        <w:spacing w:after="0" w:line="480" w:lineRule="auto"/>
        <w:jc w:val="both"/>
        <w:rPr>
          <w:rFonts w:ascii="Times New Roman" w:hAnsi="Times New Roman" w:cs="Times New Roman"/>
          <w:sz w:val="24"/>
          <w:szCs w:val="24"/>
        </w:rPr>
      </w:pPr>
      <w:r w:rsidRPr="0004248A">
        <w:rPr>
          <w:rFonts w:ascii="Times New Roman" w:hAnsi="Times New Roman" w:cs="Times New Roman"/>
          <w:sz w:val="24"/>
          <w:szCs w:val="24"/>
        </w:rPr>
        <w:t>•    Non-working mothers need more motivation and follow-</w:t>
      </w:r>
      <w:r w:rsidR="004558FD" w:rsidRPr="0004248A">
        <w:rPr>
          <w:rFonts w:ascii="Times New Roman" w:hAnsi="Times New Roman" w:cs="Times New Roman"/>
          <w:sz w:val="24"/>
          <w:szCs w:val="24"/>
        </w:rPr>
        <w:t>up to</w:t>
      </w:r>
      <w:r w:rsidRPr="0004248A">
        <w:rPr>
          <w:rFonts w:ascii="Times New Roman" w:hAnsi="Times New Roman" w:cs="Times New Roman"/>
          <w:sz w:val="24"/>
          <w:szCs w:val="24"/>
        </w:rPr>
        <w:t xml:space="preserve"> get the</w:t>
      </w:r>
      <w:r w:rsidR="00BE5D3C">
        <w:rPr>
          <w:rFonts w:ascii="Times New Roman" w:hAnsi="Times New Roman" w:cs="Times New Roman"/>
          <w:sz w:val="24"/>
          <w:szCs w:val="24"/>
        </w:rPr>
        <w:t xml:space="preserve">m more involved in taking up ANC. </w:t>
      </w:r>
    </w:p>
    <w:p w14:paraId="3A68EB13" w14:textId="77777777" w:rsidR="00ED7737" w:rsidRPr="0004248A" w:rsidRDefault="00ED7737" w:rsidP="00ED7737">
      <w:pPr>
        <w:spacing w:after="0" w:line="480" w:lineRule="auto"/>
        <w:jc w:val="both"/>
        <w:rPr>
          <w:rFonts w:ascii="Times New Roman" w:hAnsi="Times New Roman" w:cs="Times New Roman"/>
          <w:sz w:val="24"/>
          <w:szCs w:val="24"/>
        </w:rPr>
      </w:pPr>
      <w:r w:rsidRPr="0004248A">
        <w:rPr>
          <w:rFonts w:ascii="Times New Roman" w:hAnsi="Times New Roman" w:cs="Times New Roman"/>
          <w:sz w:val="24"/>
          <w:szCs w:val="24"/>
        </w:rPr>
        <w:t xml:space="preserve">•     Emphasis on the importance of timely </w:t>
      </w:r>
      <w:r w:rsidR="00BE5D3C">
        <w:rPr>
          <w:rFonts w:ascii="Times New Roman" w:hAnsi="Times New Roman" w:cs="Times New Roman"/>
          <w:sz w:val="24"/>
          <w:szCs w:val="24"/>
        </w:rPr>
        <w:t>visits</w:t>
      </w:r>
      <w:r w:rsidRPr="0004248A">
        <w:rPr>
          <w:rFonts w:ascii="Times New Roman" w:hAnsi="Times New Roman" w:cs="Times New Roman"/>
          <w:sz w:val="24"/>
          <w:szCs w:val="24"/>
        </w:rPr>
        <w:t xml:space="preserve"> by the health care provide</w:t>
      </w:r>
      <w:r w:rsidR="00BE5D3C">
        <w:rPr>
          <w:rFonts w:ascii="Times New Roman" w:hAnsi="Times New Roman" w:cs="Times New Roman"/>
          <w:sz w:val="24"/>
          <w:szCs w:val="24"/>
        </w:rPr>
        <w:t>r</w:t>
      </w:r>
      <w:r w:rsidR="004558FD">
        <w:rPr>
          <w:rFonts w:ascii="Times New Roman" w:hAnsi="Times New Roman" w:cs="Times New Roman"/>
          <w:sz w:val="24"/>
          <w:szCs w:val="24"/>
        </w:rPr>
        <w:t xml:space="preserve"> to ensure quality. </w:t>
      </w:r>
    </w:p>
    <w:p w14:paraId="660F06BA" w14:textId="77777777" w:rsidR="00675B26" w:rsidRDefault="00675B26">
      <w:pPr>
        <w:rPr>
          <w:rFonts w:ascii="Times New Roman" w:hAnsi="Times New Roman" w:cs="Times New Roman"/>
          <w:b/>
          <w:bCs/>
          <w:sz w:val="28"/>
          <w:szCs w:val="28"/>
        </w:rPr>
      </w:pPr>
      <w:r>
        <w:rPr>
          <w:rFonts w:ascii="Times New Roman" w:hAnsi="Times New Roman" w:cs="Times New Roman"/>
          <w:b/>
          <w:bCs/>
          <w:sz w:val="28"/>
          <w:szCs w:val="28"/>
        </w:rPr>
        <w:br w:type="page"/>
      </w:r>
    </w:p>
    <w:p w14:paraId="6981EAB4" w14:textId="77777777" w:rsidR="00F8435D" w:rsidRPr="000D31D0" w:rsidRDefault="00ED7737" w:rsidP="00F8435D">
      <w:pPr>
        <w:spacing w:line="480" w:lineRule="auto"/>
        <w:jc w:val="both"/>
        <w:rPr>
          <w:rFonts w:ascii="Times New Roman" w:hAnsi="Times New Roman" w:cs="Times New Roman"/>
          <w:b/>
          <w:bCs/>
          <w:sz w:val="28"/>
          <w:szCs w:val="28"/>
        </w:rPr>
      </w:pPr>
      <w:r w:rsidRPr="000D31D0">
        <w:rPr>
          <w:rFonts w:ascii="Times New Roman" w:hAnsi="Times New Roman" w:cs="Times New Roman"/>
          <w:b/>
          <w:bCs/>
          <w:sz w:val="28"/>
          <w:szCs w:val="28"/>
        </w:rPr>
        <w:lastRenderedPageBreak/>
        <w:t xml:space="preserve">References: </w:t>
      </w:r>
    </w:p>
    <w:p w14:paraId="3815F320" w14:textId="77777777" w:rsidR="004D4A74" w:rsidRPr="004D4A74" w:rsidRDefault="00B43CBE" w:rsidP="004D4A74">
      <w:pPr>
        <w:pStyle w:val="ListParagraph"/>
        <w:widowControl w:val="0"/>
        <w:numPr>
          <w:ilvl w:val="0"/>
          <w:numId w:val="13"/>
        </w:numPr>
        <w:autoSpaceDE w:val="0"/>
        <w:autoSpaceDN w:val="0"/>
        <w:adjustRightInd w:val="0"/>
        <w:spacing w:line="480" w:lineRule="auto"/>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sidR="004D4A74" w:rsidRPr="004D4A74">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004D4A74" w:rsidRPr="004D4A74">
        <w:rPr>
          <w:rFonts w:ascii="Times New Roman" w:hAnsi="Times New Roman" w:cs="Times New Roman"/>
          <w:noProof/>
          <w:sz w:val="24"/>
          <w:szCs w:val="24"/>
        </w:rPr>
        <w:t>Berehe, T. T. and Modibia, L. M. (2020) ‘Assessment of Quality of Antenatal Care Services and Its Determinant Factors in Public Health Facilities of Hossana Town, Hadiya Zone, Southern Ethiopia: A Longitudinal Study’. doi: 10.1155/2020/5436324.</w:t>
      </w:r>
    </w:p>
    <w:p w14:paraId="3D1CF681" w14:textId="77777777" w:rsidR="004D4A74" w:rsidRPr="004D4A74" w:rsidRDefault="004D4A74" w:rsidP="004D4A74">
      <w:pPr>
        <w:pStyle w:val="ListParagraph"/>
        <w:widowControl w:val="0"/>
        <w:numPr>
          <w:ilvl w:val="0"/>
          <w:numId w:val="13"/>
        </w:numPr>
        <w:autoSpaceDE w:val="0"/>
        <w:autoSpaceDN w:val="0"/>
        <w:adjustRightInd w:val="0"/>
        <w:spacing w:line="480" w:lineRule="auto"/>
        <w:rPr>
          <w:rFonts w:ascii="Times New Roman" w:hAnsi="Times New Roman" w:cs="Times New Roman"/>
          <w:noProof/>
          <w:sz w:val="24"/>
          <w:szCs w:val="24"/>
        </w:rPr>
      </w:pPr>
      <w:r w:rsidRPr="004D4A74">
        <w:rPr>
          <w:rFonts w:ascii="Times New Roman" w:hAnsi="Times New Roman" w:cs="Times New Roman"/>
          <w:noProof/>
          <w:sz w:val="24"/>
          <w:szCs w:val="24"/>
        </w:rPr>
        <w:t xml:space="preserve">Ebert, S. T. </w:t>
      </w:r>
      <w:r w:rsidRPr="004D4A74">
        <w:rPr>
          <w:rFonts w:ascii="Times New Roman" w:hAnsi="Times New Roman" w:cs="Times New Roman"/>
          <w:i/>
          <w:iCs/>
          <w:noProof/>
          <w:sz w:val="24"/>
          <w:szCs w:val="24"/>
        </w:rPr>
        <w:t>et al.</w:t>
      </w:r>
      <w:r w:rsidRPr="004D4A74">
        <w:rPr>
          <w:rFonts w:ascii="Times New Roman" w:hAnsi="Times New Roman" w:cs="Times New Roman"/>
          <w:noProof/>
          <w:sz w:val="24"/>
          <w:szCs w:val="24"/>
        </w:rPr>
        <w:t xml:space="preserve"> (2017) ‘Development of a monitoring instrument to assess the performance of the Swiss primary care system’, </w:t>
      </w:r>
      <w:r w:rsidRPr="004D4A74">
        <w:rPr>
          <w:rFonts w:ascii="Times New Roman" w:hAnsi="Times New Roman" w:cs="Times New Roman"/>
          <w:i/>
          <w:iCs/>
          <w:noProof/>
          <w:sz w:val="24"/>
          <w:szCs w:val="24"/>
        </w:rPr>
        <w:t>BMC Health Services Research</w:t>
      </w:r>
      <w:r w:rsidRPr="004D4A74">
        <w:rPr>
          <w:rFonts w:ascii="Times New Roman" w:hAnsi="Times New Roman" w:cs="Times New Roman"/>
          <w:noProof/>
          <w:sz w:val="24"/>
          <w:szCs w:val="24"/>
        </w:rPr>
        <w:t>. BioMed Central, 17(1). doi: 10.1186/S12913-017-2696-Z.</w:t>
      </w:r>
    </w:p>
    <w:p w14:paraId="1B299193" w14:textId="77777777" w:rsidR="004D4A74" w:rsidRPr="004D4A74" w:rsidRDefault="004D4A74" w:rsidP="004D4A74">
      <w:pPr>
        <w:pStyle w:val="ListParagraph"/>
        <w:widowControl w:val="0"/>
        <w:numPr>
          <w:ilvl w:val="0"/>
          <w:numId w:val="13"/>
        </w:numPr>
        <w:autoSpaceDE w:val="0"/>
        <w:autoSpaceDN w:val="0"/>
        <w:adjustRightInd w:val="0"/>
        <w:spacing w:line="480" w:lineRule="auto"/>
        <w:rPr>
          <w:rFonts w:ascii="Times New Roman" w:hAnsi="Times New Roman" w:cs="Times New Roman"/>
          <w:noProof/>
          <w:sz w:val="24"/>
          <w:szCs w:val="24"/>
        </w:rPr>
      </w:pPr>
      <w:r w:rsidRPr="004D4A74">
        <w:rPr>
          <w:rFonts w:ascii="Times New Roman" w:hAnsi="Times New Roman" w:cs="Times New Roman"/>
          <w:noProof/>
          <w:sz w:val="24"/>
          <w:szCs w:val="24"/>
        </w:rPr>
        <w:t xml:space="preserve">Islam, M. M. and Masud, M. S. (2018) ‘Determinants of frequency and contents of antenatal care visits in Bangladesh: Assessing the extent of compliance with the WHO recommendations’, </w:t>
      </w:r>
      <w:r w:rsidRPr="004D4A74">
        <w:rPr>
          <w:rFonts w:ascii="Times New Roman" w:hAnsi="Times New Roman" w:cs="Times New Roman"/>
          <w:i/>
          <w:iCs/>
          <w:noProof/>
          <w:sz w:val="24"/>
          <w:szCs w:val="24"/>
        </w:rPr>
        <w:t>PLOS ONE</w:t>
      </w:r>
      <w:r w:rsidRPr="004D4A74">
        <w:rPr>
          <w:rFonts w:ascii="Times New Roman" w:hAnsi="Times New Roman" w:cs="Times New Roman"/>
          <w:noProof/>
          <w:sz w:val="24"/>
          <w:szCs w:val="24"/>
        </w:rPr>
        <w:t>. Public Library of Science, 13(9), p. e0204752. doi: 10.1371/JOURNAL.PONE.0204752.</w:t>
      </w:r>
    </w:p>
    <w:p w14:paraId="24C27EA9" w14:textId="77777777" w:rsidR="004D4A74" w:rsidRPr="004D4A74" w:rsidRDefault="004D4A74" w:rsidP="004D4A74">
      <w:pPr>
        <w:pStyle w:val="ListParagraph"/>
        <w:widowControl w:val="0"/>
        <w:numPr>
          <w:ilvl w:val="0"/>
          <w:numId w:val="13"/>
        </w:numPr>
        <w:autoSpaceDE w:val="0"/>
        <w:autoSpaceDN w:val="0"/>
        <w:adjustRightInd w:val="0"/>
        <w:spacing w:line="480" w:lineRule="auto"/>
        <w:rPr>
          <w:rFonts w:ascii="Times New Roman" w:hAnsi="Times New Roman" w:cs="Times New Roman"/>
          <w:noProof/>
          <w:sz w:val="24"/>
          <w:szCs w:val="24"/>
        </w:rPr>
      </w:pPr>
      <w:r w:rsidRPr="004D4A74">
        <w:rPr>
          <w:rFonts w:ascii="Times New Roman" w:hAnsi="Times New Roman" w:cs="Times New Roman"/>
          <w:noProof/>
          <w:sz w:val="24"/>
          <w:szCs w:val="24"/>
        </w:rPr>
        <w:t xml:space="preserve">Kaur, A. </w:t>
      </w:r>
      <w:r w:rsidRPr="004D4A74">
        <w:rPr>
          <w:rFonts w:ascii="Times New Roman" w:hAnsi="Times New Roman" w:cs="Times New Roman"/>
          <w:i/>
          <w:iCs/>
          <w:noProof/>
          <w:sz w:val="24"/>
          <w:szCs w:val="24"/>
        </w:rPr>
        <w:t>et al.</w:t>
      </w:r>
      <w:r w:rsidRPr="004D4A74">
        <w:rPr>
          <w:rFonts w:ascii="Times New Roman" w:hAnsi="Times New Roman" w:cs="Times New Roman"/>
          <w:noProof/>
          <w:sz w:val="24"/>
          <w:szCs w:val="24"/>
        </w:rPr>
        <w:t xml:space="preserve"> (2018) ‘Knowledge and practices regarding antenatal care among mothers of infants in an urban area of Amritsar, Punjab’, </w:t>
      </w:r>
      <w:r w:rsidRPr="004D4A74">
        <w:rPr>
          <w:rFonts w:ascii="Times New Roman" w:hAnsi="Times New Roman" w:cs="Times New Roman"/>
          <w:i/>
          <w:iCs/>
          <w:noProof/>
          <w:sz w:val="24"/>
          <w:szCs w:val="24"/>
        </w:rPr>
        <w:t>International Journal Of Community Medicine And Public Health</w:t>
      </w:r>
      <w:r w:rsidRPr="004D4A74">
        <w:rPr>
          <w:rFonts w:ascii="Times New Roman" w:hAnsi="Times New Roman" w:cs="Times New Roman"/>
          <w:noProof/>
          <w:sz w:val="24"/>
          <w:szCs w:val="24"/>
        </w:rPr>
        <w:t>. Medip Academy, 5(10), p. 4263. doi: 10.18203/2394-6040.IJCMPH20183868.</w:t>
      </w:r>
    </w:p>
    <w:p w14:paraId="5481CD18" w14:textId="77777777" w:rsidR="004D4A74" w:rsidRPr="004D4A74" w:rsidRDefault="004D4A74" w:rsidP="004D4A74">
      <w:pPr>
        <w:pStyle w:val="ListParagraph"/>
        <w:widowControl w:val="0"/>
        <w:numPr>
          <w:ilvl w:val="0"/>
          <w:numId w:val="13"/>
        </w:numPr>
        <w:autoSpaceDE w:val="0"/>
        <w:autoSpaceDN w:val="0"/>
        <w:adjustRightInd w:val="0"/>
        <w:spacing w:line="480" w:lineRule="auto"/>
        <w:rPr>
          <w:rFonts w:ascii="Times New Roman" w:hAnsi="Times New Roman" w:cs="Times New Roman"/>
          <w:noProof/>
          <w:sz w:val="24"/>
          <w:szCs w:val="24"/>
        </w:rPr>
      </w:pPr>
      <w:r w:rsidRPr="004D4A74">
        <w:rPr>
          <w:rFonts w:ascii="Times New Roman" w:hAnsi="Times New Roman" w:cs="Times New Roman"/>
          <w:noProof/>
          <w:sz w:val="24"/>
          <w:szCs w:val="24"/>
        </w:rPr>
        <w:t xml:space="preserve">McNellan, C. R. </w:t>
      </w:r>
      <w:r w:rsidRPr="004D4A74">
        <w:rPr>
          <w:rFonts w:ascii="Times New Roman" w:hAnsi="Times New Roman" w:cs="Times New Roman"/>
          <w:i/>
          <w:iCs/>
          <w:noProof/>
          <w:sz w:val="24"/>
          <w:szCs w:val="24"/>
        </w:rPr>
        <w:t>et al.</w:t>
      </w:r>
      <w:r w:rsidRPr="004D4A74">
        <w:rPr>
          <w:rFonts w:ascii="Times New Roman" w:hAnsi="Times New Roman" w:cs="Times New Roman"/>
          <w:noProof/>
          <w:sz w:val="24"/>
          <w:szCs w:val="24"/>
        </w:rPr>
        <w:t xml:space="preserve"> (2019) ‘Antenatal care as a means to increase participation in the continuum of maternal and child healthcare: an analysis of the poorest regions of four Mesoamérican countries’, </w:t>
      </w:r>
      <w:r w:rsidRPr="004D4A74">
        <w:rPr>
          <w:rFonts w:ascii="Times New Roman" w:hAnsi="Times New Roman" w:cs="Times New Roman"/>
          <w:i/>
          <w:iCs/>
          <w:noProof/>
          <w:sz w:val="24"/>
          <w:szCs w:val="24"/>
        </w:rPr>
        <w:t>BMC Pregnancy and Childbirth 2019 19:1</w:t>
      </w:r>
      <w:r w:rsidRPr="004D4A74">
        <w:rPr>
          <w:rFonts w:ascii="Times New Roman" w:hAnsi="Times New Roman" w:cs="Times New Roman"/>
          <w:noProof/>
          <w:sz w:val="24"/>
          <w:szCs w:val="24"/>
        </w:rPr>
        <w:t>. BioMed Central, 19(1), pp. 1–11. doi: 10.1186/S12884-019-2207-9.</w:t>
      </w:r>
    </w:p>
    <w:p w14:paraId="12A5F84C" w14:textId="77777777" w:rsidR="004D4A74" w:rsidRPr="004D4A74" w:rsidRDefault="004D4A74" w:rsidP="004D4A74">
      <w:pPr>
        <w:pStyle w:val="ListParagraph"/>
        <w:widowControl w:val="0"/>
        <w:numPr>
          <w:ilvl w:val="0"/>
          <w:numId w:val="13"/>
        </w:numPr>
        <w:autoSpaceDE w:val="0"/>
        <w:autoSpaceDN w:val="0"/>
        <w:adjustRightInd w:val="0"/>
        <w:spacing w:line="480" w:lineRule="auto"/>
        <w:rPr>
          <w:rFonts w:ascii="Times New Roman" w:hAnsi="Times New Roman" w:cs="Times New Roman"/>
          <w:noProof/>
          <w:sz w:val="24"/>
          <w:szCs w:val="24"/>
        </w:rPr>
      </w:pPr>
      <w:r w:rsidRPr="004D4A74">
        <w:rPr>
          <w:rFonts w:ascii="Times New Roman" w:hAnsi="Times New Roman" w:cs="Times New Roman"/>
          <w:noProof/>
          <w:sz w:val="24"/>
          <w:szCs w:val="24"/>
        </w:rPr>
        <w:t xml:space="preserve">Sarker, B. K. </w:t>
      </w:r>
      <w:r w:rsidRPr="004D4A74">
        <w:rPr>
          <w:rFonts w:ascii="Times New Roman" w:hAnsi="Times New Roman" w:cs="Times New Roman"/>
          <w:i/>
          <w:iCs/>
          <w:noProof/>
          <w:sz w:val="24"/>
          <w:szCs w:val="24"/>
        </w:rPr>
        <w:t>et al.</w:t>
      </w:r>
      <w:r w:rsidRPr="004D4A74">
        <w:rPr>
          <w:rFonts w:ascii="Times New Roman" w:hAnsi="Times New Roman" w:cs="Times New Roman"/>
          <w:noProof/>
          <w:sz w:val="24"/>
          <w:szCs w:val="24"/>
        </w:rPr>
        <w:t xml:space="preserve"> (2020) ‘Status of the WHO recommended timing and frequency of antenatal care visits in Northern Bangladesh’, </w:t>
      </w:r>
      <w:r w:rsidRPr="004D4A74">
        <w:rPr>
          <w:rFonts w:ascii="Times New Roman" w:hAnsi="Times New Roman" w:cs="Times New Roman"/>
          <w:i/>
          <w:iCs/>
          <w:noProof/>
          <w:sz w:val="24"/>
          <w:szCs w:val="24"/>
        </w:rPr>
        <w:t>PLoS ONE</w:t>
      </w:r>
      <w:r w:rsidRPr="004D4A74">
        <w:rPr>
          <w:rFonts w:ascii="Times New Roman" w:hAnsi="Times New Roman" w:cs="Times New Roman"/>
          <w:noProof/>
          <w:sz w:val="24"/>
          <w:szCs w:val="24"/>
        </w:rPr>
        <w:t>. Public Library of Science, 15(11). doi: 10.1371/JOURNAL.PONE.0241185.</w:t>
      </w:r>
    </w:p>
    <w:p w14:paraId="043348A4" w14:textId="77777777" w:rsidR="004D4A74" w:rsidRPr="004D4A74" w:rsidRDefault="004D4A74" w:rsidP="004D4A74">
      <w:pPr>
        <w:pStyle w:val="ListParagraph"/>
        <w:widowControl w:val="0"/>
        <w:numPr>
          <w:ilvl w:val="0"/>
          <w:numId w:val="13"/>
        </w:numPr>
        <w:autoSpaceDE w:val="0"/>
        <w:autoSpaceDN w:val="0"/>
        <w:adjustRightInd w:val="0"/>
        <w:spacing w:line="480" w:lineRule="auto"/>
        <w:rPr>
          <w:rFonts w:ascii="Times New Roman" w:hAnsi="Times New Roman" w:cs="Times New Roman"/>
          <w:noProof/>
          <w:sz w:val="24"/>
        </w:rPr>
      </w:pPr>
      <w:r w:rsidRPr="004D4A74">
        <w:rPr>
          <w:rFonts w:ascii="Times New Roman" w:hAnsi="Times New Roman" w:cs="Times New Roman"/>
          <w:noProof/>
          <w:sz w:val="24"/>
          <w:szCs w:val="24"/>
        </w:rPr>
        <w:t xml:space="preserve">Tunçalp </w:t>
      </w:r>
      <w:r w:rsidRPr="004D4A74">
        <w:rPr>
          <w:rFonts w:ascii="Times New Roman" w:hAnsi="Times New Roman" w:cs="Times New Roman"/>
          <w:i/>
          <w:iCs/>
          <w:noProof/>
          <w:sz w:val="24"/>
          <w:szCs w:val="24"/>
        </w:rPr>
        <w:t>et al.</w:t>
      </w:r>
      <w:r w:rsidRPr="004D4A74">
        <w:rPr>
          <w:rFonts w:ascii="Times New Roman" w:hAnsi="Times New Roman" w:cs="Times New Roman"/>
          <w:noProof/>
          <w:sz w:val="24"/>
          <w:szCs w:val="24"/>
        </w:rPr>
        <w:t xml:space="preserve"> (2017) ‘WHO recommendations on antenatal care for a positive pregnancy experience—going beyond survival’, </w:t>
      </w:r>
      <w:r w:rsidRPr="004D4A74">
        <w:rPr>
          <w:rFonts w:ascii="Times New Roman" w:hAnsi="Times New Roman" w:cs="Times New Roman"/>
          <w:i/>
          <w:iCs/>
          <w:noProof/>
          <w:sz w:val="24"/>
          <w:szCs w:val="24"/>
        </w:rPr>
        <w:t xml:space="preserve">BJOG: An International Journal of </w:t>
      </w:r>
      <w:r w:rsidRPr="004D4A74">
        <w:rPr>
          <w:rFonts w:ascii="Times New Roman" w:hAnsi="Times New Roman" w:cs="Times New Roman"/>
          <w:i/>
          <w:iCs/>
          <w:noProof/>
          <w:sz w:val="24"/>
          <w:szCs w:val="24"/>
        </w:rPr>
        <w:lastRenderedPageBreak/>
        <w:t>Obstetrics and Gynaecology</w:t>
      </w:r>
      <w:r w:rsidRPr="004D4A74">
        <w:rPr>
          <w:rFonts w:ascii="Times New Roman" w:hAnsi="Times New Roman" w:cs="Times New Roman"/>
          <w:noProof/>
          <w:sz w:val="24"/>
          <w:szCs w:val="24"/>
        </w:rPr>
        <w:t>. Blackwell Publishing Ltd, 124(6), pp. 860–862. doi: 10.1111/1471-0528.14599.</w:t>
      </w:r>
    </w:p>
    <w:p w14:paraId="3E766490" w14:textId="77777777" w:rsidR="004D4A74" w:rsidRPr="00BC47DE" w:rsidRDefault="00B43CBE" w:rsidP="00ED773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5EFCCFDD" w14:textId="77777777" w:rsidR="00ED7737" w:rsidRDefault="00ED7737" w:rsidP="00F8435D">
      <w:pPr>
        <w:spacing w:line="480" w:lineRule="auto"/>
        <w:jc w:val="both"/>
        <w:rPr>
          <w:rFonts w:ascii="Times New Roman" w:hAnsi="Times New Roman" w:cs="Times New Roman"/>
          <w:sz w:val="24"/>
          <w:szCs w:val="24"/>
        </w:rPr>
      </w:pPr>
    </w:p>
    <w:p w14:paraId="23BF2C2D" w14:textId="77777777" w:rsidR="00F8435D" w:rsidRDefault="00F8435D"/>
    <w:sectPr w:rsidR="00F8435D" w:rsidSect="001B3234">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D122" w14:textId="77777777" w:rsidR="00C45A04" w:rsidRDefault="00C45A04" w:rsidP="002927A6">
      <w:pPr>
        <w:spacing w:after="0" w:line="240" w:lineRule="auto"/>
      </w:pPr>
      <w:r>
        <w:separator/>
      </w:r>
    </w:p>
  </w:endnote>
  <w:endnote w:type="continuationSeparator" w:id="0">
    <w:p w14:paraId="26185D1A" w14:textId="77777777" w:rsidR="00C45A04" w:rsidRDefault="00C45A04" w:rsidP="0029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680755"/>
      <w:docPartObj>
        <w:docPartGallery w:val="Page Numbers (Bottom of Page)"/>
        <w:docPartUnique/>
      </w:docPartObj>
    </w:sdtPr>
    <w:sdtEndPr>
      <w:rPr>
        <w:color w:val="7F7F7F" w:themeColor="background1" w:themeShade="7F"/>
        <w:spacing w:val="60"/>
      </w:rPr>
    </w:sdtEndPr>
    <w:sdtContent>
      <w:p w14:paraId="50584737" w14:textId="77777777" w:rsidR="003B1513" w:rsidRDefault="00B43CBE">
        <w:pPr>
          <w:pBdr>
            <w:top w:val="single" w:sz="4" w:space="1" w:color="D9D9D9" w:themeColor="background1" w:themeShade="D9"/>
          </w:pBdr>
          <w:rPr>
            <w:b/>
            <w:bCs/>
          </w:rPr>
        </w:pPr>
        <w:r>
          <w:fldChar w:fldCharType="begin"/>
        </w:r>
        <w:r w:rsidR="003B1513">
          <w:instrText xml:space="preserve"> PAGE   \* MERGEFORMAT </w:instrText>
        </w:r>
        <w:r>
          <w:fldChar w:fldCharType="separate"/>
        </w:r>
        <w:r w:rsidR="00E20B5A" w:rsidRPr="00E20B5A">
          <w:rPr>
            <w:b/>
            <w:bCs/>
            <w:noProof/>
          </w:rPr>
          <w:t>1</w:t>
        </w:r>
        <w:r>
          <w:rPr>
            <w:b/>
            <w:bCs/>
            <w:noProof/>
          </w:rPr>
          <w:fldChar w:fldCharType="end"/>
        </w:r>
        <w:r w:rsidR="003B1513">
          <w:rPr>
            <w:b/>
            <w:bCs/>
          </w:rPr>
          <w:t xml:space="preserve"> | </w:t>
        </w:r>
        <w:r w:rsidR="003B1513">
          <w:rPr>
            <w:color w:val="7F7F7F" w:themeColor="background1" w:themeShade="7F"/>
            <w:spacing w:val="60"/>
          </w:rPr>
          <w:t>Page</w:t>
        </w:r>
      </w:p>
    </w:sdtContent>
  </w:sdt>
  <w:p w14:paraId="65B0E6F0" w14:textId="77777777" w:rsidR="003B1513" w:rsidRDefault="003B1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CC00" w14:textId="77777777" w:rsidR="00C45A04" w:rsidRDefault="00C45A04" w:rsidP="002927A6">
      <w:pPr>
        <w:spacing w:after="0" w:line="240" w:lineRule="auto"/>
      </w:pPr>
      <w:r>
        <w:separator/>
      </w:r>
    </w:p>
  </w:footnote>
  <w:footnote w:type="continuationSeparator" w:id="0">
    <w:p w14:paraId="5686FC1F" w14:textId="77777777" w:rsidR="00C45A04" w:rsidRDefault="00C45A04" w:rsidP="00292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103"/>
    <w:multiLevelType w:val="hybridMultilevel"/>
    <w:tmpl w:val="ABEE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49C6"/>
    <w:multiLevelType w:val="hybridMultilevel"/>
    <w:tmpl w:val="C77C9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26D4"/>
    <w:multiLevelType w:val="hybridMultilevel"/>
    <w:tmpl w:val="03C29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A049E2"/>
    <w:multiLevelType w:val="multilevel"/>
    <w:tmpl w:val="643A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A0309"/>
    <w:multiLevelType w:val="hybridMultilevel"/>
    <w:tmpl w:val="B79A4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601FE"/>
    <w:multiLevelType w:val="hybridMultilevel"/>
    <w:tmpl w:val="40CE99EC"/>
    <w:lvl w:ilvl="0" w:tplc="645A62DE">
      <w:start w:val="1"/>
      <w:numFmt w:val="bullet"/>
      <w:lvlText w:val="•"/>
      <w:lvlJc w:val="left"/>
      <w:pPr>
        <w:tabs>
          <w:tab w:val="num" w:pos="720"/>
        </w:tabs>
        <w:ind w:left="720" w:hanging="360"/>
      </w:pPr>
      <w:rPr>
        <w:rFonts w:ascii="Arial" w:hAnsi="Arial" w:hint="default"/>
      </w:rPr>
    </w:lvl>
    <w:lvl w:ilvl="1" w:tplc="641880A6" w:tentative="1">
      <w:start w:val="1"/>
      <w:numFmt w:val="bullet"/>
      <w:lvlText w:val="•"/>
      <w:lvlJc w:val="left"/>
      <w:pPr>
        <w:tabs>
          <w:tab w:val="num" w:pos="1440"/>
        </w:tabs>
        <w:ind w:left="1440" w:hanging="360"/>
      </w:pPr>
      <w:rPr>
        <w:rFonts w:ascii="Arial" w:hAnsi="Arial" w:hint="default"/>
      </w:rPr>
    </w:lvl>
    <w:lvl w:ilvl="2" w:tplc="F00EEA00" w:tentative="1">
      <w:start w:val="1"/>
      <w:numFmt w:val="bullet"/>
      <w:lvlText w:val="•"/>
      <w:lvlJc w:val="left"/>
      <w:pPr>
        <w:tabs>
          <w:tab w:val="num" w:pos="2160"/>
        </w:tabs>
        <w:ind w:left="2160" w:hanging="360"/>
      </w:pPr>
      <w:rPr>
        <w:rFonts w:ascii="Arial" w:hAnsi="Arial" w:hint="default"/>
      </w:rPr>
    </w:lvl>
    <w:lvl w:ilvl="3" w:tplc="87CAC0FA" w:tentative="1">
      <w:start w:val="1"/>
      <w:numFmt w:val="bullet"/>
      <w:lvlText w:val="•"/>
      <w:lvlJc w:val="left"/>
      <w:pPr>
        <w:tabs>
          <w:tab w:val="num" w:pos="2880"/>
        </w:tabs>
        <w:ind w:left="2880" w:hanging="360"/>
      </w:pPr>
      <w:rPr>
        <w:rFonts w:ascii="Arial" w:hAnsi="Arial" w:hint="default"/>
      </w:rPr>
    </w:lvl>
    <w:lvl w:ilvl="4" w:tplc="D7F0B5E0" w:tentative="1">
      <w:start w:val="1"/>
      <w:numFmt w:val="bullet"/>
      <w:lvlText w:val="•"/>
      <w:lvlJc w:val="left"/>
      <w:pPr>
        <w:tabs>
          <w:tab w:val="num" w:pos="3600"/>
        </w:tabs>
        <w:ind w:left="3600" w:hanging="360"/>
      </w:pPr>
      <w:rPr>
        <w:rFonts w:ascii="Arial" w:hAnsi="Arial" w:hint="default"/>
      </w:rPr>
    </w:lvl>
    <w:lvl w:ilvl="5" w:tplc="C8D2AD06" w:tentative="1">
      <w:start w:val="1"/>
      <w:numFmt w:val="bullet"/>
      <w:lvlText w:val="•"/>
      <w:lvlJc w:val="left"/>
      <w:pPr>
        <w:tabs>
          <w:tab w:val="num" w:pos="4320"/>
        </w:tabs>
        <w:ind w:left="4320" w:hanging="360"/>
      </w:pPr>
      <w:rPr>
        <w:rFonts w:ascii="Arial" w:hAnsi="Arial" w:hint="default"/>
      </w:rPr>
    </w:lvl>
    <w:lvl w:ilvl="6" w:tplc="5E1CF358" w:tentative="1">
      <w:start w:val="1"/>
      <w:numFmt w:val="bullet"/>
      <w:lvlText w:val="•"/>
      <w:lvlJc w:val="left"/>
      <w:pPr>
        <w:tabs>
          <w:tab w:val="num" w:pos="5040"/>
        </w:tabs>
        <w:ind w:left="5040" w:hanging="360"/>
      </w:pPr>
      <w:rPr>
        <w:rFonts w:ascii="Arial" w:hAnsi="Arial" w:hint="default"/>
      </w:rPr>
    </w:lvl>
    <w:lvl w:ilvl="7" w:tplc="2E42139C" w:tentative="1">
      <w:start w:val="1"/>
      <w:numFmt w:val="bullet"/>
      <w:lvlText w:val="•"/>
      <w:lvlJc w:val="left"/>
      <w:pPr>
        <w:tabs>
          <w:tab w:val="num" w:pos="5760"/>
        </w:tabs>
        <w:ind w:left="5760" w:hanging="360"/>
      </w:pPr>
      <w:rPr>
        <w:rFonts w:ascii="Arial" w:hAnsi="Arial" w:hint="default"/>
      </w:rPr>
    </w:lvl>
    <w:lvl w:ilvl="8" w:tplc="A6D83D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D03C52"/>
    <w:multiLevelType w:val="hybridMultilevel"/>
    <w:tmpl w:val="D75EEDFC"/>
    <w:lvl w:ilvl="0" w:tplc="688A05A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7E2BCF"/>
    <w:multiLevelType w:val="hybridMultilevel"/>
    <w:tmpl w:val="8724FEE2"/>
    <w:lvl w:ilvl="0" w:tplc="AE98944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4714A"/>
    <w:multiLevelType w:val="hybridMultilevel"/>
    <w:tmpl w:val="080E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E326A"/>
    <w:multiLevelType w:val="hybridMultilevel"/>
    <w:tmpl w:val="97B0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834D4"/>
    <w:multiLevelType w:val="hybridMultilevel"/>
    <w:tmpl w:val="D3E6D29E"/>
    <w:lvl w:ilvl="0" w:tplc="9CDC444A">
      <w:start w:val="1"/>
      <w:numFmt w:val="bullet"/>
      <w:lvlText w:val="•"/>
      <w:lvlJc w:val="left"/>
      <w:pPr>
        <w:tabs>
          <w:tab w:val="num" w:pos="720"/>
        </w:tabs>
        <w:ind w:left="720" w:hanging="360"/>
      </w:pPr>
      <w:rPr>
        <w:rFonts w:ascii="Arial" w:hAnsi="Arial" w:hint="default"/>
      </w:rPr>
    </w:lvl>
    <w:lvl w:ilvl="1" w:tplc="4E78DE7E" w:tentative="1">
      <w:start w:val="1"/>
      <w:numFmt w:val="bullet"/>
      <w:lvlText w:val="•"/>
      <w:lvlJc w:val="left"/>
      <w:pPr>
        <w:tabs>
          <w:tab w:val="num" w:pos="1440"/>
        </w:tabs>
        <w:ind w:left="1440" w:hanging="360"/>
      </w:pPr>
      <w:rPr>
        <w:rFonts w:ascii="Arial" w:hAnsi="Arial" w:hint="default"/>
      </w:rPr>
    </w:lvl>
    <w:lvl w:ilvl="2" w:tplc="13505DE4" w:tentative="1">
      <w:start w:val="1"/>
      <w:numFmt w:val="bullet"/>
      <w:lvlText w:val="•"/>
      <w:lvlJc w:val="left"/>
      <w:pPr>
        <w:tabs>
          <w:tab w:val="num" w:pos="2160"/>
        </w:tabs>
        <w:ind w:left="2160" w:hanging="360"/>
      </w:pPr>
      <w:rPr>
        <w:rFonts w:ascii="Arial" w:hAnsi="Arial" w:hint="default"/>
      </w:rPr>
    </w:lvl>
    <w:lvl w:ilvl="3" w:tplc="884A1B88" w:tentative="1">
      <w:start w:val="1"/>
      <w:numFmt w:val="bullet"/>
      <w:lvlText w:val="•"/>
      <w:lvlJc w:val="left"/>
      <w:pPr>
        <w:tabs>
          <w:tab w:val="num" w:pos="2880"/>
        </w:tabs>
        <w:ind w:left="2880" w:hanging="360"/>
      </w:pPr>
      <w:rPr>
        <w:rFonts w:ascii="Arial" w:hAnsi="Arial" w:hint="default"/>
      </w:rPr>
    </w:lvl>
    <w:lvl w:ilvl="4" w:tplc="A8729D8A" w:tentative="1">
      <w:start w:val="1"/>
      <w:numFmt w:val="bullet"/>
      <w:lvlText w:val="•"/>
      <w:lvlJc w:val="left"/>
      <w:pPr>
        <w:tabs>
          <w:tab w:val="num" w:pos="3600"/>
        </w:tabs>
        <w:ind w:left="3600" w:hanging="360"/>
      </w:pPr>
      <w:rPr>
        <w:rFonts w:ascii="Arial" w:hAnsi="Arial" w:hint="default"/>
      </w:rPr>
    </w:lvl>
    <w:lvl w:ilvl="5" w:tplc="5A56E66A" w:tentative="1">
      <w:start w:val="1"/>
      <w:numFmt w:val="bullet"/>
      <w:lvlText w:val="•"/>
      <w:lvlJc w:val="left"/>
      <w:pPr>
        <w:tabs>
          <w:tab w:val="num" w:pos="4320"/>
        </w:tabs>
        <w:ind w:left="4320" w:hanging="360"/>
      </w:pPr>
      <w:rPr>
        <w:rFonts w:ascii="Arial" w:hAnsi="Arial" w:hint="default"/>
      </w:rPr>
    </w:lvl>
    <w:lvl w:ilvl="6" w:tplc="FB50F2A8" w:tentative="1">
      <w:start w:val="1"/>
      <w:numFmt w:val="bullet"/>
      <w:lvlText w:val="•"/>
      <w:lvlJc w:val="left"/>
      <w:pPr>
        <w:tabs>
          <w:tab w:val="num" w:pos="5040"/>
        </w:tabs>
        <w:ind w:left="5040" w:hanging="360"/>
      </w:pPr>
      <w:rPr>
        <w:rFonts w:ascii="Arial" w:hAnsi="Arial" w:hint="default"/>
      </w:rPr>
    </w:lvl>
    <w:lvl w:ilvl="7" w:tplc="BFE8BD1C" w:tentative="1">
      <w:start w:val="1"/>
      <w:numFmt w:val="bullet"/>
      <w:lvlText w:val="•"/>
      <w:lvlJc w:val="left"/>
      <w:pPr>
        <w:tabs>
          <w:tab w:val="num" w:pos="5760"/>
        </w:tabs>
        <w:ind w:left="5760" w:hanging="360"/>
      </w:pPr>
      <w:rPr>
        <w:rFonts w:ascii="Arial" w:hAnsi="Arial" w:hint="default"/>
      </w:rPr>
    </w:lvl>
    <w:lvl w:ilvl="8" w:tplc="537072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3701E9"/>
    <w:multiLevelType w:val="hybridMultilevel"/>
    <w:tmpl w:val="2932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C2BD4"/>
    <w:multiLevelType w:val="hybridMultilevel"/>
    <w:tmpl w:val="26A8776E"/>
    <w:lvl w:ilvl="0" w:tplc="3D22ABAC">
      <w:start w:val="1"/>
      <w:numFmt w:val="bullet"/>
      <w:lvlText w:val="•"/>
      <w:lvlJc w:val="left"/>
      <w:pPr>
        <w:tabs>
          <w:tab w:val="num" w:pos="720"/>
        </w:tabs>
        <w:ind w:left="720" w:hanging="360"/>
      </w:pPr>
      <w:rPr>
        <w:rFonts w:ascii="Arial" w:hAnsi="Arial" w:hint="default"/>
      </w:rPr>
    </w:lvl>
    <w:lvl w:ilvl="1" w:tplc="78920306" w:tentative="1">
      <w:start w:val="1"/>
      <w:numFmt w:val="bullet"/>
      <w:lvlText w:val="•"/>
      <w:lvlJc w:val="left"/>
      <w:pPr>
        <w:tabs>
          <w:tab w:val="num" w:pos="1440"/>
        </w:tabs>
        <w:ind w:left="1440" w:hanging="360"/>
      </w:pPr>
      <w:rPr>
        <w:rFonts w:ascii="Arial" w:hAnsi="Arial" w:hint="default"/>
      </w:rPr>
    </w:lvl>
    <w:lvl w:ilvl="2" w:tplc="410E45A8" w:tentative="1">
      <w:start w:val="1"/>
      <w:numFmt w:val="bullet"/>
      <w:lvlText w:val="•"/>
      <w:lvlJc w:val="left"/>
      <w:pPr>
        <w:tabs>
          <w:tab w:val="num" w:pos="2160"/>
        </w:tabs>
        <w:ind w:left="2160" w:hanging="360"/>
      </w:pPr>
      <w:rPr>
        <w:rFonts w:ascii="Arial" w:hAnsi="Arial" w:hint="default"/>
      </w:rPr>
    </w:lvl>
    <w:lvl w:ilvl="3" w:tplc="A790C43A" w:tentative="1">
      <w:start w:val="1"/>
      <w:numFmt w:val="bullet"/>
      <w:lvlText w:val="•"/>
      <w:lvlJc w:val="left"/>
      <w:pPr>
        <w:tabs>
          <w:tab w:val="num" w:pos="2880"/>
        </w:tabs>
        <w:ind w:left="2880" w:hanging="360"/>
      </w:pPr>
      <w:rPr>
        <w:rFonts w:ascii="Arial" w:hAnsi="Arial" w:hint="default"/>
      </w:rPr>
    </w:lvl>
    <w:lvl w:ilvl="4" w:tplc="9BAEFD76" w:tentative="1">
      <w:start w:val="1"/>
      <w:numFmt w:val="bullet"/>
      <w:lvlText w:val="•"/>
      <w:lvlJc w:val="left"/>
      <w:pPr>
        <w:tabs>
          <w:tab w:val="num" w:pos="3600"/>
        </w:tabs>
        <w:ind w:left="3600" w:hanging="360"/>
      </w:pPr>
      <w:rPr>
        <w:rFonts w:ascii="Arial" w:hAnsi="Arial" w:hint="default"/>
      </w:rPr>
    </w:lvl>
    <w:lvl w:ilvl="5" w:tplc="32E281D0" w:tentative="1">
      <w:start w:val="1"/>
      <w:numFmt w:val="bullet"/>
      <w:lvlText w:val="•"/>
      <w:lvlJc w:val="left"/>
      <w:pPr>
        <w:tabs>
          <w:tab w:val="num" w:pos="4320"/>
        </w:tabs>
        <w:ind w:left="4320" w:hanging="360"/>
      </w:pPr>
      <w:rPr>
        <w:rFonts w:ascii="Arial" w:hAnsi="Arial" w:hint="default"/>
      </w:rPr>
    </w:lvl>
    <w:lvl w:ilvl="6" w:tplc="8E245C40" w:tentative="1">
      <w:start w:val="1"/>
      <w:numFmt w:val="bullet"/>
      <w:lvlText w:val="•"/>
      <w:lvlJc w:val="left"/>
      <w:pPr>
        <w:tabs>
          <w:tab w:val="num" w:pos="5040"/>
        </w:tabs>
        <w:ind w:left="5040" w:hanging="360"/>
      </w:pPr>
      <w:rPr>
        <w:rFonts w:ascii="Arial" w:hAnsi="Arial" w:hint="default"/>
      </w:rPr>
    </w:lvl>
    <w:lvl w:ilvl="7" w:tplc="96D4E082" w:tentative="1">
      <w:start w:val="1"/>
      <w:numFmt w:val="bullet"/>
      <w:lvlText w:val="•"/>
      <w:lvlJc w:val="left"/>
      <w:pPr>
        <w:tabs>
          <w:tab w:val="num" w:pos="5760"/>
        </w:tabs>
        <w:ind w:left="5760" w:hanging="360"/>
      </w:pPr>
      <w:rPr>
        <w:rFonts w:ascii="Arial" w:hAnsi="Arial" w:hint="default"/>
      </w:rPr>
    </w:lvl>
    <w:lvl w:ilvl="8" w:tplc="8E387B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171573"/>
    <w:multiLevelType w:val="hybridMultilevel"/>
    <w:tmpl w:val="DEA63E3C"/>
    <w:lvl w:ilvl="0" w:tplc="25302E8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7"/>
  </w:num>
  <w:num w:numId="4">
    <w:abstractNumId w:val="1"/>
  </w:num>
  <w:num w:numId="5">
    <w:abstractNumId w:val="2"/>
  </w:num>
  <w:num w:numId="6">
    <w:abstractNumId w:val="8"/>
  </w:num>
  <w:num w:numId="7">
    <w:abstractNumId w:val="6"/>
  </w:num>
  <w:num w:numId="8">
    <w:abstractNumId w:val="0"/>
  </w:num>
  <w:num w:numId="9">
    <w:abstractNumId w:val="10"/>
  </w:num>
  <w:num w:numId="10">
    <w:abstractNumId w:val="12"/>
  </w:num>
  <w:num w:numId="11">
    <w:abstractNumId w:val="5"/>
  </w:num>
  <w:num w:numId="12">
    <w:abstractNumId w:val="1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NDI2NDcxNjA3MzFR0lEKTi0uzszPAykwqgUAPmruxiwAAAA="/>
  </w:docVars>
  <w:rsids>
    <w:rsidRoot w:val="00F8435D"/>
    <w:rsid w:val="0000137F"/>
    <w:rsid w:val="00005307"/>
    <w:rsid w:val="0000609A"/>
    <w:rsid w:val="0001250E"/>
    <w:rsid w:val="00014F33"/>
    <w:rsid w:val="000277E2"/>
    <w:rsid w:val="00043B84"/>
    <w:rsid w:val="00096881"/>
    <w:rsid w:val="000C20C6"/>
    <w:rsid w:val="000C2BEC"/>
    <w:rsid w:val="000C5E86"/>
    <w:rsid w:val="000D31D0"/>
    <w:rsid w:val="000E1A6F"/>
    <w:rsid w:val="000E2E13"/>
    <w:rsid w:val="000E416A"/>
    <w:rsid w:val="001155D6"/>
    <w:rsid w:val="00126429"/>
    <w:rsid w:val="00132FFD"/>
    <w:rsid w:val="00147D4C"/>
    <w:rsid w:val="00154A8A"/>
    <w:rsid w:val="0015570B"/>
    <w:rsid w:val="0018350C"/>
    <w:rsid w:val="001924B5"/>
    <w:rsid w:val="00194116"/>
    <w:rsid w:val="001B11F9"/>
    <w:rsid w:val="001B3234"/>
    <w:rsid w:val="001C3C37"/>
    <w:rsid w:val="001D0985"/>
    <w:rsid w:val="001F3D3A"/>
    <w:rsid w:val="00200283"/>
    <w:rsid w:val="002010D4"/>
    <w:rsid w:val="00245791"/>
    <w:rsid w:val="00277572"/>
    <w:rsid w:val="00284075"/>
    <w:rsid w:val="00291F6B"/>
    <w:rsid w:val="002927A6"/>
    <w:rsid w:val="00293E97"/>
    <w:rsid w:val="002C739B"/>
    <w:rsid w:val="002E146A"/>
    <w:rsid w:val="003276D6"/>
    <w:rsid w:val="0033044A"/>
    <w:rsid w:val="00331D4D"/>
    <w:rsid w:val="0034464B"/>
    <w:rsid w:val="00345DEE"/>
    <w:rsid w:val="00352A53"/>
    <w:rsid w:val="00353B59"/>
    <w:rsid w:val="0038295D"/>
    <w:rsid w:val="003B1513"/>
    <w:rsid w:val="003F35F4"/>
    <w:rsid w:val="00405A5A"/>
    <w:rsid w:val="00415930"/>
    <w:rsid w:val="00431584"/>
    <w:rsid w:val="004558FD"/>
    <w:rsid w:val="00466413"/>
    <w:rsid w:val="004723D6"/>
    <w:rsid w:val="004A420E"/>
    <w:rsid w:val="004B0C1B"/>
    <w:rsid w:val="004D4A74"/>
    <w:rsid w:val="004D54BF"/>
    <w:rsid w:val="004E74D8"/>
    <w:rsid w:val="004E7930"/>
    <w:rsid w:val="0051136D"/>
    <w:rsid w:val="0053391D"/>
    <w:rsid w:val="0054465A"/>
    <w:rsid w:val="0056109F"/>
    <w:rsid w:val="005807AD"/>
    <w:rsid w:val="005858AE"/>
    <w:rsid w:val="005955F1"/>
    <w:rsid w:val="005A7A98"/>
    <w:rsid w:val="005B6D06"/>
    <w:rsid w:val="005E5FB0"/>
    <w:rsid w:val="005F6767"/>
    <w:rsid w:val="00600D9D"/>
    <w:rsid w:val="0060749E"/>
    <w:rsid w:val="00641B19"/>
    <w:rsid w:val="0065372A"/>
    <w:rsid w:val="00675B26"/>
    <w:rsid w:val="00685B99"/>
    <w:rsid w:val="006C4C99"/>
    <w:rsid w:val="006D058A"/>
    <w:rsid w:val="006F6AB2"/>
    <w:rsid w:val="006F7186"/>
    <w:rsid w:val="00710518"/>
    <w:rsid w:val="0071157F"/>
    <w:rsid w:val="007231F7"/>
    <w:rsid w:val="00723B9A"/>
    <w:rsid w:val="00731D55"/>
    <w:rsid w:val="0073272F"/>
    <w:rsid w:val="007A4DA0"/>
    <w:rsid w:val="007B2432"/>
    <w:rsid w:val="007D4011"/>
    <w:rsid w:val="007D56CB"/>
    <w:rsid w:val="007E4100"/>
    <w:rsid w:val="007F0B97"/>
    <w:rsid w:val="00807341"/>
    <w:rsid w:val="00811EFC"/>
    <w:rsid w:val="00831295"/>
    <w:rsid w:val="008411E6"/>
    <w:rsid w:val="00842146"/>
    <w:rsid w:val="008455C2"/>
    <w:rsid w:val="0084633D"/>
    <w:rsid w:val="00854EE2"/>
    <w:rsid w:val="00863F7B"/>
    <w:rsid w:val="00870E41"/>
    <w:rsid w:val="00886414"/>
    <w:rsid w:val="00891779"/>
    <w:rsid w:val="008B2289"/>
    <w:rsid w:val="008C0565"/>
    <w:rsid w:val="008C4B1C"/>
    <w:rsid w:val="008F1000"/>
    <w:rsid w:val="009004A5"/>
    <w:rsid w:val="009069E2"/>
    <w:rsid w:val="009074CE"/>
    <w:rsid w:val="00956852"/>
    <w:rsid w:val="00993139"/>
    <w:rsid w:val="009B0AC5"/>
    <w:rsid w:val="009B2125"/>
    <w:rsid w:val="009B5514"/>
    <w:rsid w:val="00A15F3A"/>
    <w:rsid w:val="00A16CEC"/>
    <w:rsid w:val="00A17E34"/>
    <w:rsid w:val="00A63AC3"/>
    <w:rsid w:val="00A83A16"/>
    <w:rsid w:val="00A86F1F"/>
    <w:rsid w:val="00A87FE4"/>
    <w:rsid w:val="00AA2461"/>
    <w:rsid w:val="00AE2F85"/>
    <w:rsid w:val="00AE569F"/>
    <w:rsid w:val="00AF77B4"/>
    <w:rsid w:val="00B02B2F"/>
    <w:rsid w:val="00B10E7E"/>
    <w:rsid w:val="00B21057"/>
    <w:rsid w:val="00B242BF"/>
    <w:rsid w:val="00B40B6C"/>
    <w:rsid w:val="00B43CBE"/>
    <w:rsid w:val="00B734F0"/>
    <w:rsid w:val="00B85B55"/>
    <w:rsid w:val="00BB3A73"/>
    <w:rsid w:val="00BC1C62"/>
    <w:rsid w:val="00BC47DE"/>
    <w:rsid w:val="00BC6A07"/>
    <w:rsid w:val="00BD59C4"/>
    <w:rsid w:val="00BE5D3C"/>
    <w:rsid w:val="00BF17E8"/>
    <w:rsid w:val="00C06174"/>
    <w:rsid w:val="00C24096"/>
    <w:rsid w:val="00C34F98"/>
    <w:rsid w:val="00C45A04"/>
    <w:rsid w:val="00C523D7"/>
    <w:rsid w:val="00C52A11"/>
    <w:rsid w:val="00C62B41"/>
    <w:rsid w:val="00C96BEB"/>
    <w:rsid w:val="00CC3047"/>
    <w:rsid w:val="00CC5A05"/>
    <w:rsid w:val="00CD4FDB"/>
    <w:rsid w:val="00D04FD0"/>
    <w:rsid w:val="00D257DF"/>
    <w:rsid w:val="00D81373"/>
    <w:rsid w:val="00D94B7A"/>
    <w:rsid w:val="00DA0F80"/>
    <w:rsid w:val="00DA4AB6"/>
    <w:rsid w:val="00DD16A9"/>
    <w:rsid w:val="00DE19F8"/>
    <w:rsid w:val="00E20B5A"/>
    <w:rsid w:val="00E21ABB"/>
    <w:rsid w:val="00E42F51"/>
    <w:rsid w:val="00E556D3"/>
    <w:rsid w:val="00E62910"/>
    <w:rsid w:val="00E7487B"/>
    <w:rsid w:val="00EA0854"/>
    <w:rsid w:val="00EA4FCC"/>
    <w:rsid w:val="00EC0F3F"/>
    <w:rsid w:val="00EC1C92"/>
    <w:rsid w:val="00ED6A20"/>
    <w:rsid w:val="00ED7737"/>
    <w:rsid w:val="00EE03AC"/>
    <w:rsid w:val="00EF7D87"/>
    <w:rsid w:val="00F078B7"/>
    <w:rsid w:val="00F41AE1"/>
    <w:rsid w:val="00F72F57"/>
    <w:rsid w:val="00F80757"/>
    <w:rsid w:val="00F83AE7"/>
    <w:rsid w:val="00F8435D"/>
    <w:rsid w:val="00FB4437"/>
    <w:rsid w:val="00FD31B5"/>
    <w:rsid w:val="00FE2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3F70"/>
  <w15:docId w15:val="{CD081899-7FE9-E145-8CD7-DAAAEE56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6C"/>
  </w:style>
  <w:style w:type="paragraph" w:styleId="Heading2">
    <w:name w:val="heading 2"/>
    <w:basedOn w:val="Normal"/>
    <w:next w:val="Normal"/>
    <w:link w:val="Heading2Char"/>
    <w:uiPriority w:val="9"/>
    <w:unhideWhenUsed/>
    <w:qFormat/>
    <w:rsid w:val="00200283"/>
    <w:pPr>
      <w:keepNext/>
      <w:keepLines/>
      <w:spacing w:before="4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283"/>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F8435D"/>
    <w:rPr>
      <w:color w:val="0000FF"/>
      <w:u w:val="single"/>
    </w:rPr>
  </w:style>
  <w:style w:type="paragraph" w:styleId="Header">
    <w:name w:val="header"/>
    <w:basedOn w:val="Normal"/>
    <w:link w:val="HeaderChar"/>
    <w:uiPriority w:val="99"/>
    <w:unhideWhenUsed/>
    <w:rsid w:val="0029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7A6"/>
  </w:style>
  <w:style w:type="paragraph" w:styleId="Footer">
    <w:name w:val="footer"/>
    <w:basedOn w:val="Normal"/>
    <w:link w:val="FooterChar"/>
    <w:uiPriority w:val="99"/>
    <w:unhideWhenUsed/>
    <w:rsid w:val="0029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7A6"/>
  </w:style>
  <w:style w:type="table" w:customStyle="1" w:styleId="TableGridLight1">
    <w:name w:val="Table Grid Light1"/>
    <w:basedOn w:val="TableNormal"/>
    <w:uiPriority w:val="40"/>
    <w:rsid w:val="00870E41"/>
    <w:pPr>
      <w:spacing w:after="0" w:line="240" w:lineRule="auto"/>
    </w:pPr>
    <w:rPr>
      <w:rFonts w:ascii="Times New Roman" w:hAnsi="Times New Roman" w:cs="Times New Roman"/>
      <w:color w:val="3B3835"/>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870E41"/>
    <w:pPr>
      <w:spacing w:after="0" w:line="240" w:lineRule="auto"/>
    </w:pPr>
    <w:rPr>
      <w:rFonts w:ascii="Times New Roman" w:hAnsi="Times New Roman" w:cs="Times New Roman"/>
      <w:color w:val="3B3835"/>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0E41"/>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2C73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39B"/>
    <w:rPr>
      <w:rFonts w:asciiTheme="majorHAnsi" w:eastAsiaTheme="majorEastAsia" w:hAnsiTheme="majorHAnsi" w:cstheme="majorBidi"/>
      <w:spacing w:val="-10"/>
      <w:kern w:val="28"/>
      <w:sz w:val="56"/>
      <w:szCs w:val="56"/>
    </w:rPr>
  </w:style>
  <w:style w:type="paragraph" w:styleId="NormalWeb">
    <w:name w:val="Normal (Web)"/>
    <w:basedOn w:val="Normal"/>
    <w:uiPriority w:val="99"/>
    <w:rsid w:val="002C73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boxitemvruyd">
    <w:name w:val="whitebox__item___vruyd"/>
    <w:basedOn w:val="Normal"/>
    <w:rsid w:val="005A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itionsseparatedihbfv">
    <w:name w:val="positions__separated___ihbfv"/>
    <w:basedOn w:val="DefaultParagraphFont"/>
    <w:rsid w:val="005A7A98"/>
  </w:style>
  <w:style w:type="paragraph" w:styleId="ListParagraph">
    <w:name w:val="List Paragraph"/>
    <w:basedOn w:val="Normal"/>
    <w:uiPriority w:val="34"/>
    <w:qFormat/>
    <w:rsid w:val="00B10E7E"/>
    <w:pPr>
      <w:spacing w:after="200" w:line="276" w:lineRule="auto"/>
      <w:ind w:left="720"/>
      <w:contextualSpacing/>
    </w:pPr>
    <w:rPr>
      <w:rFonts w:eastAsiaTheme="minorEastAsia"/>
    </w:rPr>
  </w:style>
  <w:style w:type="character" w:customStyle="1" w:styleId="A3">
    <w:name w:val="A3"/>
    <w:uiPriority w:val="99"/>
    <w:rsid w:val="00BC6A07"/>
    <w:rPr>
      <w:rFonts w:cs="Myriad Pro"/>
      <w:color w:val="211D1E"/>
      <w:sz w:val="20"/>
      <w:szCs w:val="20"/>
    </w:rPr>
  </w:style>
  <w:style w:type="paragraph" w:customStyle="1" w:styleId="TableParagraph">
    <w:name w:val="Table Paragraph"/>
    <w:basedOn w:val="Normal"/>
    <w:uiPriority w:val="1"/>
    <w:qFormat/>
    <w:rsid w:val="00BC6A07"/>
    <w:pPr>
      <w:widowControl w:val="0"/>
      <w:autoSpaceDE w:val="0"/>
      <w:autoSpaceDN w:val="0"/>
      <w:spacing w:before="34"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BC6A07"/>
    <w:rPr>
      <w:rFonts w:ascii="Times New Roman" w:hAnsi="Times New Roman" w:cs="Times New Roman"/>
      <w:color w:val="3B3835"/>
      <w:sz w:val="20"/>
      <w:szCs w:val="20"/>
    </w:rPr>
  </w:style>
  <w:style w:type="paragraph" w:styleId="CommentText">
    <w:name w:val="annotation text"/>
    <w:basedOn w:val="Normal"/>
    <w:link w:val="CommentTextChar"/>
    <w:uiPriority w:val="99"/>
    <w:semiHidden/>
    <w:unhideWhenUsed/>
    <w:rsid w:val="00BC6A07"/>
    <w:pPr>
      <w:spacing w:line="240" w:lineRule="auto"/>
    </w:pPr>
    <w:rPr>
      <w:rFonts w:ascii="Times New Roman" w:hAnsi="Times New Roman" w:cs="Times New Roman"/>
      <w:color w:val="3B3835"/>
      <w:sz w:val="20"/>
      <w:szCs w:val="20"/>
    </w:rPr>
  </w:style>
  <w:style w:type="character" w:customStyle="1" w:styleId="CommentSubjectChar">
    <w:name w:val="Comment Subject Char"/>
    <w:basedOn w:val="CommentTextChar"/>
    <w:link w:val="CommentSubject"/>
    <w:uiPriority w:val="99"/>
    <w:semiHidden/>
    <w:rsid w:val="00BC6A07"/>
    <w:rPr>
      <w:rFonts w:ascii="Times New Roman" w:hAnsi="Times New Roman" w:cs="Times New Roman"/>
      <w:b/>
      <w:bCs/>
      <w:color w:val="3B3835"/>
      <w:sz w:val="20"/>
      <w:szCs w:val="20"/>
    </w:rPr>
  </w:style>
  <w:style w:type="paragraph" w:styleId="CommentSubject">
    <w:name w:val="annotation subject"/>
    <w:basedOn w:val="CommentText"/>
    <w:next w:val="CommentText"/>
    <w:link w:val="CommentSubjectChar"/>
    <w:uiPriority w:val="99"/>
    <w:semiHidden/>
    <w:unhideWhenUsed/>
    <w:rsid w:val="00BC6A07"/>
    <w:rPr>
      <w:b/>
      <w:bCs/>
    </w:rPr>
  </w:style>
  <w:style w:type="character" w:styleId="Strong">
    <w:name w:val="Strong"/>
    <w:basedOn w:val="DefaultParagraphFont"/>
    <w:uiPriority w:val="22"/>
    <w:qFormat/>
    <w:rsid w:val="00BC47DE"/>
    <w:rPr>
      <w:b/>
      <w:bCs/>
    </w:rPr>
  </w:style>
  <w:style w:type="paragraph" w:styleId="BalloonText">
    <w:name w:val="Balloon Text"/>
    <w:basedOn w:val="Normal"/>
    <w:link w:val="BalloonTextChar"/>
    <w:uiPriority w:val="99"/>
    <w:semiHidden/>
    <w:unhideWhenUsed/>
    <w:rsid w:val="001B3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34"/>
    <w:rPr>
      <w:rFonts w:ascii="Tahoma" w:hAnsi="Tahoma" w:cs="Tahoma"/>
      <w:sz w:val="16"/>
      <w:szCs w:val="16"/>
    </w:rPr>
  </w:style>
  <w:style w:type="character" w:styleId="CommentReference">
    <w:name w:val="annotation reference"/>
    <w:basedOn w:val="DefaultParagraphFont"/>
    <w:uiPriority w:val="99"/>
    <w:semiHidden/>
    <w:unhideWhenUsed/>
    <w:rsid w:val="003B15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3623">
      <w:bodyDiv w:val="1"/>
      <w:marLeft w:val="0"/>
      <w:marRight w:val="0"/>
      <w:marTop w:val="0"/>
      <w:marBottom w:val="0"/>
      <w:divBdr>
        <w:top w:val="none" w:sz="0" w:space="0" w:color="auto"/>
        <w:left w:val="none" w:sz="0" w:space="0" w:color="auto"/>
        <w:bottom w:val="none" w:sz="0" w:space="0" w:color="auto"/>
        <w:right w:val="none" w:sz="0" w:space="0" w:color="auto"/>
      </w:divBdr>
      <w:divsChild>
        <w:div w:id="2072383035">
          <w:marLeft w:val="0"/>
          <w:marRight w:val="0"/>
          <w:marTop w:val="0"/>
          <w:marBottom w:val="0"/>
          <w:divBdr>
            <w:top w:val="none" w:sz="0" w:space="0" w:color="auto"/>
            <w:left w:val="none" w:sz="0" w:space="0" w:color="auto"/>
            <w:bottom w:val="none" w:sz="0" w:space="0" w:color="auto"/>
            <w:right w:val="none" w:sz="0" w:space="0" w:color="auto"/>
          </w:divBdr>
        </w:div>
        <w:div w:id="2049867267">
          <w:marLeft w:val="0"/>
          <w:marRight w:val="0"/>
          <w:marTop w:val="0"/>
          <w:marBottom w:val="0"/>
          <w:divBdr>
            <w:top w:val="none" w:sz="0" w:space="0" w:color="auto"/>
            <w:left w:val="none" w:sz="0" w:space="0" w:color="auto"/>
            <w:bottom w:val="none" w:sz="0" w:space="0" w:color="auto"/>
            <w:right w:val="none" w:sz="0" w:space="0" w:color="auto"/>
          </w:divBdr>
        </w:div>
        <w:div w:id="1872915359">
          <w:marLeft w:val="0"/>
          <w:marRight w:val="0"/>
          <w:marTop w:val="0"/>
          <w:marBottom w:val="0"/>
          <w:divBdr>
            <w:top w:val="none" w:sz="0" w:space="0" w:color="auto"/>
            <w:left w:val="none" w:sz="0" w:space="0" w:color="auto"/>
            <w:bottom w:val="none" w:sz="0" w:space="0" w:color="auto"/>
            <w:right w:val="none" w:sz="0" w:space="0" w:color="auto"/>
          </w:divBdr>
        </w:div>
        <w:div w:id="1689138620">
          <w:marLeft w:val="0"/>
          <w:marRight w:val="0"/>
          <w:marTop w:val="0"/>
          <w:marBottom w:val="0"/>
          <w:divBdr>
            <w:top w:val="none" w:sz="0" w:space="0" w:color="auto"/>
            <w:left w:val="none" w:sz="0" w:space="0" w:color="auto"/>
            <w:bottom w:val="none" w:sz="0" w:space="0" w:color="auto"/>
            <w:right w:val="none" w:sz="0" w:space="0" w:color="auto"/>
          </w:divBdr>
        </w:div>
        <w:div w:id="346450504">
          <w:marLeft w:val="0"/>
          <w:marRight w:val="0"/>
          <w:marTop w:val="0"/>
          <w:marBottom w:val="0"/>
          <w:divBdr>
            <w:top w:val="none" w:sz="0" w:space="0" w:color="auto"/>
            <w:left w:val="none" w:sz="0" w:space="0" w:color="auto"/>
            <w:bottom w:val="none" w:sz="0" w:space="0" w:color="auto"/>
            <w:right w:val="none" w:sz="0" w:space="0" w:color="auto"/>
          </w:divBdr>
        </w:div>
        <w:div w:id="594526">
          <w:marLeft w:val="0"/>
          <w:marRight w:val="0"/>
          <w:marTop w:val="0"/>
          <w:marBottom w:val="0"/>
          <w:divBdr>
            <w:top w:val="none" w:sz="0" w:space="0" w:color="auto"/>
            <w:left w:val="none" w:sz="0" w:space="0" w:color="auto"/>
            <w:bottom w:val="none" w:sz="0" w:space="0" w:color="auto"/>
            <w:right w:val="none" w:sz="0" w:space="0" w:color="auto"/>
          </w:divBdr>
        </w:div>
        <w:div w:id="949893706">
          <w:marLeft w:val="0"/>
          <w:marRight w:val="0"/>
          <w:marTop w:val="0"/>
          <w:marBottom w:val="0"/>
          <w:divBdr>
            <w:top w:val="none" w:sz="0" w:space="0" w:color="auto"/>
            <w:left w:val="none" w:sz="0" w:space="0" w:color="auto"/>
            <w:bottom w:val="none" w:sz="0" w:space="0" w:color="auto"/>
            <w:right w:val="none" w:sz="0" w:space="0" w:color="auto"/>
          </w:divBdr>
          <w:divsChild>
            <w:div w:id="806433867">
              <w:marLeft w:val="0"/>
              <w:marRight w:val="0"/>
              <w:marTop w:val="0"/>
              <w:marBottom w:val="0"/>
              <w:divBdr>
                <w:top w:val="none" w:sz="0" w:space="0" w:color="auto"/>
                <w:left w:val="none" w:sz="0" w:space="0" w:color="auto"/>
                <w:bottom w:val="none" w:sz="0" w:space="0" w:color="auto"/>
                <w:right w:val="none" w:sz="0" w:space="0" w:color="auto"/>
              </w:divBdr>
            </w:div>
            <w:div w:id="1230261752">
              <w:marLeft w:val="0"/>
              <w:marRight w:val="0"/>
              <w:marTop w:val="0"/>
              <w:marBottom w:val="0"/>
              <w:divBdr>
                <w:top w:val="none" w:sz="0" w:space="0" w:color="auto"/>
                <w:left w:val="none" w:sz="0" w:space="0" w:color="auto"/>
                <w:bottom w:val="none" w:sz="0" w:space="0" w:color="auto"/>
                <w:right w:val="none" w:sz="0" w:space="0" w:color="auto"/>
              </w:divBdr>
              <w:divsChild>
                <w:div w:id="1056706049">
                  <w:marLeft w:val="0"/>
                  <w:marRight w:val="0"/>
                  <w:marTop w:val="0"/>
                  <w:marBottom w:val="0"/>
                  <w:divBdr>
                    <w:top w:val="none" w:sz="0" w:space="0" w:color="auto"/>
                    <w:left w:val="none" w:sz="0" w:space="0" w:color="auto"/>
                    <w:bottom w:val="none" w:sz="0" w:space="0" w:color="auto"/>
                    <w:right w:val="none" w:sz="0" w:space="0" w:color="auto"/>
                  </w:divBdr>
                </w:div>
                <w:div w:id="1099256369">
                  <w:marLeft w:val="0"/>
                  <w:marRight w:val="0"/>
                  <w:marTop w:val="0"/>
                  <w:marBottom w:val="0"/>
                  <w:divBdr>
                    <w:top w:val="none" w:sz="0" w:space="0" w:color="auto"/>
                    <w:left w:val="none" w:sz="0" w:space="0" w:color="auto"/>
                    <w:bottom w:val="none" w:sz="0" w:space="0" w:color="auto"/>
                    <w:right w:val="none" w:sz="0" w:space="0" w:color="auto"/>
                  </w:divBdr>
                  <w:divsChild>
                    <w:div w:id="85460620">
                      <w:marLeft w:val="0"/>
                      <w:marRight w:val="0"/>
                      <w:marTop w:val="0"/>
                      <w:marBottom w:val="0"/>
                      <w:divBdr>
                        <w:top w:val="none" w:sz="0" w:space="0" w:color="auto"/>
                        <w:left w:val="none" w:sz="0" w:space="0" w:color="auto"/>
                        <w:bottom w:val="none" w:sz="0" w:space="0" w:color="auto"/>
                        <w:right w:val="none" w:sz="0" w:space="0" w:color="auto"/>
                      </w:divBdr>
                      <w:divsChild>
                        <w:div w:id="14762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07574">
      <w:bodyDiv w:val="1"/>
      <w:marLeft w:val="0"/>
      <w:marRight w:val="0"/>
      <w:marTop w:val="0"/>
      <w:marBottom w:val="0"/>
      <w:divBdr>
        <w:top w:val="none" w:sz="0" w:space="0" w:color="auto"/>
        <w:left w:val="none" w:sz="0" w:space="0" w:color="auto"/>
        <w:bottom w:val="none" w:sz="0" w:space="0" w:color="auto"/>
        <w:right w:val="none" w:sz="0" w:space="0" w:color="auto"/>
      </w:divBdr>
      <w:divsChild>
        <w:div w:id="1366172492">
          <w:marLeft w:val="0"/>
          <w:marRight w:val="0"/>
          <w:marTop w:val="0"/>
          <w:marBottom w:val="0"/>
          <w:divBdr>
            <w:top w:val="none" w:sz="0" w:space="0" w:color="auto"/>
            <w:left w:val="none" w:sz="0" w:space="0" w:color="auto"/>
            <w:bottom w:val="none" w:sz="0" w:space="0" w:color="auto"/>
            <w:right w:val="none" w:sz="0" w:space="0" w:color="auto"/>
          </w:divBdr>
        </w:div>
        <w:div w:id="1512060758">
          <w:marLeft w:val="0"/>
          <w:marRight w:val="0"/>
          <w:marTop w:val="0"/>
          <w:marBottom w:val="0"/>
          <w:divBdr>
            <w:top w:val="none" w:sz="0" w:space="0" w:color="auto"/>
            <w:left w:val="none" w:sz="0" w:space="0" w:color="auto"/>
            <w:bottom w:val="none" w:sz="0" w:space="0" w:color="auto"/>
            <w:right w:val="none" w:sz="0" w:space="0" w:color="auto"/>
          </w:divBdr>
          <w:divsChild>
            <w:div w:id="460811304">
              <w:marLeft w:val="0"/>
              <w:marRight w:val="0"/>
              <w:marTop w:val="0"/>
              <w:marBottom w:val="0"/>
              <w:divBdr>
                <w:top w:val="none" w:sz="0" w:space="0" w:color="auto"/>
                <w:left w:val="none" w:sz="0" w:space="0" w:color="auto"/>
                <w:bottom w:val="none" w:sz="0" w:space="0" w:color="auto"/>
                <w:right w:val="none" w:sz="0" w:space="0" w:color="auto"/>
              </w:divBdr>
            </w:div>
          </w:divsChild>
        </w:div>
        <w:div w:id="1810436084">
          <w:marLeft w:val="0"/>
          <w:marRight w:val="0"/>
          <w:marTop w:val="0"/>
          <w:marBottom w:val="0"/>
          <w:divBdr>
            <w:top w:val="none" w:sz="0" w:space="0" w:color="auto"/>
            <w:left w:val="none" w:sz="0" w:space="0" w:color="auto"/>
            <w:bottom w:val="none" w:sz="0" w:space="0" w:color="auto"/>
            <w:right w:val="none" w:sz="0" w:space="0" w:color="auto"/>
          </w:divBdr>
        </w:div>
        <w:div w:id="83961535">
          <w:marLeft w:val="0"/>
          <w:marRight w:val="0"/>
          <w:marTop w:val="0"/>
          <w:marBottom w:val="0"/>
          <w:divBdr>
            <w:top w:val="none" w:sz="0" w:space="0" w:color="auto"/>
            <w:left w:val="none" w:sz="0" w:space="0" w:color="auto"/>
            <w:bottom w:val="none" w:sz="0" w:space="0" w:color="auto"/>
            <w:right w:val="none" w:sz="0" w:space="0" w:color="auto"/>
          </w:divBdr>
          <w:divsChild>
            <w:div w:id="3872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indawi.com/journals/aph/2020/5436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4BE4-B43E-4C4A-BD89-4A0A9834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8878</Words>
  <Characters>50608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Israt Iqbal</dc:creator>
  <cp:keywords/>
  <dc:description/>
  <cp:lastModifiedBy>blah blah</cp:lastModifiedBy>
  <cp:revision>2</cp:revision>
  <dcterms:created xsi:type="dcterms:W3CDTF">2021-10-08T05:53:00Z</dcterms:created>
  <dcterms:modified xsi:type="dcterms:W3CDTF">2021-10-08T05:53:00Z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4a170dad-e73f-3aae-ac51-056d9ef478a8</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